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FA2DD" w14:textId="62BAB21D" w:rsidR="00B56D1B" w:rsidRPr="00C01B62" w:rsidRDefault="00B56D1B" w:rsidP="00950750">
      <w:pPr>
        <w:widowControl w:val="0"/>
        <w:jc w:val="center"/>
        <w:rPr>
          <w:rFonts w:ascii="宋体" w:eastAsia="宋体" w:hAnsi="宋体"/>
          <w:b/>
          <w:color w:val="000000" w:themeColor="text1"/>
          <w:kern w:val="2"/>
          <w:sz w:val="44"/>
          <w:szCs w:val="44"/>
          <w:lang w:eastAsia="zh-CN"/>
        </w:rPr>
      </w:pPr>
      <w:r w:rsidRPr="00C01B62">
        <w:rPr>
          <w:rFonts w:ascii="宋体" w:eastAsia="宋体" w:hAnsi="宋体" w:hint="eastAsia"/>
          <w:b/>
          <w:color w:val="000000" w:themeColor="text1"/>
          <w:kern w:val="2"/>
          <w:sz w:val="44"/>
          <w:szCs w:val="44"/>
          <w:lang w:eastAsia="zh-CN"/>
        </w:rPr>
        <w:t>广东</w:t>
      </w:r>
      <w:r w:rsidR="00422B0D" w:rsidRPr="00C01B62">
        <w:rPr>
          <w:rFonts w:ascii="宋体" w:eastAsia="宋体" w:hAnsi="宋体" w:hint="eastAsia"/>
          <w:b/>
          <w:color w:val="000000" w:themeColor="text1"/>
          <w:kern w:val="2"/>
          <w:sz w:val="44"/>
          <w:szCs w:val="44"/>
          <w:lang w:eastAsia="zh-CN"/>
        </w:rPr>
        <w:t>工贸</w:t>
      </w:r>
      <w:r w:rsidRPr="00C01B62">
        <w:rPr>
          <w:rFonts w:ascii="宋体" w:eastAsia="宋体" w:hAnsi="宋体" w:hint="eastAsia"/>
          <w:b/>
          <w:color w:val="000000" w:themeColor="text1"/>
          <w:kern w:val="2"/>
          <w:sz w:val="44"/>
          <w:szCs w:val="44"/>
          <w:lang w:eastAsia="zh-CN"/>
        </w:rPr>
        <w:t>职业技术学院</w:t>
      </w:r>
    </w:p>
    <w:p w14:paraId="14B7DDF7" w14:textId="00FC05FB" w:rsidR="00B56D1B" w:rsidRPr="00C01B62" w:rsidRDefault="00C01B62" w:rsidP="00950750">
      <w:pPr>
        <w:widowControl w:val="0"/>
        <w:jc w:val="center"/>
        <w:rPr>
          <w:rFonts w:ascii="宋体" w:eastAsia="宋体" w:hAnsi="宋体"/>
          <w:b/>
          <w:color w:val="000000" w:themeColor="text1"/>
          <w:kern w:val="2"/>
          <w:sz w:val="44"/>
          <w:szCs w:val="44"/>
          <w:lang w:eastAsia="zh-CN"/>
        </w:rPr>
      </w:pPr>
      <w:r>
        <w:rPr>
          <w:rFonts w:ascii="宋体" w:eastAsia="宋体" w:hAnsi="宋体" w:hint="eastAsia"/>
          <w:b/>
          <w:color w:val="000000" w:themeColor="text1"/>
          <w:kern w:val="2"/>
          <w:sz w:val="44"/>
          <w:szCs w:val="44"/>
          <w:lang w:eastAsia="zh-CN"/>
        </w:rPr>
        <w:t>国际</w:t>
      </w:r>
      <w:r w:rsidR="00B56D1B" w:rsidRPr="00C01B62">
        <w:rPr>
          <w:rFonts w:ascii="宋体" w:eastAsia="宋体" w:hAnsi="宋体" w:hint="eastAsia"/>
          <w:b/>
          <w:color w:val="000000" w:themeColor="text1"/>
          <w:kern w:val="2"/>
          <w:sz w:val="44"/>
          <w:szCs w:val="44"/>
          <w:lang w:eastAsia="zh-CN"/>
        </w:rPr>
        <w:t>学生安全责任书</w:t>
      </w:r>
    </w:p>
    <w:p w14:paraId="54B67868" w14:textId="77777777" w:rsidR="00B802E6" w:rsidRDefault="00B802E6" w:rsidP="00B56D1B">
      <w:pPr>
        <w:spacing w:line="312" w:lineRule="auto"/>
        <w:ind w:firstLineChars="200" w:firstLine="440"/>
        <w:rPr>
          <w:rFonts w:ascii="宋体" w:eastAsia="宋体" w:hAnsi="宋体" w:cs="Times New Roman"/>
          <w:kern w:val="2"/>
          <w:sz w:val="22"/>
          <w:lang w:eastAsia="zh-CN"/>
        </w:rPr>
      </w:pPr>
    </w:p>
    <w:p w14:paraId="565AC1C9" w14:textId="37302EDF" w:rsidR="00474636" w:rsidRPr="00C01B62" w:rsidRDefault="00C01B62" w:rsidP="00C01B62">
      <w:pPr>
        <w:widowControl w:val="0"/>
        <w:spacing w:line="360" w:lineRule="auto"/>
        <w:ind w:firstLineChars="200" w:firstLine="640"/>
        <w:jc w:val="both"/>
        <w:rPr>
          <w:rFonts w:ascii="仿宋_GB2312" w:eastAsia="仿宋_GB2312"/>
          <w:color w:val="000000" w:themeColor="text1"/>
          <w:kern w:val="2"/>
          <w:sz w:val="32"/>
          <w:szCs w:val="32"/>
          <w:lang w:eastAsia="zh-CN"/>
        </w:rPr>
      </w:pPr>
      <w:r>
        <w:rPr>
          <w:rFonts w:ascii="仿宋_GB2312" w:eastAsia="仿宋_GB2312"/>
          <w:color w:val="000000" w:themeColor="text1"/>
          <w:kern w:val="2"/>
          <w:sz w:val="32"/>
          <w:szCs w:val="32"/>
          <w:lang w:eastAsia="zh-CN"/>
        </w:rPr>
        <w:t>为维护学校良好学习秩序，保护留学生</w:t>
      </w:r>
      <w:r w:rsidR="00B56D1B" w:rsidRPr="00C01B62">
        <w:rPr>
          <w:rFonts w:ascii="仿宋_GB2312" w:eastAsia="仿宋_GB2312"/>
          <w:color w:val="000000" w:themeColor="text1"/>
          <w:kern w:val="2"/>
          <w:sz w:val="32"/>
          <w:szCs w:val="32"/>
          <w:lang w:eastAsia="zh-CN"/>
        </w:rPr>
        <w:t>人身安全，保证留学生能够顺利完成学业，根据中国相关法律、法规及学校的有关规定，</w:t>
      </w:r>
      <w:r w:rsidR="00B56D1B" w:rsidRPr="00C01B62">
        <w:rPr>
          <w:rFonts w:ascii="仿宋_GB2312" w:eastAsia="仿宋_GB2312" w:hint="eastAsia"/>
          <w:b/>
          <w:color w:val="000000" w:themeColor="text1"/>
          <w:kern w:val="2"/>
          <w:sz w:val="32"/>
          <w:szCs w:val="32"/>
          <w:lang w:eastAsia="zh-CN"/>
        </w:rPr>
        <w:t>广东</w:t>
      </w:r>
      <w:r w:rsidR="00422B0D" w:rsidRPr="00C01B62">
        <w:rPr>
          <w:rFonts w:ascii="仿宋_GB2312" w:eastAsia="仿宋_GB2312" w:hint="eastAsia"/>
          <w:b/>
          <w:color w:val="000000" w:themeColor="text1"/>
          <w:kern w:val="2"/>
          <w:sz w:val="32"/>
          <w:szCs w:val="32"/>
          <w:lang w:eastAsia="zh-CN"/>
        </w:rPr>
        <w:t>工贸</w:t>
      </w:r>
      <w:r w:rsidR="00B56D1B" w:rsidRPr="00C01B62">
        <w:rPr>
          <w:rFonts w:ascii="仿宋_GB2312" w:eastAsia="仿宋_GB2312"/>
          <w:b/>
          <w:color w:val="000000" w:themeColor="text1"/>
          <w:kern w:val="2"/>
          <w:sz w:val="32"/>
          <w:szCs w:val="32"/>
          <w:lang w:eastAsia="zh-CN"/>
        </w:rPr>
        <w:t>职业技术学院特制定本责任书</w:t>
      </w:r>
      <w:r w:rsidR="00B56D1B" w:rsidRPr="00C01B62">
        <w:rPr>
          <w:rFonts w:ascii="仿宋_GB2312" w:eastAsia="仿宋_GB2312"/>
          <w:color w:val="000000" w:themeColor="text1"/>
          <w:kern w:val="2"/>
          <w:sz w:val="32"/>
          <w:szCs w:val="32"/>
          <w:lang w:eastAsia="zh-CN"/>
        </w:rPr>
        <w:t>。</w:t>
      </w:r>
    </w:p>
    <w:p w14:paraId="31571F38" w14:textId="30BF60C7" w:rsidR="00B56D1B" w:rsidRPr="00C01B62" w:rsidRDefault="00B802E6" w:rsidP="00C01B62">
      <w:pPr>
        <w:widowControl w:val="0"/>
        <w:spacing w:line="360" w:lineRule="auto"/>
        <w:ind w:firstLineChars="200" w:firstLine="640"/>
        <w:jc w:val="both"/>
        <w:rPr>
          <w:rFonts w:ascii="仿宋_GB2312" w:eastAsia="仿宋_GB2312"/>
          <w:color w:val="000000" w:themeColor="text1"/>
          <w:kern w:val="2"/>
          <w:sz w:val="32"/>
          <w:szCs w:val="32"/>
          <w:lang w:eastAsia="zh-CN"/>
        </w:rPr>
      </w:pPr>
      <w:r w:rsidRPr="00C01B62">
        <w:rPr>
          <w:rFonts w:ascii="仿宋_GB2312" w:eastAsia="仿宋_GB2312" w:hint="eastAsia"/>
          <w:color w:val="000000" w:themeColor="text1"/>
          <w:kern w:val="2"/>
          <w:sz w:val="32"/>
          <w:szCs w:val="32"/>
          <w:lang w:eastAsia="zh-CN"/>
        </w:rPr>
        <w:t>一、</w:t>
      </w:r>
      <w:r w:rsidR="00C01B62">
        <w:rPr>
          <w:rFonts w:ascii="仿宋_GB2312" w:eastAsia="仿宋_GB2312"/>
          <w:color w:val="000000" w:themeColor="text1"/>
          <w:kern w:val="2"/>
          <w:sz w:val="32"/>
          <w:szCs w:val="32"/>
          <w:lang w:eastAsia="zh-CN"/>
        </w:rPr>
        <w:t>遵守中国法律、法规及学校规章制度，尊重中国</w:t>
      </w:r>
      <w:r w:rsidR="00B56D1B" w:rsidRPr="00C01B62">
        <w:rPr>
          <w:rFonts w:ascii="仿宋_GB2312" w:eastAsia="仿宋_GB2312"/>
          <w:color w:val="000000" w:themeColor="text1"/>
          <w:kern w:val="2"/>
          <w:sz w:val="32"/>
          <w:szCs w:val="32"/>
          <w:lang w:eastAsia="zh-CN"/>
        </w:rPr>
        <w:t>社会公德和风俗习惯。</w:t>
      </w:r>
    </w:p>
    <w:p w14:paraId="2078AF79" w14:textId="0B14D6AF" w:rsidR="00B56D1B" w:rsidRPr="00C01B62" w:rsidRDefault="00B56D1B" w:rsidP="00C01B62">
      <w:pPr>
        <w:widowControl w:val="0"/>
        <w:spacing w:line="360" w:lineRule="auto"/>
        <w:ind w:firstLineChars="200" w:firstLine="640"/>
        <w:jc w:val="both"/>
        <w:rPr>
          <w:rFonts w:ascii="仿宋_GB2312" w:eastAsia="仿宋_GB2312"/>
          <w:color w:val="000000" w:themeColor="text1"/>
          <w:kern w:val="2"/>
          <w:sz w:val="32"/>
          <w:szCs w:val="32"/>
          <w:lang w:eastAsia="zh-CN"/>
        </w:rPr>
      </w:pPr>
      <w:r w:rsidRPr="00C01B62">
        <w:rPr>
          <w:rFonts w:ascii="仿宋_GB2312" w:eastAsia="仿宋_GB2312"/>
          <w:color w:val="000000" w:themeColor="text1"/>
          <w:kern w:val="2"/>
          <w:sz w:val="32"/>
          <w:szCs w:val="32"/>
          <w:lang w:eastAsia="zh-CN"/>
        </w:rPr>
        <w:t>二、按照</w:t>
      </w:r>
      <w:r w:rsidRPr="00C01B62">
        <w:rPr>
          <w:rFonts w:ascii="仿宋_GB2312" w:eastAsia="仿宋_GB2312" w:hint="eastAsia"/>
          <w:color w:val="000000" w:themeColor="text1"/>
          <w:kern w:val="2"/>
          <w:sz w:val="32"/>
          <w:szCs w:val="32"/>
          <w:lang w:eastAsia="zh-CN"/>
        </w:rPr>
        <w:t>广东</w:t>
      </w:r>
      <w:r w:rsidRPr="00C01B62">
        <w:rPr>
          <w:rFonts w:ascii="仿宋_GB2312" w:eastAsia="仿宋_GB2312"/>
          <w:color w:val="000000" w:themeColor="text1"/>
          <w:kern w:val="2"/>
          <w:sz w:val="32"/>
          <w:szCs w:val="32"/>
          <w:lang w:eastAsia="zh-CN"/>
        </w:rPr>
        <w:t>省公</w:t>
      </w:r>
      <w:r w:rsidR="00C01B62">
        <w:rPr>
          <w:rFonts w:ascii="仿宋_GB2312" w:eastAsia="仿宋_GB2312"/>
          <w:color w:val="000000" w:themeColor="text1"/>
          <w:kern w:val="2"/>
          <w:sz w:val="32"/>
          <w:szCs w:val="32"/>
          <w:lang w:eastAsia="zh-CN"/>
        </w:rPr>
        <w:t>安局出入境管理处的有关规定办理居留许可及变更、延期手续。学生</w:t>
      </w:r>
      <w:r w:rsidR="00C01B62">
        <w:rPr>
          <w:rFonts w:ascii="仿宋_GB2312" w:eastAsia="仿宋_GB2312" w:hint="eastAsia"/>
          <w:color w:val="000000" w:themeColor="text1"/>
          <w:kern w:val="2"/>
          <w:sz w:val="32"/>
          <w:szCs w:val="32"/>
          <w:lang w:eastAsia="zh-CN"/>
        </w:rPr>
        <w:t>应</w:t>
      </w:r>
      <w:r w:rsidRPr="00C01B62">
        <w:rPr>
          <w:rFonts w:ascii="仿宋_GB2312" w:eastAsia="仿宋_GB2312"/>
          <w:color w:val="000000" w:themeColor="text1"/>
          <w:kern w:val="2"/>
          <w:sz w:val="32"/>
          <w:szCs w:val="32"/>
          <w:lang w:eastAsia="zh-CN"/>
        </w:rPr>
        <w:t>注意查看自己护照、签证、居留许可的有效期限，并在到期期限前30天告知</w:t>
      </w:r>
      <w:r w:rsidR="00C01B62">
        <w:rPr>
          <w:rFonts w:ascii="仿宋_GB2312" w:eastAsia="仿宋_GB2312" w:hint="eastAsia"/>
          <w:color w:val="000000" w:themeColor="text1"/>
          <w:kern w:val="2"/>
          <w:sz w:val="32"/>
          <w:szCs w:val="32"/>
          <w:lang w:eastAsia="zh-CN"/>
        </w:rPr>
        <w:t>对外交流合作处</w:t>
      </w:r>
      <w:r w:rsidRPr="00C01B62">
        <w:rPr>
          <w:rFonts w:ascii="仿宋_GB2312" w:eastAsia="仿宋_GB2312"/>
          <w:color w:val="000000" w:themeColor="text1"/>
          <w:kern w:val="2"/>
          <w:sz w:val="32"/>
          <w:szCs w:val="32"/>
          <w:lang w:eastAsia="zh-CN"/>
        </w:rPr>
        <w:t>，否则因证件过期造成的处罚由留学生本人承担。</w:t>
      </w:r>
    </w:p>
    <w:p w14:paraId="6ACAB0F6" w14:textId="0E53BBFE" w:rsidR="00B56D1B" w:rsidRPr="00C01B62" w:rsidRDefault="00B56D1B" w:rsidP="00C01B62">
      <w:pPr>
        <w:widowControl w:val="0"/>
        <w:spacing w:line="360" w:lineRule="auto"/>
        <w:ind w:firstLineChars="200" w:firstLine="640"/>
        <w:jc w:val="both"/>
        <w:rPr>
          <w:rFonts w:ascii="仿宋_GB2312" w:eastAsia="仿宋_GB2312"/>
          <w:color w:val="000000" w:themeColor="text1"/>
          <w:kern w:val="2"/>
          <w:sz w:val="32"/>
          <w:szCs w:val="32"/>
          <w:lang w:eastAsia="zh-CN"/>
        </w:rPr>
      </w:pPr>
      <w:r w:rsidRPr="00C01B62">
        <w:rPr>
          <w:rFonts w:ascii="仿宋_GB2312" w:eastAsia="仿宋_GB2312"/>
          <w:color w:val="000000" w:themeColor="text1"/>
          <w:kern w:val="2"/>
          <w:sz w:val="32"/>
          <w:szCs w:val="32"/>
          <w:lang w:eastAsia="zh-CN"/>
        </w:rPr>
        <w:t>三、</w:t>
      </w:r>
      <w:r w:rsidR="00C01B62">
        <w:rPr>
          <w:rFonts w:ascii="仿宋_GB2312" w:eastAsia="仿宋_GB2312" w:hint="eastAsia"/>
          <w:color w:val="000000" w:themeColor="text1"/>
          <w:kern w:val="2"/>
          <w:sz w:val="32"/>
          <w:szCs w:val="32"/>
          <w:lang w:eastAsia="zh-CN"/>
        </w:rPr>
        <w:t>未在校内住宿的学生，应入住正规</w:t>
      </w:r>
      <w:r w:rsidRPr="00C01B62">
        <w:rPr>
          <w:rFonts w:ascii="仿宋_GB2312" w:eastAsia="仿宋_GB2312" w:hint="eastAsia"/>
          <w:color w:val="000000" w:themeColor="text1"/>
          <w:kern w:val="2"/>
          <w:sz w:val="32"/>
          <w:szCs w:val="32"/>
          <w:lang w:eastAsia="zh-CN"/>
        </w:rPr>
        <w:t>小区或酒店，</w:t>
      </w:r>
      <w:r w:rsidRPr="00C01B62">
        <w:rPr>
          <w:rFonts w:ascii="仿宋_GB2312" w:eastAsia="仿宋_GB2312"/>
          <w:color w:val="000000" w:themeColor="text1"/>
          <w:kern w:val="2"/>
          <w:sz w:val="32"/>
          <w:szCs w:val="32"/>
          <w:lang w:eastAsia="zh-CN"/>
        </w:rPr>
        <w:t>入住后应及时持护照和居留许可证去住宿地所属公安派出所办理住宿登记，并在10</w:t>
      </w:r>
      <w:r w:rsidR="00C01B62">
        <w:rPr>
          <w:rFonts w:ascii="仿宋_GB2312" w:eastAsia="仿宋_GB2312"/>
          <w:color w:val="000000" w:themeColor="text1"/>
          <w:kern w:val="2"/>
          <w:sz w:val="32"/>
          <w:szCs w:val="32"/>
          <w:lang w:eastAsia="zh-CN"/>
        </w:rPr>
        <w:t>日内把护照等相关材料交到</w:t>
      </w:r>
      <w:r w:rsidR="00C01B62">
        <w:rPr>
          <w:rFonts w:ascii="仿宋_GB2312" w:eastAsia="仿宋_GB2312" w:hint="eastAsia"/>
          <w:color w:val="000000" w:themeColor="text1"/>
          <w:kern w:val="2"/>
          <w:sz w:val="32"/>
          <w:szCs w:val="32"/>
          <w:lang w:eastAsia="zh-CN"/>
        </w:rPr>
        <w:t>学校</w:t>
      </w:r>
      <w:r w:rsidRPr="00C01B62">
        <w:rPr>
          <w:rFonts w:ascii="仿宋_GB2312" w:eastAsia="仿宋_GB2312"/>
          <w:color w:val="000000" w:themeColor="text1"/>
          <w:kern w:val="2"/>
          <w:sz w:val="32"/>
          <w:szCs w:val="32"/>
          <w:lang w:eastAsia="zh-CN"/>
        </w:rPr>
        <w:t>，由</w:t>
      </w:r>
      <w:r w:rsidR="00C01B62">
        <w:rPr>
          <w:rFonts w:ascii="仿宋_GB2312" w:eastAsia="仿宋_GB2312" w:hint="eastAsia"/>
          <w:color w:val="000000" w:themeColor="text1"/>
          <w:kern w:val="2"/>
          <w:sz w:val="32"/>
          <w:szCs w:val="32"/>
          <w:lang w:eastAsia="zh-CN"/>
        </w:rPr>
        <w:t>对外交流合作处</w:t>
      </w:r>
      <w:r w:rsidRPr="00C01B62">
        <w:rPr>
          <w:rFonts w:ascii="仿宋_GB2312" w:eastAsia="仿宋_GB2312"/>
          <w:color w:val="000000" w:themeColor="text1"/>
          <w:kern w:val="2"/>
          <w:sz w:val="32"/>
          <w:szCs w:val="32"/>
          <w:lang w:eastAsia="zh-CN"/>
        </w:rPr>
        <w:t>代为办理变更手续。</w:t>
      </w:r>
      <w:r w:rsidR="00C01B62">
        <w:rPr>
          <w:rFonts w:ascii="仿宋_GB2312" w:eastAsia="仿宋_GB2312" w:hint="eastAsia"/>
          <w:color w:val="000000" w:themeColor="text1"/>
          <w:kern w:val="2"/>
          <w:sz w:val="32"/>
          <w:szCs w:val="32"/>
          <w:lang w:eastAsia="zh-CN"/>
        </w:rPr>
        <w:t>学生应</w:t>
      </w:r>
      <w:r w:rsidRPr="00C01B62">
        <w:rPr>
          <w:rFonts w:ascii="仿宋_GB2312" w:eastAsia="仿宋_GB2312" w:hint="eastAsia"/>
          <w:color w:val="000000" w:themeColor="text1"/>
          <w:kern w:val="2"/>
          <w:sz w:val="32"/>
          <w:szCs w:val="32"/>
          <w:lang w:eastAsia="zh-CN"/>
        </w:rPr>
        <w:t>遵守在住小区或酒店的相关管理制度，</w:t>
      </w:r>
      <w:r w:rsidRPr="00C01B62">
        <w:rPr>
          <w:rFonts w:ascii="仿宋_GB2312" w:eastAsia="仿宋_GB2312"/>
          <w:color w:val="000000" w:themeColor="text1"/>
          <w:kern w:val="2"/>
          <w:sz w:val="32"/>
          <w:szCs w:val="32"/>
          <w:lang w:eastAsia="zh-CN"/>
        </w:rPr>
        <w:t>注意自己的人身和财产安全，防止不法侵害；注意安全使用煤气、电器，</w:t>
      </w:r>
      <w:proofErr w:type="gramStart"/>
      <w:r w:rsidRPr="00C01B62">
        <w:rPr>
          <w:rFonts w:ascii="仿宋_GB2312" w:eastAsia="仿宋_GB2312"/>
          <w:color w:val="000000" w:themeColor="text1"/>
          <w:kern w:val="2"/>
          <w:sz w:val="32"/>
          <w:szCs w:val="32"/>
          <w:lang w:eastAsia="zh-CN"/>
        </w:rPr>
        <w:t>不</w:t>
      </w:r>
      <w:proofErr w:type="gramEnd"/>
      <w:r w:rsidRPr="00C01B62">
        <w:rPr>
          <w:rFonts w:ascii="仿宋_GB2312" w:eastAsia="仿宋_GB2312"/>
          <w:color w:val="000000" w:themeColor="text1"/>
          <w:kern w:val="2"/>
          <w:sz w:val="32"/>
          <w:szCs w:val="32"/>
          <w:lang w:eastAsia="zh-CN"/>
        </w:rPr>
        <w:t>违规用电；注意交通安全；经常保持与学校联系，如更改联系电话或住址，必须及时告知</w:t>
      </w:r>
      <w:r w:rsidR="007858CA" w:rsidRPr="007858CA">
        <w:rPr>
          <w:rFonts w:ascii="仿宋_GB2312" w:eastAsia="仿宋_GB2312"/>
          <w:color w:val="000000" w:themeColor="text1"/>
          <w:kern w:val="2"/>
          <w:sz w:val="32"/>
          <w:szCs w:val="32"/>
          <w:lang w:eastAsia="zh-CN"/>
        </w:rPr>
        <w:t>班主任</w:t>
      </w:r>
      <w:r w:rsidRPr="00C01B62">
        <w:rPr>
          <w:rFonts w:ascii="仿宋_GB2312" w:eastAsia="仿宋_GB2312"/>
          <w:color w:val="000000" w:themeColor="text1"/>
          <w:kern w:val="2"/>
          <w:sz w:val="32"/>
          <w:szCs w:val="32"/>
          <w:lang w:eastAsia="zh-CN"/>
        </w:rPr>
        <w:t>。</w:t>
      </w:r>
    </w:p>
    <w:p w14:paraId="4DA13AD8" w14:textId="0910BDCC" w:rsidR="00B56D1B" w:rsidRPr="00C01B62" w:rsidRDefault="00B802E6" w:rsidP="00C01B62">
      <w:pPr>
        <w:widowControl w:val="0"/>
        <w:spacing w:line="360" w:lineRule="auto"/>
        <w:ind w:firstLineChars="200" w:firstLine="640"/>
        <w:jc w:val="both"/>
        <w:rPr>
          <w:rFonts w:ascii="仿宋_GB2312" w:eastAsia="仿宋_GB2312"/>
          <w:color w:val="000000" w:themeColor="text1"/>
          <w:kern w:val="2"/>
          <w:sz w:val="32"/>
          <w:szCs w:val="32"/>
          <w:lang w:eastAsia="zh-CN"/>
        </w:rPr>
      </w:pPr>
      <w:r w:rsidRPr="00C01B62">
        <w:rPr>
          <w:rFonts w:ascii="仿宋_GB2312" w:eastAsia="仿宋_GB2312" w:hint="eastAsia"/>
          <w:color w:val="000000" w:themeColor="text1"/>
          <w:kern w:val="2"/>
          <w:sz w:val="32"/>
          <w:szCs w:val="32"/>
          <w:lang w:eastAsia="zh-CN"/>
        </w:rPr>
        <w:t>四、</w:t>
      </w:r>
      <w:r w:rsidR="00C01B62">
        <w:rPr>
          <w:rFonts w:ascii="仿宋_GB2312" w:eastAsia="仿宋_GB2312"/>
          <w:color w:val="000000" w:themeColor="text1"/>
          <w:kern w:val="2"/>
          <w:sz w:val="32"/>
          <w:szCs w:val="32"/>
          <w:lang w:eastAsia="zh-CN"/>
        </w:rPr>
        <w:t>留学生</w:t>
      </w:r>
      <w:r w:rsidR="00C01B62">
        <w:rPr>
          <w:rFonts w:ascii="仿宋_GB2312" w:eastAsia="仿宋_GB2312" w:hint="eastAsia"/>
          <w:color w:val="000000" w:themeColor="text1"/>
          <w:kern w:val="2"/>
          <w:sz w:val="32"/>
          <w:szCs w:val="32"/>
          <w:lang w:eastAsia="zh-CN"/>
        </w:rPr>
        <w:t>应到</w:t>
      </w:r>
      <w:r w:rsidR="00B56D1B" w:rsidRPr="00C01B62">
        <w:rPr>
          <w:rFonts w:ascii="仿宋_GB2312" w:eastAsia="仿宋_GB2312"/>
          <w:color w:val="000000" w:themeColor="text1"/>
          <w:kern w:val="2"/>
          <w:sz w:val="32"/>
          <w:szCs w:val="32"/>
          <w:lang w:eastAsia="zh-CN"/>
        </w:rPr>
        <w:t>银行</w:t>
      </w:r>
      <w:r w:rsidR="00C01B62">
        <w:rPr>
          <w:rFonts w:ascii="仿宋_GB2312" w:eastAsia="仿宋_GB2312" w:hint="eastAsia"/>
          <w:color w:val="000000" w:themeColor="text1"/>
          <w:kern w:val="2"/>
          <w:sz w:val="32"/>
          <w:szCs w:val="32"/>
          <w:lang w:eastAsia="zh-CN"/>
        </w:rPr>
        <w:t>换汇</w:t>
      </w:r>
      <w:r w:rsidR="00C01B62">
        <w:rPr>
          <w:rFonts w:ascii="仿宋_GB2312" w:eastAsia="仿宋_GB2312"/>
          <w:color w:val="000000" w:themeColor="text1"/>
          <w:kern w:val="2"/>
          <w:sz w:val="32"/>
          <w:szCs w:val="32"/>
          <w:lang w:eastAsia="zh-CN"/>
        </w:rPr>
        <w:t>，不</w:t>
      </w:r>
      <w:r w:rsidR="00C01B62">
        <w:rPr>
          <w:rFonts w:ascii="仿宋_GB2312" w:eastAsia="仿宋_GB2312" w:hint="eastAsia"/>
          <w:color w:val="000000" w:themeColor="text1"/>
          <w:kern w:val="2"/>
          <w:sz w:val="32"/>
          <w:szCs w:val="32"/>
          <w:lang w:eastAsia="zh-CN"/>
        </w:rPr>
        <w:t>可在</w:t>
      </w:r>
      <w:r w:rsidR="00C01B62">
        <w:rPr>
          <w:rFonts w:ascii="仿宋_GB2312" w:eastAsia="仿宋_GB2312"/>
          <w:color w:val="000000" w:themeColor="text1"/>
          <w:kern w:val="2"/>
          <w:sz w:val="32"/>
          <w:szCs w:val="32"/>
          <w:lang w:eastAsia="zh-CN"/>
        </w:rPr>
        <w:t>私人商店或个人处换汇。在非正式营业点</w:t>
      </w:r>
      <w:proofErr w:type="gramStart"/>
      <w:r w:rsidR="00C01B62">
        <w:rPr>
          <w:rFonts w:ascii="仿宋_GB2312" w:eastAsia="仿宋_GB2312"/>
          <w:color w:val="000000" w:themeColor="text1"/>
          <w:kern w:val="2"/>
          <w:sz w:val="32"/>
          <w:szCs w:val="32"/>
          <w:lang w:eastAsia="zh-CN"/>
        </w:rPr>
        <w:t>换汇</w:t>
      </w:r>
      <w:r w:rsidR="00C01B62">
        <w:rPr>
          <w:rFonts w:ascii="仿宋_GB2312" w:eastAsia="仿宋_GB2312" w:hint="eastAsia"/>
          <w:color w:val="000000" w:themeColor="text1"/>
          <w:kern w:val="2"/>
          <w:sz w:val="32"/>
          <w:szCs w:val="32"/>
          <w:lang w:eastAsia="zh-CN"/>
        </w:rPr>
        <w:t>系</w:t>
      </w:r>
      <w:proofErr w:type="gramEnd"/>
      <w:r w:rsidR="00B56D1B" w:rsidRPr="00C01B62">
        <w:rPr>
          <w:rFonts w:ascii="仿宋_GB2312" w:eastAsia="仿宋_GB2312"/>
          <w:color w:val="000000" w:themeColor="text1"/>
          <w:kern w:val="2"/>
          <w:sz w:val="32"/>
          <w:szCs w:val="32"/>
          <w:lang w:eastAsia="zh-CN"/>
        </w:rPr>
        <w:t>违法行为。</w:t>
      </w:r>
    </w:p>
    <w:p w14:paraId="7E58AA84" w14:textId="297734AD" w:rsidR="00B56D1B" w:rsidRPr="00C01B62" w:rsidRDefault="00B802E6" w:rsidP="00C01B62">
      <w:pPr>
        <w:widowControl w:val="0"/>
        <w:spacing w:line="360" w:lineRule="auto"/>
        <w:ind w:firstLineChars="200" w:firstLine="640"/>
        <w:jc w:val="both"/>
        <w:rPr>
          <w:rFonts w:ascii="仿宋_GB2312" w:eastAsia="仿宋_GB2312"/>
          <w:color w:val="000000" w:themeColor="text1"/>
          <w:kern w:val="2"/>
          <w:sz w:val="32"/>
          <w:szCs w:val="32"/>
          <w:lang w:eastAsia="zh-CN"/>
        </w:rPr>
      </w:pPr>
      <w:r w:rsidRPr="00C01B62">
        <w:rPr>
          <w:rFonts w:ascii="仿宋_GB2312" w:eastAsia="仿宋_GB2312" w:hint="eastAsia"/>
          <w:color w:val="000000" w:themeColor="text1"/>
          <w:kern w:val="2"/>
          <w:sz w:val="32"/>
          <w:szCs w:val="32"/>
          <w:lang w:eastAsia="zh-CN"/>
        </w:rPr>
        <w:t>五、</w:t>
      </w:r>
      <w:r w:rsidR="00C01B62">
        <w:rPr>
          <w:rFonts w:ascii="仿宋_GB2312" w:eastAsia="仿宋_GB2312"/>
          <w:color w:val="000000" w:themeColor="text1"/>
          <w:kern w:val="2"/>
          <w:sz w:val="32"/>
          <w:szCs w:val="32"/>
          <w:lang w:eastAsia="zh-CN"/>
        </w:rPr>
        <w:t>乘坐出租车</w:t>
      </w:r>
      <w:r w:rsidR="00C01B62">
        <w:rPr>
          <w:rFonts w:ascii="仿宋_GB2312" w:eastAsia="仿宋_GB2312" w:hint="eastAsia"/>
          <w:color w:val="000000" w:themeColor="text1"/>
          <w:kern w:val="2"/>
          <w:sz w:val="32"/>
          <w:szCs w:val="32"/>
          <w:lang w:eastAsia="zh-CN"/>
        </w:rPr>
        <w:t>应</w:t>
      </w:r>
      <w:r w:rsidR="00C01B62">
        <w:rPr>
          <w:rFonts w:ascii="仿宋_GB2312" w:eastAsia="仿宋_GB2312"/>
          <w:color w:val="000000" w:themeColor="text1"/>
          <w:kern w:val="2"/>
          <w:sz w:val="32"/>
          <w:szCs w:val="32"/>
          <w:lang w:eastAsia="zh-CN"/>
        </w:rPr>
        <w:t>选择正规出租车公司，不</w:t>
      </w:r>
      <w:r w:rsidR="00B56D1B" w:rsidRPr="00C01B62">
        <w:rPr>
          <w:rFonts w:ascii="仿宋_GB2312" w:eastAsia="仿宋_GB2312"/>
          <w:color w:val="000000" w:themeColor="text1"/>
          <w:kern w:val="2"/>
          <w:sz w:val="32"/>
          <w:szCs w:val="32"/>
          <w:lang w:eastAsia="zh-CN"/>
        </w:rPr>
        <w:t>打</w:t>
      </w:r>
      <w:r w:rsidR="00B56D1B" w:rsidRPr="00C01B62">
        <w:rPr>
          <w:rFonts w:ascii="仿宋_GB2312" w:eastAsia="仿宋_GB2312"/>
          <w:color w:val="000000" w:themeColor="text1"/>
          <w:kern w:val="2"/>
          <w:sz w:val="32"/>
          <w:szCs w:val="32"/>
          <w:lang w:eastAsia="zh-CN"/>
        </w:rPr>
        <w:t>“</w:t>
      </w:r>
      <w:r w:rsidR="00B56D1B" w:rsidRPr="00C01B62">
        <w:rPr>
          <w:rFonts w:ascii="仿宋_GB2312" w:eastAsia="仿宋_GB2312"/>
          <w:color w:val="000000" w:themeColor="text1"/>
          <w:kern w:val="2"/>
          <w:sz w:val="32"/>
          <w:szCs w:val="32"/>
          <w:lang w:eastAsia="zh-CN"/>
        </w:rPr>
        <w:t>黑车</w:t>
      </w:r>
      <w:r w:rsidR="00B56D1B" w:rsidRPr="00C01B62">
        <w:rPr>
          <w:rFonts w:ascii="仿宋_GB2312" w:eastAsia="仿宋_GB2312"/>
          <w:color w:val="000000" w:themeColor="text1"/>
          <w:kern w:val="2"/>
          <w:sz w:val="32"/>
          <w:szCs w:val="32"/>
          <w:lang w:eastAsia="zh-CN"/>
        </w:rPr>
        <w:t>”</w:t>
      </w:r>
      <w:r w:rsidR="00B56D1B" w:rsidRPr="00C01B62">
        <w:rPr>
          <w:rFonts w:ascii="仿宋_GB2312" w:eastAsia="仿宋_GB2312"/>
          <w:color w:val="000000" w:themeColor="text1"/>
          <w:kern w:val="2"/>
          <w:sz w:val="32"/>
          <w:szCs w:val="32"/>
          <w:lang w:eastAsia="zh-CN"/>
        </w:rPr>
        <w:t>。</w:t>
      </w:r>
    </w:p>
    <w:p w14:paraId="1F47077A" w14:textId="4197D862" w:rsidR="00B56D1B" w:rsidRPr="00C01B62" w:rsidRDefault="00B802E6" w:rsidP="00C01B62">
      <w:pPr>
        <w:widowControl w:val="0"/>
        <w:spacing w:line="360" w:lineRule="auto"/>
        <w:ind w:firstLineChars="200" w:firstLine="640"/>
        <w:jc w:val="both"/>
        <w:rPr>
          <w:rFonts w:ascii="仿宋_GB2312" w:eastAsia="仿宋_GB2312"/>
          <w:color w:val="000000" w:themeColor="text1"/>
          <w:kern w:val="2"/>
          <w:sz w:val="32"/>
          <w:szCs w:val="32"/>
          <w:lang w:eastAsia="zh-CN"/>
        </w:rPr>
      </w:pPr>
      <w:r w:rsidRPr="00C01B62">
        <w:rPr>
          <w:rFonts w:ascii="仿宋_GB2312" w:eastAsia="仿宋_GB2312" w:hint="eastAsia"/>
          <w:color w:val="000000" w:themeColor="text1"/>
          <w:kern w:val="2"/>
          <w:sz w:val="32"/>
          <w:szCs w:val="32"/>
          <w:lang w:eastAsia="zh-CN"/>
        </w:rPr>
        <w:lastRenderedPageBreak/>
        <w:t>六、</w:t>
      </w:r>
      <w:r w:rsidR="00C01B62">
        <w:rPr>
          <w:rFonts w:ascii="仿宋_GB2312" w:eastAsia="仿宋_GB2312"/>
          <w:color w:val="000000" w:themeColor="text1"/>
          <w:kern w:val="2"/>
          <w:sz w:val="32"/>
          <w:szCs w:val="32"/>
          <w:lang w:eastAsia="zh-CN"/>
        </w:rPr>
        <w:t>乘车或骑车外出旅游</w:t>
      </w:r>
      <w:r w:rsidR="00C01B62">
        <w:rPr>
          <w:rFonts w:ascii="仿宋_GB2312" w:eastAsia="仿宋_GB2312" w:hint="eastAsia"/>
          <w:color w:val="000000" w:themeColor="text1"/>
          <w:kern w:val="2"/>
          <w:sz w:val="32"/>
          <w:szCs w:val="32"/>
          <w:lang w:eastAsia="zh-CN"/>
        </w:rPr>
        <w:t>应</w:t>
      </w:r>
      <w:r w:rsidR="00B56D1B" w:rsidRPr="00C01B62">
        <w:rPr>
          <w:rFonts w:ascii="仿宋_GB2312" w:eastAsia="仿宋_GB2312"/>
          <w:color w:val="000000" w:themeColor="text1"/>
          <w:kern w:val="2"/>
          <w:sz w:val="32"/>
          <w:szCs w:val="32"/>
          <w:lang w:eastAsia="zh-CN"/>
        </w:rPr>
        <w:t>注意安全，严禁骑车带人。</w:t>
      </w:r>
    </w:p>
    <w:p w14:paraId="3742E7C8" w14:textId="4BF46B6E" w:rsidR="00B56D1B" w:rsidRPr="00C01B62" w:rsidRDefault="00B802E6" w:rsidP="00C01B62">
      <w:pPr>
        <w:widowControl w:val="0"/>
        <w:spacing w:line="360" w:lineRule="auto"/>
        <w:ind w:firstLineChars="200" w:firstLine="640"/>
        <w:jc w:val="both"/>
        <w:rPr>
          <w:rFonts w:ascii="仿宋_GB2312" w:eastAsia="仿宋_GB2312"/>
          <w:color w:val="000000" w:themeColor="text1"/>
          <w:kern w:val="2"/>
          <w:sz w:val="32"/>
          <w:szCs w:val="32"/>
          <w:lang w:eastAsia="zh-CN"/>
        </w:rPr>
      </w:pPr>
      <w:r w:rsidRPr="00C01B62">
        <w:rPr>
          <w:rFonts w:ascii="仿宋_GB2312" w:eastAsia="仿宋_GB2312" w:hint="eastAsia"/>
          <w:color w:val="000000" w:themeColor="text1"/>
          <w:kern w:val="2"/>
          <w:sz w:val="32"/>
          <w:szCs w:val="32"/>
          <w:lang w:eastAsia="zh-CN"/>
        </w:rPr>
        <w:t>七、</w:t>
      </w:r>
      <w:r w:rsidR="00C01B62">
        <w:rPr>
          <w:rFonts w:ascii="仿宋_GB2312" w:eastAsia="仿宋_GB2312"/>
          <w:color w:val="000000" w:themeColor="text1"/>
          <w:kern w:val="2"/>
          <w:sz w:val="32"/>
          <w:szCs w:val="32"/>
          <w:lang w:eastAsia="zh-CN"/>
        </w:rPr>
        <w:t>驾驶机动车到学校上课的</w:t>
      </w:r>
      <w:r w:rsidR="00B56D1B" w:rsidRPr="00C01B62">
        <w:rPr>
          <w:rFonts w:ascii="仿宋_GB2312" w:eastAsia="仿宋_GB2312"/>
          <w:color w:val="000000" w:themeColor="text1"/>
          <w:kern w:val="2"/>
          <w:sz w:val="32"/>
          <w:szCs w:val="32"/>
          <w:lang w:eastAsia="zh-CN"/>
        </w:rPr>
        <w:t>学生，须到学校保卫处</w:t>
      </w:r>
      <w:r w:rsidR="00B56D1B" w:rsidRPr="00CE2865">
        <w:rPr>
          <w:rFonts w:ascii="仿宋_GB2312" w:eastAsia="仿宋_GB2312"/>
          <w:color w:val="000000" w:themeColor="text1"/>
          <w:kern w:val="2"/>
          <w:sz w:val="32"/>
          <w:szCs w:val="32"/>
          <w:lang w:eastAsia="zh-CN"/>
        </w:rPr>
        <w:t>办理机动车通行证。</w:t>
      </w:r>
      <w:r w:rsidR="00B56D1B" w:rsidRPr="00C01B62">
        <w:rPr>
          <w:rFonts w:ascii="仿宋_GB2312" w:eastAsia="仿宋_GB2312"/>
          <w:color w:val="000000" w:themeColor="text1"/>
          <w:kern w:val="2"/>
          <w:sz w:val="32"/>
          <w:szCs w:val="32"/>
          <w:lang w:eastAsia="zh-CN"/>
        </w:rPr>
        <w:t xml:space="preserve"> </w:t>
      </w:r>
    </w:p>
    <w:p w14:paraId="431E9C63" w14:textId="4DB13F8D" w:rsidR="00B56D1B" w:rsidRPr="00C01B62" w:rsidRDefault="00B802E6" w:rsidP="00C01B62">
      <w:pPr>
        <w:widowControl w:val="0"/>
        <w:spacing w:line="360" w:lineRule="auto"/>
        <w:ind w:firstLineChars="200" w:firstLine="640"/>
        <w:jc w:val="both"/>
        <w:rPr>
          <w:rFonts w:ascii="仿宋_GB2312" w:eastAsia="仿宋_GB2312"/>
          <w:color w:val="000000" w:themeColor="text1"/>
          <w:kern w:val="2"/>
          <w:sz w:val="32"/>
          <w:szCs w:val="32"/>
          <w:lang w:eastAsia="zh-CN"/>
        </w:rPr>
      </w:pPr>
      <w:r w:rsidRPr="00C01B62">
        <w:rPr>
          <w:rFonts w:ascii="仿宋_GB2312" w:eastAsia="仿宋_GB2312" w:hint="eastAsia"/>
          <w:color w:val="000000" w:themeColor="text1"/>
          <w:kern w:val="2"/>
          <w:sz w:val="32"/>
          <w:szCs w:val="32"/>
          <w:lang w:eastAsia="zh-CN"/>
        </w:rPr>
        <w:t>八、</w:t>
      </w:r>
      <w:r w:rsidR="00B56D1B" w:rsidRPr="00C01B62">
        <w:rPr>
          <w:rFonts w:ascii="仿宋_GB2312" w:eastAsia="仿宋_GB2312"/>
          <w:color w:val="000000" w:themeColor="text1"/>
          <w:kern w:val="2"/>
          <w:sz w:val="32"/>
          <w:szCs w:val="32"/>
          <w:lang w:eastAsia="zh-CN"/>
        </w:rPr>
        <w:t>禁止购买、使用没有牌照的机动车。严禁无照驾驶机动车，严禁酒后开车、飙车。</w:t>
      </w:r>
    </w:p>
    <w:p w14:paraId="37841106" w14:textId="3BF9431E" w:rsidR="00B56D1B" w:rsidRPr="00C01B62" w:rsidRDefault="00B802E6" w:rsidP="00C01B62">
      <w:pPr>
        <w:widowControl w:val="0"/>
        <w:spacing w:line="360" w:lineRule="auto"/>
        <w:ind w:firstLineChars="200" w:firstLine="640"/>
        <w:jc w:val="both"/>
        <w:rPr>
          <w:rFonts w:ascii="仿宋_GB2312" w:eastAsia="仿宋_GB2312"/>
          <w:color w:val="000000" w:themeColor="text1"/>
          <w:kern w:val="2"/>
          <w:sz w:val="32"/>
          <w:szCs w:val="32"/>
          <w:lang w:eastAsia="zh-CN"/>
        </w:rPr>
      </w:pPr>
      <w:r w:rsidRPr="00C01B62">
        <w:rPr>
          <w:rFonts w:ascii="仿宋_GB2312" w:eastAsia="仿宋_GB2312" w:hint="eastAsia"/>
          <w:color w:val="000000" w:themeColor="text1"/>
          <w:kern w:val="2"/>
          <w:sz w:val="32"/>
          <w:szCs w:val="32"/>
          <w:lang w:eastAsia="zh-CN"/>
        </w:rPr>
        <w:t>九、</w:t>
      </w:r>
      <w:r w:rsidR="00B56D1B" w:rsidRPr="00C01B62">
        <w:rPr>
          <w:rFonts w:ascii="仿宋_GB2312" w:eastAsia="仿宋_GB2312"/>
          <w:color w:val="000000" w:themeColor="text1"/>
          <w:kern w:val="2"/>
          <w:sz w:val="32"/>
          <w:szCs w:val="32"/>
          <w:lang w:eastAsia="zh-CN"/>
        </w:rPr>
        <w:t xml:space="preserve">严禁到江、河、湖泊、水库等非正规游泳场所游泳和到自然条件险恶的地方游玩。 </w:t>
      </w:r>
    </w:p>
    <w:p w14:paraId="7336F157" w14:textId="11A93EA9" w:rsidR="00B56D1B" w:rsidRPr="00C01B62" w:rsidRDefault="00B802E6" w:rsidP="00C01B62">
      <w:pPr>
        <w:widowControl w:val="0"/>
        <w:spacing w:line="360" w:lineRule="auto"/>
        <w:ind w:firstLineChars="200" w:firstLine="640"/>
        <w:jc w:val="both"/>
        <w:rPr>
          <w:rFonts w:ascii="仿宋_GB2312" w:eastAsia="仿宋_GB2312"/>
          <w:color w:val="000000" w:themeColor="text1"/>
          <w:kern w:val="2"/>
          <w:sz w:val="32"/>
          <w:szCs w:val="32"/>
          <w:lang w:eastAsia="zh-CN"/>
        </w:rPr>
      </w:pPr>
      <w:r w:rsidRPr="00C01B62">
        <w:rPr>
          <w:rFonts w:ascii="仿宋_GB2312" w:eastAsia="仿宋_GB2312" w:hint="eastAsia"/>
          <w:color w:val="000000" w:themeColor="text1"/>
          <w:kern w:val="2"/>
          <w:sz w:val="32"/>
          <w:szCs w:val="32"/>
          <w:lang w:eastAsia="zh-CN"/>
        </w:rPr>
        <w:t>十、</w:t>
      </w:r>
      <w:r w:rsidR="00B56D1B" w:rsidRPr="00C01B62">
        <w:rPr>
          <w:rFonts w:ascii="仿宋_GB2312" w:eastAsia="仿宋_GB2312"/>
          <w:color w:val="000000" w:themeColor="text1"/>
          <w:kern w:val="2"/>
          <w:sz w:val="32"/>
          <w:szCs w:val="32"/>
          <w:lang w:eastAsia="zh-CN"/>
        </w:rPr>
        <w:t>严禁赌博、酗酒、打架斗殴以及其它干扰学校教学、科研和生活秩序的行为。</w:t>
      </w:r>
    </w:p>
    <w:p w14:paraId="3F2A628F" w14:textId="0E6B7CEB" w:rsidR="00B56D1B" w:rsidRPr="00C01B62" w:rsidRDefault="00B802E6" w:rsidP="00C01B62">
      <w:pPr>
        <w:widowControl w:val="0"/>
        <w:spacing w:line="360" w:lineRule="auto"/>
        <w:ind w:firstLineChars="200" w:firstLine="640"/>
        <w:jc w:val="both"/>
        <w:rPr>
          <w:rFonts w:ascii="仿宋_GB2312" w:eastAsia="仿宋_GB2312"/>
          <w:color w:val="000000" w:themeColor="text1"/>
          <w:kern w:val="2"/>
          <w:sz w:val="32"/>
          <w:szCs w:val="32"/>
          <w:lang w:eastAsia="zh-CN"/>
        </w:rPr>
      </w:pPr>
      <w:r w:rsidRPr="00C01B62">
        <w:rPr>
          <w:rFonts w:ascii="仿宋_GB2312" w:eastAsia="仿宋_GB2312" w:hint="eastAsia"/>
          <w:color w:val="000000" w:themeColor="text1"/>
          <w:kern w:val="2"/>
          <w:sz w:val="32"/>
          <w:szCs w:val="32"/>
          <w:lang w:eastAsia="zh-CN"/>
        </w:rPr>
        <w:t>十一、</w:t>
      </w:r>
      <w:r w:rsidR="00B56D1B" w:rsidRPr="00C01B62">
        <w:rPr>
          <w:rFonts w:ascii="仿宋_GB2312" w:eastAsia="仿宋_GB2312"/>
          <w:color w:val="000000" w:themeColor="text1"/>
          <w:kern w:val="2"/>
          <w:sz w:val="32"/>
          <w:szCs w:val="32"/>
          <w:lang w:eastAsia="zh-CN"/>
        </w:rPr>
        <w:t xml:space="preserve">严禁卖淫、嫖娼、吸毒、贩毒等违法犯罪活动。 </w:t>
      </w:r>
    </w:p>
    <w:p w14:paraId="5191B7E0" w14:textId="26CBFF2B" w:rsidR="00B802E6" w:rsidRPr="00C01B62" w:rsidRDefault="00B802E6" w:rsidP="00C01B62">
      <w:pPr>
        <w:widowControl w:val="0"/>
        <w:spacing w:line="360" w:lineRule="auto"/>
        <w:ind w:firstLineChars="200" w:firstLine="640"/>
        <w:jc w:val="both"/>
        <w:rPr>
          <w:rFonts w:ascii="仿宋_GB2312" w:eastAsia="仿宋_GB2312"/>
          <w:color w:val="000000" w:themeColor="text1"/>
          <w:kern w:val="2"/>
          <w:sz w:val="32"/>
          <w:szCs w:val="32"/>
          <w:lang w:eastAsia="zh-CN"/>
        </w:rPr>
      </w:pPr>
      <w:r w:rsidRPr="00C01B62">
        <w:rPr>
          <w:rFonts w:ascii="仿宋_GB2312" w:eastAsia="仿宋_GB2312" w:hint="eastAsia"/>
          <w:color w:val="000000" w:themeColor="text1"/>
          <w:kern w:val="2"/>
          <w:sz w:val="32"/>
          <w:szCs w:val="32"/>
          <w:lang w:eastAsia="zh-CN"/>
        </w:rPr>
        <w:t>十二、</w:t>
      </w:r>
      <w:r w:rsidR="00B56D1B" w:rsidRPr="00C01B62">
        <w:rPr>
          <w:rFonts w:ascii="仿宋_GB2312" w:eastAsia="仿宋_GB2312"/>
          <w:color w:val="000000" w:themeColor="text1"/>
          <w:kern w:val="2"/>
          <w:sz w:val="32"/>
          <w:szCs w:val="32"/>
          <w:lang w:eastAsia="zh-CN"/>
        </w:rPr>
        <w:t>严禁从事任何商业性或非商业性的就业活动，不允许在外打工。</w:t>
      </w:r>
    </w:p>
    <w:p w14:paraId="7B08D7D4" w14:textId="77777777" w:rsidR="00B802E6" w:rsidRPr="00C01B62" w:rsidRDefault="00B802E6" w:rsidP="00B802E6">
      <w:pPr>
        <w:widowControl w:val="0"/>
        <w:spacing w:line="276" w:lineRule="auto"/>
        <w:jc w:val="both"/>
        <w:rPr>
          <w:rFonts w:ascii="仿宋_GB2312" w:eastAsia="仿宋_GB2312"/>
          <w:color w:val="000000" w:themeColor="text1"/>
          <w:kern w:val="2"/>
          <w:sz w:val="32"/>
          <w:szCs w:val="32"/>
          <w:lang w:eastAsia="zh-CN"/>
        </w:rPr>
      </w:pPr>
    </w:p>
    <w:p w14:paraId="24686FA2" w14:textId="5E47DAE6" w:rsidR="00B56D1B" w:rsidRPr="00C01B62" w:rsidRDefault="00B56D1B" w:rsidP="00C01B62">
      <w:pPr>
        <w:widowControl w:val="0"/>
        <w:spacing w:line="276" w:lineRule="auto"/>
        <w:ind w:firstLineChars="200" w:firstLine="643"/>
        <w:jc w:val="both"/>
        <w:rPr>
          <w:rFonts w:ascii="仿宋_GB2312" w:eastAsia="仿宋_GB2312"/>
          <w:b/>
          <w:color w:val="000000" w:themeColor="text1"/>
          <w:kern w:val="2"/>
          <w:sz w:val="32"/>
          <w:szCs w:val="32"/>
          <w:lang w:eastAsia="zh-CN"/>
        </w:rPr>
      </w:pPr>
      <w:r w:rsidRPr="00C01B62">
        <w:rPr>
          <w:rFonts w:ascii="仿宋_GB2312" w:eastAsia="仿宋_GB2312"/>
          <w:b/>
          <w:color w:val="000000" w:themeColor="text1"/>
          <w:kern w:val="2"/>
          <w:sz w:val="32"/>
          <w:szCs w:val="32"/>
          <w:lang w:eastAsia="zh-CN"/>
        </w:rPr>
        <w:t>承诺：我已认真阅读本《安全责任书》，理解其中全部内容，并将完全遵守所有规定。</w:t>
      </w:r>
    </w:p>
    <w:p w14:paraId="1D4CDD99" w14:textId="77777777" w:rsidR="00B802E6" w:rsidRPr="00C01B62" w:rsidRDefault="00B802E6" w:rsidP="00C01B62">
      <w:pPr>
        <w:widowControl w:val="0"/>
        <w:spacing w:line="276" w:lineRule="auto"/>
        <w:ind w:firstLineChars="200" w:firstLine="640"/>
        <w:jc w:val="both"/>
        <w:rPr>
          <w:rFonts w:ascii="仿宋_GB2312" w:eastAsia="仿宋_GB2312"/>
          <w:color w:val="000000" w:themeColor="text1"/>
          <w:kern w:val="2"/>
          <w:sz w:val="32"/>
          <w:szCs w:val="32"/>
          <w:lang w:eastAsia="zh-CN"/>
        </w:rPr>
      </w:pPr>
    </w:p>
    <w:p w14:paraId="053B4D14" w14:textId="77777777" w:rsidR="00B802E6" w:rsidRPr="00C01B62" w:rsidRDefault="00B802E6" w:rsidP="00C01B62">
      <w:pPr>
        <w:widowControl w:val="0"/>
        <w:spacing w:line="276" w:lineRule="auto"/>
        <w:ind w:firstLineChars="200" w:firstLine="640"/>
        <w:jc w:val="both"/>
        <w:rPr>
          <w:rFonts w:ascii="仿宋_GB2312" w:eastAsia="仿宋_GB2312"/>
          <w:color w:val="000000" w:themeColor="text1"/>
          <w:kern w:val="2"/>
          <w:sz w:val="32"/>
          <w:szCs w:val="32"/>
          <w:lang w:eastAsia="zh-CN"/>
        </w:rPr>
      </w:pPr>
    </w:p>
    <w:p w14:paraId="371D8759" w14:textId="77777777" w:rsidR="00B56D1B" w:rsidRPr="00C01B62" w:rsidRDefault="00B56D1B" w:rsidP="00C01B62">
      <w:pPr>
        <w:widowControl w:val="0"/>
        <w:spacing w:line="276" w:lineRule="auto"/>
        <w:ind w:firstLineChars="200" w:firstLine="640"/>
        <w:jc w:val="both"/>
        <w:rPr>
          <w:rFonts w:ascii="仿宋_GB2312" w:eastAsia="仿宋_GB2312"/>
          <w:color w:val="000000" w:themeColor="text1"/>
          <w:kern w:val="2"/>
          <w:sz w:val="32"/>
          <w:szCs w:val="32"/>
          <w:lang w:eastAsia="zh-CN"/>
        </w:rPr>
      </w:pPr>
      <w:r w:rsidRPr="00C01B62">
        <w:rPr>
          <w:rFonts w:ascii="仿宋_GB2312" w:eastAsia="仿宋_GB2312"/>
          <w:color w:val="000000" w:themeColor="text1"/>
          <w:kern w:val="2"/>
          <w:sz w:val="32"/>
          <w:szCs w:val="32"/>
          <w:lang w:eastAsia="zh-CN"/>
        </w:rPr>
        <w:t>留学生签名：___________________</w:t>
      </w:r>
    </w:p>
    <w:p w14:paraId="573D49EB" w14:textId="77777777" w:rsidR="007335B7" w:rsidRPr="00C01B62" w:rsidRDefault="007335B7" w:rsidP="00C01B62">
      <w:pPr>
        <w:widowControl w:val="0"/>
        <w:spacing w:line="276" w:lineRule="auto"/>
        <w:ind w:firstLineChars="200" w:firstLine="640"/>
        <w:jc w:val="both"/>
        <w:rPr>
          <w:rFonts w:ascii="仿宋_GB2312" w:eastAsia="仿宋_GB2312"/>
          <w:color w:val="000000" w:themeColor="text1"/>
          <w:kern w:val="2"/>
          <w:sz w:val="32"/>
          <w:szCs w:val="32"/>
          <w:lang w:eastAsia="zh-CN"/>
        </w:rPr>
      </w:pPr>
    </w:p>
    <w:p w14:paraId="783F45F3" w14:textId="77777777" w:rsidR="00B56D1B" w:rsidRPr="00C01B62" w:rsidRDefault="00B56D1B" w:rsidP="00C01B62">
      <w:pPr>
        <w:widowControl w:val="0"/>
        <w:spacing w:line="276" w:lineRule="auto"/>
        <w:ind w:firstLineChars="200" w:firstLine="640"/>
        <w:jc w:val="both"/>
        <w:rPr>
          <w:rFonts w:ascii="仿宋_GB2312" w:eastAsia="仿宋_GB2312"/>
          <w:color w:val="000000" w:themeColor="text1"/>
          <w:kern w:val="2"/>
          <w:sz w:val="32"/>
          <w:szCs w:val="32"/>
          <w:lang w:eastAsia="zh-CN"/>
        </w:rPr>
      </w:pPr>
      <w:r w:rsidRPr="00C01B62">
        <w:rPr>
          <w:rFonts w:ascii="仿宋_GB2312" w:eastAsia="仿宋_GB2312"/>
          <w:color w:val="000000" w:themeColor="text1"/>
          <w:kern w:val="2"/>
          <w:sz w:val="32"/>
          <w:szCs w:val="32"/>
          <w:lang w:eastAsia="zh-CN"/>
        </w:rPr>
        <w:t>（护照号码：___________________，国籍：________________）</w:t>
      </w:r>
    </w:p>
    <w:p w14:paraId="6549990E" w14:textId="77777777" w:rsidR="007335B7" w:rsidRPr="00C01B62" w:rsidRDefault="007335B7" w:rsidP="00C01B62">
      <w:pPr>
        <w:widowControl w:val="0"/>
        <w:spacing w:line="276" w:lineRule="auto"/>
        <w:ind w:firstLineChars="200" w:firstLine="640"/>
        <w:jc w:val="both"/>
        <w:rPr>
          <w:rFonts w:ascii="仿宋_GB2312" w:eastAsia="仿宋_GB2312"/>
          <w:color w:val="000000" w:themeColor="text1"/>
          <w:kern w:val="2"/>
          <w:sz w:val="32"/>
          <w:szCs w:val="32"/>
          <w:lang w:eastAsia="zh-CN"/>
        </w:rPr>
      </w:pPr>
    </w:p>
    <w:p w14:paraId="4BDDFFDC" w14:textId="4AACE8CC" w:rsidR="00EC38E1" w:rsidRPr="00C01B62" w:rsidRDefault="00B719E4" w:rsidP="00C01B62">
      <w:pPr>
        <w:widowControl w:val="0"/>
        <w:wordWrap w:val="0"/>
        <w:spacing w:line="276" w:lineRule="auto"/>
        <w:ind w:firstLineChars="200" w:firstLine="640"/>
        <w:jc w:val="right"/>
        <w:rPr>
          <w:rFonts w:ascii="仿宋_GB2312" w:eastAsia="仿宋_GB2312"/>
          <w:color w:val="000000" w:themeColor="text1"/>
          <w:kern w:val="2"/>
          <w:sz w:val="32"/>
          <w:szCs w:val="32"/>
          <w:lang w:eastAsia="zh-CN"/>
        </w:rPr>
      </w:pPr>
      <w:r>
        <w:rPr>
          <w:rFonts w:ascii="仿宋_GB2312" w:eastAsia="仿宋_GB2312" w:hint="eastAsia"/>
          <w:color w:val="000000" w:themeColor="text1"/>
          <w:kern w:val="2"/>
          <w:sz w:val="32"/>
          <w:szCs w:val="32"/>
          <w:lang w:eastAsia="zh-CN"/>
        </w:rPr>
        <w:t xml:space="preserve"> </w:t>
      </w:r>
      <w:r w:rsidR="00B56D1B" w:rsidRPr="00C01B62">
        <w:rPr>
          <w:rFonts w:ascii="仿宋_GB2312" w:eastAsia="仿宋_GB2312"/>
          <w:color w:val="000000" w:themeColor="text1"/>
          <w:kern w:val="2"/>
          <w:sz w:val="32"/>
          <w:szCs w:val="32"/>
          <w:lang w:eastAsia="zh-CN"/>
        </w:rPr>
        <w:t>年</w:t>
      </w:r>
      <w:r>
        <w:rPr>
          <w:rFonts w:ascii="仿宋_GB2312" w:eastAsia="仿宋_GB2312" w:hint="eastAsia"/>
          <w:color w:val="000000" w:themeColor="text1"/>
          <w:kern w:val="2"/>
          <w:sz w:val="32"/>
          <w:szCs w:val="32"/>
          <w:lang w:eastAsia="zh-CN"/>
        </w:rPr>
        <w:t xml:space="preserve">  </w:t>
      </w:r>
      <w:r w:rsidR="00B56D1B" w:rsidRPr="00C01B62">
        <w:rPr>
          <w:rFonts w:ascii="仿宋_GB2312" w:eastAsia="仿宋_GB2312"/>
          <w:color w:val="000000" w:themeColor="text1"/>
          <w:kern w:val="2"/>
          <w:sz w:val="32"/>
          <w:szCs w:val="32"/>
          <w:lang w:eastAsia="zh-CN"/>
        </w:rPr>
        <w:t>月</w:t>
      </w:r>
      <w:r>
        <w:rPr>
          <w:rFonts w:ascii="仿宋_GB2312" w:eastAsia="仿宋_GB2312" w:hint="eastAsia"/>
          <w:color w:val="000000" w:themeColor="text1"/>
          <w:kern w:val="2"/>
          <w:sz w:val="32"/>
          <w:szCs w:val="32"/>
          <w:lang w:eastAsia="zh-CN"/>
        </w:rPr>
        <w:t xml:space="preserve">   </w:t>
      </w:r>
      <w:r w:rsidR="00B56D1B" w:rsidRPr="00C01B62">
        <w:rPr>
          <w:rFonts w:ascii="仿宋_GB2312" w:eastAsia="仿宋_GB2312" w:hint="eastAsia"/>
          <w:color w:val="000000" w:themeColor="text1"/>
          <w:kern w:val="2"/>
          <w:sz w:val="32"/>
          <w:szCs w:val="32"/>
          <w:lang w:eastAsia="zh-CN"/>
        </w:rPr>
        <w:t>日</w:t>
      </w:r>
    </w:p>
    <w:p w14:paraId="0C29E767" w14:textId="77777777" w:rsidR="004C6574" w:rsidRPr="00C01B62" w:rsidRDefault="004C6574" w:rsidP="00D32471">
      <w:pPr>
        <w:widowControl w:val="0"/>
        <w:spacing w:line="400" w:lineRule="exact"/>
        <w:jc w:val="center"/>
        <w:rPr>
          <w:rFonts w:ascii="仿宋_GB2312" w:eastAsia="仿宋_GB2312"/>
          <w:color w:val="000000" w:themeColor="text1"/>
          <w:kern w:val="2"/>
          <w:sz w:val="32"/>
          <w:szCs w:val="32"/>
          <w:lang w:eastAsia="zh-CN"/>
        </w:rPr>
      </w:pPr>
    </w:p>
    <w:p w14:paraId="7ACA432F" w14:textId="77777777" w:rsidR="00C01B62" w:rsidRDefault="00C01B62" w:rsidP="00D32471">
      <w:pPr>
        <w:widowControl w:val="0"/>
        <w:spacing w:line="400" w:lineRule="exact"/>
        <w:jc w:val="center"/>
        <w:rPr>
          <w:rFonts w:ascii="等线" w:eastAsia="等线" w:hAnsi="等线" w:cs="Times New Roman"/>
          <w:b/>
          <w:kern w:val="2"/>
          <w:sz w:val="30"/>
          <w:szCs w:val="30"/>
          <w:lang w:eastAsia="zh-CN"/>
        </w:rPr>
      </w:pPr>
    </w:p>
    <w:p w14:paraId="388473F3" w14:textId="77777777" w:rsidR="00A43C6E" w:rsidRDefault="00A43C6E" w:rsidP="002A3E7A">
      <w:pPr>
        <w:widowControl w:val="0"/>
        <w:spacing w:line="400" w:lineRule="exact"/>
        <w:rPr>
          <w:rFonts w:ascii="等线" w:eastAsia="等线" w:hAnsi="等线" w:cs="Times New Roman"/>
          <w:b/>
          <w:kern w:val="2"/>
          <w:sz w:val="30"/>
          <w:szCs w:val="30"/>
          <w:lang w:eastAsia="zh-CN"/>
        </w:rPr>
      </w:pPr>
      <w:bookmarkStart w:id="0" w:name="_GoBack"/>
      <w:bookmarkEnd w:id="0"/>
    </w:p>
    <w:p w14:paraId="43F8BCFB" w14:textId="0F728C7E" w:rsidR="00950750" w:rsidRPr="00EC38E1" w:rsidRDefault="00950750" w:rsidP="00D32471">
      <w:pPr>
        <w:widowControl w:val="0"/>
        <w:spacing w:line="400" w:lineRule="exact"/>
        <w:jc w:val="center"/>
        <w:rPr>
          <w:rFonts w:ascii="宋体" w:eastAsia="宋体" w:hAnsi="宋体" w:cs="Times New Roman"/>
          <w:kern w:val="2"/>
          <w:sz w:val="22"/>
          <w:lang w:eastAsia="zh-CN"/>
        </w:rPr>
      </w:pPr>
      <w:r w:rsidRPr="00950750">
        <w:rPr>
          <w:rFonts w:ascii="等线" w:eastAsia="等线" w:hAnsi="等线" w:cs="Times New Roman"/>
          <w:b/>
          <w:kern w:val="2"/>
          <w:sz w:val="30"/>
          <w:szCs w:val="30"/>
          <w:lang w:eastAsia="zh-CN"/>
        </w:rPr>
        <w:lastRenderedPageBreak/>
        <w:t>Statement of Safety Obligations for International Students</w:t>
      </w:r>
    </w:p>
    <w:p w14:paraId="77F84479" w14:textId="15ACBBD0" w:rsidR="00D32471" w:rsidRDefault="00950750" w:rsidP="00422B0D">
      <w:pPr>
        <w:widowControl w:val="0"/>
        <w:spacing w:line="400" w:lineRule="exact"/>
        <w:jc w:val="center"/>
        <w:rPr>
          <w:rFonts w:ascii="等线" w:eastAsia="等线" w:hAnsi="等线" w:cs="Times New Roman"/>
          <w:b/>
          <w:kern w:val="2"/>
          <w:sz w:val="30"/>
          <w:szCs w:val="30"/>
          <w:lang w:eastAsia="zh-CN"/>
        </w:rPr>
      </w:pPr>
      <w:r w:rsidRPr="00950750">
        <w:rPr>
          <w:rFonts w:ascii="等线" w:eastAsia="等线" w:hAnsi="等线" w:cs="Times New Roman"/>
          <w:b/>
          <w:kern w:val="2"/>
          <w:sz w:val="30"/>
          <w:szCs w:val="30"/>
          <w:lang w:eastAsia="zh-CN"/>
        </w:rPr>
        <w:t xml:space="preserve">At </w:t>
      </w:r>
      <w:r w:rsidR="004C6574">
        <w:rPr>
          <w:rFonts w:ascii="等线" w:eastAsia="等线" w:hAnsi="等线" w:cs="Times New Roman" w:hint="eastAsia"/>
          <w:b/>
          <w:kern w:val="2"/>
          <w:sz w:val="30"/>
          <w:szCs w:val="30"/>
          <w:lang w:eastAsia="zh-CN"/>
        </w:rPr>
        <w:t>Guangdong</w:t>
      </w:r>
      <w:r w:rsidR="004C6574">
        <w:rPr>
          <w:rFonts w:ascii="等线" w:eastAsia="等线" w:hAnsi="等线" w:cs="Times New Roman"/>
          <w:b/>
          <w:kern w:val="2"/>
          <w:sz w:val="30"/>
          <w:szCs w:val="30"/>
          <w:lang w:eastAsia="zh-CN"/>
        </w:rPr>
        <w:t xml:space="preserve"> </w:t>
      </w:r>
      <w:r w:rsidR="00422B0D">
        <w:rPr>
          <w:rFonts w:ascii="等线" w:eastAsia="等线" w:hAnsi="等线" w:cs="Times New Roman" w:hint="eastAsia"/>
          <w:b/>
          <w:kern w:val="2"/>
          <w:sz w:val="30"/>
          <w:szCs w:val="30"/>
          <w:lang w:eastAsia="zh-CN"/>
        </w:rPr>
        <w:t>Polytechnic</w:t>
      </w:r>
      <w:r w:rsidR="00422B0D">
        <w:rPr>
          <w:rFonts w:ascii="等线" w:eastAsia="等线" w:hAnsi="等线" w:cs="Times New Roman"/>
          <w:b/>
          <w:kern w:val="2"/>
          <w:sz w:val="30"/>
          <w:szCs w:val="30"/>
          <w:lang w:eastAsia="zh-CN"/>
        </w:rPr>
        <w:t xml:space="preserve"> of Industry and Commerce</w:t>
      </w:r>
    </w:p>
    <w:p w14:paraId="1EADD1DD" w14:textId="77777777" w:rsidR="003D2207" w:rsidRPr="003D2207" w:rsidRDefault="003D2207" w:rsidP="00422B0D">
      <w:pPr>
        <w:widowControl w:val="0"/>
        <w:spacing w:line="400" w:lineRule="exact"/>
        <w:jc w:val="center"/>
        <w:rPr>
          <w:rFonts w:ascii="等线" w:eastAsia="等线" w:hAnsi="等线" w:cs="Times New Roman"/>
          <w:kern w:val="2"/>
          <w:sz w:val="22"/>
          <w:szCs w:val="22"/>
          <w:lang w:eastAsia="zh-CN"/>
        </w:rPr>
      </w:pPr>
    </w:p>
    <w:p w14:paraId="5921F0B5" w14:textId="63B52651" w:rsidR="00950750" w:rsidRPr="00950750" w:rsidRDefault="00D22150" w:rsidP="00170F16">
      <w:pPr>
        <w:widowControl w:val="0"/>
        <w:spacing w:line="300" w:lineRule="exact"/>
        <w:ind w:firstLineChars="250" w:firstLine="550"/>
        <w:jc w:val="both"/>
        <w:rPr>
          <w:rFonts w:ascii="等线" w:eastAsia="等线" w:hAnsi="等线" w:cs="Times New Roman"/>
          <w:kern w:val="2"/>
          <w:sz w:val="22"/>
          <w:szCs w:val="22"/>
          <w:lang w:eastAsia="zh-CN"/>
        </w:rPr>
      </w:pPr>
      <w:r>
        <w:rPr>
          <w:rFonts w:ascii="等线" w:eastAsia="等线" w:hAnsi="等线" w:cs="Times New Roman" w:hint="eastAsia"/>
          <w:kern w:val="2"/>
          <w:sz w:val="22"/>
          <w:szCs w:val="22"/>
          <w:lang w:eastAsia="zh-CN"/>
        </w:rPr>
        <w:t>Guangdong Polytechnic</w:t>
      </w:r>
      <w:r w:rsidR="00422B0D">
        <w:rPr>
          <w:rFonts w:ascii="等线" w:eastAsia="等线" w:hAnsi="等线" w:cs="Times New Roman"/>
          <w:kern w:val="2"/>
          <w:sz w:val="22"/>
          <w:szCs w:val="22"/>
          <w:lang w:eastAsia="zh-CN"/>
        </w:rPr>
        <w:t xml:space="preserve"> of Industry and Commerce</w:t>
      </w:r>
      <w:r w:rsidR="00950750" w:rsidRPr="00950750">
        <w:rPr>
          <w:rFonts w:ascii="等线" w:eastAsia="等线" w:hAnsi="等线" w:cs="Times New Roman"/>
          <w:kern w:val="2"/>
          <w:sz w:val="22"/>
          <w:szCs w:val="22"/>
          <w:lang w:eastAsia="zh-CN"/>
        </w:rPr>
        <w:t xml:space="preserve"> draws up the following obligations in accordance with Chinese laws, rules and the </w:t>
      </w:r>
      <w:r w:rsidR="00422B0D">
        <w:rPr>
          <w:rFonts w:ascii="等线" w:eastAsia="等线" w:hAnsi="等线" w:cs="Times New Roman"/>
          <w:kern w:val="2"/>
          <w:sz w:val="22"/>
          <w:szCs w:val="22"/>
          <w:lang w:eastAsia="zh-CN"/>
        </w:rPr>
        <w:t>College’s</w:t>
      </w:r>
      <w:r w:rsidR="00950750" w:rsidRPr="00950750">
        <w:rPr>
          <w:rFonts w:ascii="等线" w:eastAsia="等线" w:hAnsi="等线" w:cs="Times New Roman"/>
          <w:kern w:val="2"/>
          <w:sz w:val="22"/>
          <w:szCs w:val="22"/>
          <w:lang w:eastAsia="zh-CN"/>
        </w:rPr>
        <w:t xml:space="preserve"> regulations in order to maintain a good study environment, prevent various kinds of accidents, protect international students’ safety and ensure their completion of the program.</w:t>
      </w:r>
    </w:p>
    <w:p w14:paraId="0251D3F0" w14:textId="77777777" w:rsidR="00950750" w:rsidRPr="00950750" w:rsidRDefault="00950750" w:rsidP="00170F16">
      <w:pPr>
        <w:widowControl w:val="0"/>
        <w:spacing w:line="300" w:lineRule="exact"/>
        <w:ind w:firstLineChars="250" w:firstLine="550"/>
        <w:jc w:val="both"/>
        <w:rPr>
          <w:rFonts w:ascii="等线" w:eastAsia="等线" w:hAnsi="等线" w:cs="Times New Roman"/>
          <w:kern w:val="2"/>
          <w:sz w:val="22"/>
          <w:szCs w:val="22"/>
          <w:lang w:eastAsia="zh-CN"/>
        </w:rPr>
      </w:pPr>
      <w:r w:rsidRPr="00950750">
        <w:rPr>
          <w:rFonts w:ascii="等线" w:eastAsia="等线" w:hAnsi="等线" w:cs="Times New Roman"/>
          <w:kern w:val="2"/>
          <w:sz w:val="22"/>
          <w:szCs w:val="22"/>
          <w:lang w:eastAsia="zh-CN"/>
        </w:rPr>
        <w:t>1. Observe Chinese laws and GDIP regulations and respect Chinese courtesy, manners and customs.</w:t>
      </w:r>
    </w:p>
    <w:p w14:paraId="5B74EB2F" w14:textId="77777777" w:rsidR="00950750" w:rsidRPr="00950750" w:rsidRDefault="00950750" w:rsidP="00170F16">
      <w:pPr>
        <w:widowControl w:val="0"/>
        <w:spacing w:line="300" w:lineRule="exact"/>
        <w:ind w:firstLineChars="250" w:firstLine="550"/>
        <w:jc w:val="both"/>
        <w:rPr>
          <w:rFonts w:ascii="等线" w:eastAsia="等线" w:hAnsi="等线" w:cs="Times New Roman"/>
          <w:kern w:val="2"/>
          <w:sz w:val="22"/>
          <w:szCs w:val="22"/>
          <w:lang w:eastAsia="zh-CN"/>
        </w:rPr>
      </w:pPr>
      <w:r w:rsidRPr="00950750">
        <w:rPr>
          <w:rFonts w:ascii="等线" w:eastAsia="等线" w:hAnsi="等线" w:cs="Times New Roman"/>
          <w:kern w:val="2"/>
          <w:sz w:val="22"/>
          <w:szCs w:val="22"/>
          <w:lang w:eastAsia="zh-CN"/>
        </w:rPr>
        <w:t>2. Apply, change and extend the Residence Permit in accordance with regulations issued by the Administrative Department of the Entry and Exit, Guangdong Public Security Bureau. International students shall be well aware of the valid duration of the passport, visa and Residence Permit and notify the college staff within 30 days of expiry. Otherwise the students shall be responsible for the consequential punishment.</w:t>
      </w:r>
    </w:p>
    <w:p w14:paraId="3D33E44A" w14:textId="521C5B58" w:rsidR="00950750" w:rsidRPr="00950750" w:rsidRDefault="00950750" w:rsidP="00170F16">
      <w:pPr>
        <w:widowControl w:val="0"/>
        <w:spacing w:line="300" w:lineRule="exact"/>
        <w:ind w:firstLineChars="250" w:firstLine="550"/>
        <w:jc w:val="both"/>
        <w:rPr>
          <w:rFonts w:ascii="等线" w:eastAsia="等线" w:hAnsi="等线" w:cs="Times New Roman"/>
          <w:kern w:val="2"/>
          <w:sz w:val="22"/>
          <w:szCs w:val="22"/>
          <w:lang w:eastAsia="zh-CN"/>
        </w:rPr>
      </w:pPr>
      <w:r w:rsidRPr="00950750">
        <w:rPr>
          <w:rFonts w:ascii="等线" w:eastAsia="等线" w:hAnsi="等线" w:cs="Times New Roman"/>
          <w:kern w:val="2"/>
          <w:sz w:val="22"/>
          <w:szCs w:val="22"/>
          <w:lang w:eastAsia="zh-CN"/>
        </w:rPr>
        <w:t xml:space="preserve">3. International students shall reside in secure communities or registered hotels and promptly register </w:t>
      </w:r>
      <w:r w:rsidR="00D22150">
        <w:rPr>
          <w:rFonts w:ascii="等线" w:eastAsia="等线" w:hAnsi="等线" w:cs="Times New Roman" w:hint="eastAsia"/>
          <w:kern w:val="2"/>
          <w:sz w:val="22"/>
          <w:szCs w:val="22"/>
          <w:lang w:eastAsia="zh-CN"/>
        </w:rPr>
        <w:t>their</w:t>
      </w:r>
      <w:r w:rsidRPr="00950750">
        <w:rPr>
          <w:rFonts w:ascii="等线" w:eastAsia="等线" w:hAnsi="等线" w:cs="Times New Roman"/>
          <w:kern w:val="2"/>
          <w:sz w:val="22"/>
          <w:szCs w:val="22"/>
          <w:lang w:eastAsia="zh-CN"/>
        </w:rPr>
        <w:t xml:space="preserve"> residence at the local police station with the passport and Residence Permit and submit the passport and other relevant documents to the college within 10 days. The transference procedures will be taken care of by the Foreign Affairs Office of </w:t>
      </w:r>
      <w:r w:rsidR="00422B0D">
        <w:rPr>
          <w:rFonts w:ascii="等线" w:eastAsia="等线" w:hAnsi="等线" w:cs="Times New Roman" w:hint="eastAsia"/>
          <w:kern w:val="2"/>
          <w:sz w:val="22"/>
          <w:szCs w:val="22"/>
          <w:lang w:eastAsia="zh-CN"/>
        </w:rPr>
        <w:t>Guangdong Polytechnic</w:t>
      </w:r>
      <w:r w:rsidR="00422B0D">
        <w:rPr>
          <w:rFonts w:ascii="等线" w:eastAsia="等线" w:hAnsi="等线" w:cs="Times New Roman"/>
          <w:kern w:val="2"/>
          <w:sz w:val="22"/>
          <w:szCs w:val="22"/>
          <w:lang w:eastAsia="zh-CN"/>
        </w:rPr>
        <w:t xml:space="preserve"> of Industry and Commerce</w:t>
      </w:r>
      <w:r w:rsidRPr="00950750">
        <w:rPr>
          <w:rFonts w:ascii="等线" w:eastAsia="等线" w:hAnsi="等线" w:cs="Times New Roman"/>
          <w:kern w:val="2"/>
          <w:sz w:val="22"/>
          <w:szCs w:val="22"/>
          <w:lang w:eastAsia="zh-CN"/>
        </w:rPr>
        <w:t xml:space="preserve">. International students shall abide by the regulations of the residential community or hotels and guard your life and property </w:t>
      </w:r>
      <w:proofErr w:type="gramStart"/>
      <w:r w:rsidRPr="00950750">
        <w:rPr>
          <w:rFonts w:ascii="等线" w:eastAsia="等线" w:hAnsi="等线" w:cs="Times New Roman"/>
          <w:kern w:val="2"/>
          <w:sz w:val="22"/>
          <w:szCs w:val="22"/>
          <w:lang w:eastAsia="zh-CN"/>
        </w:rPr>
        <w:t>safety against illegal harm</w:t>
      </w:r>
      <w:proofErr w:type="gramEnd"/>
      <w:r w:rsidRPr="00950750">
        <w:rPr>
          <w:rFonts w:ascii="等线" w:eastAsia="等线" w:hAnsi="等线" w:cs="Times New Roman"/>
          <w:kern w:val="2"/>
          <w:sz w:val="22"/>
          <w:szCs w:val="22"/>
          <w:lang w:eastAsia="zh-CN"/>
        </w:rPr>
        <w:t xml:space="preserve">; cautiously handle the gas and electrical appliances; use electricity according to rules. </w:t>
      </w:r>
      <w:proofErr w:type="gramStart"/>
      <w:r w:rsidRPr="00950750">
        <w:rPr>
          <w:rFonts w:ascii="等线" w:eastAsia="等线" w:hAnsi="等线" w:cs="Times New Roman"/>
          <w:kern w:val="2"/>
          <w:sz w:val="22"/>
          <w:szCs w:val="22"/>
          <w:lang w:eastAsia="zh-CN"/>
        </w:rPr>
        <w:t>Mind traffic safety.</w:t>
      </w:r>
      <w:proofErr w:type="gramEnd"/>
      <w:r w:rsidRPr="00950750">
        <w:rPr>
          <w:rFonts w:ascii="等线" w:eastAsia="等线" w:hAnsi="等线" w:cs="Times New Roman"/>
          <w:kern w:val="2"/>
          <w:sz w:val="22"/>
          <w:szCs w:val="22"/>
          <w:lang w:eastAsia="zh-CN"/>
        </w:rPr>
        <w:t xml:space="preserve"> Keep regular contact with college and inform the teacher in charge of your changed contact telephone and address. </w:t>
      </w:r>
    </w:p>
    <w:p w14:paraId="0AC9CEB1" w14:textId="08225E77" w:rsidR="00950750" w:rsidRPr="00950750" w:rsidRDefault="00950750" w:rsidP="00170F16">
      <w:pPr>
        <w:widowControl w:val="0"/>
        <w:spacing w:line="300" w:lineRule="exact"/>
        <w:ind w:firstLineChars="250" w:firstLine="550"/>
        <w:jc w:val="both"/>
        <w:rPr>
          <w:rFonts w:ascii="等线" w:eastAsia="等线" w:hAnsi="等线" w:cs="Times New Roman"/>
          <w:kern w:val="2"/>
          <w:sz w:val="22"/>
          <w:szCs w:val="22"/>
          <w:lang w:eastAsia="zh-CN"/>
        </w:rPr>
      </w:pPr>
      <w:r w:rsidRPr="00950750">
        <w:rPr>
          <w:rFonts w:ascii="等线" w:eastAsia="等线" w:hAnsi="等线" w:cs="Times New Roman"/>
          <w:kern w:val="2"/>
          <w:sz w:val="22"/>
          <w:szCs w:val="22"/>
          <w:lang w:eastAsia="zh-CN"/>
        </w:rPr>
        <w:t xml:space="preserve">4. It is suggested that </w:t>
      </w:r>
      <w:r w:rsidR="00D22150" w:rsidRPr="00950750">
        <w:rPr>
          <w:rFonts w:ascii="等线" w:eastAsia="等线" w:hAnsi="等线" w:cs="Times New Roman"/>
          <w:kern w:val="2"/>
          <w:sz w:val="22"/>
          <w:szCs w:val="22"/>
          <w:lang w:eastAsia="zh-CN"/>
        </w:rPr>
        <w:t>International students</w:t>
      </w:r>
      <w:r w:rsidRPr="00950750">
        <w:rPr>
          <w:rFonts w:ascii="等线" w:eastAsia="等线" w:hAnsi="等线" w:cs="Times New Roman"/>
          <w:kern w:val="2"/>
          <w:sz w:val="22"/>
          <w:szCs w:val="22"/>
          <w:lang w:eastAsia="zh-CN"/>
        </w:rPr>
        <w:t xml:space="preserve"> exchange foreign currencies in banks and it may not be safe to do so with private stores or with individuals. And it is illegal to exchange foreign currencies in unofficial places. </w:t>
      </w:r>
    </w:p>
    <w:p w14:paraId="7B0B0DAD" w14:textId="77777777" w:rsidR="00950750" w:rsidRPr="00950750" w:rsidRDefault="00950750" w:rsidP="00170F16">
      <w:pPr>
        <w:widowControl w:val="0"/>
        <w:spacing w:line="300" w:lineRule="exact"/>
        <w:ind w:firstLineChars="250" w:firstLine="550"/>
        <w:jc w:val="both"/>
        <w:rPr>
          <w:rFonts w:ascii="等线" w:eastAsia="等线" w:hAnsi="等线" w:cs="Times New Roman"/>
          <w:kern w:val="2"/>
          <w:sz w:val="22"/>
          <w:szCs w:val="22"/>
          <w:lang w:eastAsia="zh-CN"/>
        </w:rPr>
      </w:pPr>
      <w:r w:rsidRPr="00950750">
        <w:rPr>
          <w:rFonts w:ascii="等线" w:eastAsia="等线" w:hAnsi="等线" w:cs="Times New Roman"/>
          <w:kern w:val="2"/>
          <w:sz w:val="22"/>
          <w:szCs w:val="22"/>
          <w:lang w:eastAsia="zh-CN"/>
        </w:rPr>
        <w:t xml:space="preserve">5. Take licensed taxis. Do not take illegal cars. </w:t>
      </w:r>
    </w:p>
    <w:p w14:paraId="72189A95" w14:textId="77777777" w:rsidR="00950750" w:rsidRPr="00950750" w:rsidRDefault="00950750" w:rsidP="00170F16">
      <w:pPr>
        <w:widowControl w:val="0"/>
        <w:spacing w:line="300" w:lineRule="exact"/>
        <w:ind w:firstLineChars="250" w:firstLine="550"/>
        <w:jc w:val="both"/>
        <w:rPr>
          <w:rFonts w:ascii="等线" w:eastAsia="等线" w:hAnsi="等线" w:cs="Times New Roman"/>
          <w:kern w:val="2"/>
          <w:sz w:val="22"/>
          <w:szCs w:val="22"/>
          <w:lang w:eastAsia="zh-CN"/>
        </w:rPr>
      </w:pPr>
      <w:r w:rsidRPr="00950750">
        <w:rPr>
          <w:rFonts w:ascii="等线" w:eastAsia="等线" w:hAnsi="等线" w:cs="Times New Roman"/>
          <w:kern w:val="2"/>
          <w:sz w:val="22"/>
          <w:szCs w:val="22"/>
          <w:lang w:eastAsia="zh-CN"/>
        </w:rPr>
        <w:t xml:space="preserve">6. Mind safety while traveling by car or by bike. Riding bicycle with passengers is forbidden. </w:t>
      </w:r>
    </w:p>
    <w:p w14:paraId="34EF462F" w14:textId="1E18E6FC" w:rsidR="00950750" w:rsidRPr="00950750" w:rsidRDefault="00950750" w:rsidP="00170F16">
      <w:pPr>
        <w:widowControl w:val="0"/>
        <w:spacing w:line="300" w:lineRule="exact"/>
        <w:ind w:firstLineChars="250" w:firstLine="550"/>
        <w:jc w:val="both"/>
        <w:rPr>
          <w:rFonts w:ascii="等线" w:eastAsia="等线" w:hAnsi="等线" w:cs="Times New Roman"/>
          <w:kern w:val="2"/>
          <w:sz w:val="22"/>
          <w:szCs w:val="22"/>
          <w:lang w:eastAsia="zh-CN"/>
        </w:rPr>
      </w:pPr>
      <w:r w:rsidRPr="00950750">
        <w:rPr>
          <w:rFonts w:ascii="等线" w:eastAsia="等线" w:hAnsi="等线" w:cs="Times New Roman"/>
          <w:kern w:val="2"/>
          <w:sz w:val="22"/>
          <w:szCs w:val="22"/>
          <w:lang w:eastAsia="zh-CN"/>
        </w:rPr>
        <w:t xml:space="preserve">7. Students driving to school shall get a pass certificate issued by the Security Office of </w:t>
      </w:r>
      <w:r w:rsidR="00422B0D">
        <w:rPr>
          <w:rFonts w:ascii="等线" w:eastAsia="等线" w:hAnsi="等线" w:cs="Times New Roman" w:hint="eastAsia"/>
          <w:kern w:val="2"/>
          <w:sz w:val="22"/>
          <w:szCs w:val="22"/>
          <w:lang w:eastAsia="zh-CN"/>
        </w:rPr>
        <w:t>Guangdong Polytechnic</w:t>
      </w:r>
      <w:r w:rsidR="00422B0D">
        <w:rPr>
          <w:rFonts w:ascii="等线" w:eastAsia="等线" w:hAnsi="等线" w:cs="Times New Roman"/>
          <w:kern w:val="2"/>
          <w:sz w:val="22"/>
          <w:szCs w:val="22"/>
          <w:lang w:eastAsia="zh-CN"/>
        </w:rPr>
        <w:t xml:space="preserve"> of Industry and Commerce</w:t>
      </w:r>
      <w:r w:rsidRPr="00950750">
        <w:rPr>
          <w:rFonts w:ascii="等线" w:eastAsia="等线" w:hAnsi="等线" w:cs="Times New Roman"/>
          <w:kern w:val="2"/>
          <w:sz w:val="22"/>
          <w:szCs w:val="22"/>
          <w:lang w:eastAsia="zh-CN"/>
        </w:rPr>
        <w:t>.</w:t>
      </w:r>
    </w:p>
    <w:p w14:paraId="5A643CE2" w14:textId="77777777" w:rsidR="00950750" w:rsidRPr="00950750" w:rsidRDefault="00950750" w:rsidP="00170F16">
      <w:pPr>
        <w:widowControl w:val="0"/>
        <w:spacing w:line="300" w:lineRule="exact"/>
        <w:ind w:firstLineChars="250" w:firstLine="550"/>
        <w:jc w:val="both"/>
        <w:rPr>
          <w:rFonts w:ascii="等线" w:eastAsia="等线" w:hAnsi="等线" w:cs="Times New Roman"/>
          <w:kern w:val="2"/>
          <w:sz w:val="22"/>
          <w:szCs w:val="22"/>
          <w:lang w:eastAsia="zh-CN"/>
        </w:rPr>
      </w:pPr>
      <w:r w:rsidRPr="00950750">
        <w:rPr>
          <w:rFonts w:ascii="等线" w:eastAsia="等线" w:hAnsi="等线" w:cs="Times New Roman"/>
          <w:kern w:val="2"/>
          <w:sz w:val="22"/>
          <w:szCs w:val="22"/>
          <w:lang w:eastAsia="zh-CN"/>
        </w:rPr>
        <w:t xml:space="preserve">8. No buying or driving a motor without a license plate. No driving without a driving license or after drinking alcohol. No speeding.  </w:t>
      </w:r>
    </w:p>
    <w:p w14:paraId="528092B3" w14:textId="77777777" w:rsidR="00950750" w:rsidRPr="00950750" w:rsidRDefault="00950750" w:rsidP="00170F16">
      <w:pPr>
        <w:widowControl w:val="0"/>
        <w:spacing w:line="300" w:lineRule="exact"/>
        <w:ind w:firstLineChars="250" w:firstLine="550"/>
        <w:jc w:val="both"/>
        <w:rPr>
          <w:rFonts w:ascii="等线" w:eastAsia="等线" w:hAnsi="等线" w:cs="Times New Roman"/>
          <w:kern w:val="2"/>
          <w:sz w:val="22"/>
          <w:szCs w:val="22"/>
          <w:lang w:eastAsia="zh-CN"/>
        </w:rPr>
      </w:pPr>
      <w:r w:rsidRPr="00950750">
        <w:rPr>
          <w:rFonts w:ascii="等线" w:eastAsia="等线" w:hAnsi="等线" w:cs="Times New Roman"/>
          <w:kern w:val="2"/>
          <w:sz w:val="22"/>
          <w:szCs w:val="22"/>
          <w:lang w:eastAsia="zh-CN"/>
        </w:rPr>
        <w:t>9. No swimming in the insecure places such as rivers, lakes or reservoirs. Do not go to the dangerous places. Take care of yourself while travelling.</w:t>
      </w:r>
    </w:p>
    <w:p w14:paraId="2988CCBF" w14:textId="77777777" w:rsidR="00950750" w:rsidRPr="00950750" w:rsidRDefault="00950750" w:rsidP="00170F16">
      <w:pPr>
        <w:widowControl w:val="0"/>
        <w:spacing w:line="300" w:lineRule="exact"/>
        <w:ind w:firstLineChars="250" w:firstLine="550"/>
        <w:jc w:val="both"/>
        <w:rPr>
          <w:rFonts w:ascii="等线" w:eastAsia="等线" w:hAnsi="等线" w:cs="Times New Roman"/>
          <w:kern w:val="2"/>
          <w:sz w:val="22"/>
          <w:szCs w:val="22"/>
          <w:lang w:eastAsia="zh-CN"/>
        </w:rPr>
      </w:pPr>
      <w:r w:rsidRPr="00950750">
        <w:rPr>
          <w:rFonts w:ascii="等线" w:eastAsia="等线" w:hAnsi="等线" w:cs="Times New Roman"/>
          <w:kern w:val="2"/>
          <w:sz w:val="22"/>
          <w:szCs w:val="22"/>
          <w:lang w:eastAsia="zh-CN"/>
        </w:rPr>
        <w:t>10. No gambling, overdrinking, or fighting. Any misconduct disturbing campus teaching, learning, research and living order is strictly forbidden.</w:t>
      </w:r>
    </w:p>
    <w:p w14:paraId="00238E90" w14:textId="77777777" w:rsidR="00950750" w:rsidRPr="00950750" w:rsidRDefault="00950750" w:rsidP="00170F16">
      <w:pPr>
        <w:widowControl w:val="0"/>
        <w:spacing w:line="300" w:lineRule="exact"/>
        <w:ind w:firstLineChars="250" w:firstLine="550"/>
        <w:jc w:val="both"/>
        <w:rPr>
          <w:rFonts w:ascii="等线" w:eastAsia="等线" w:hAnsi="等线" w:cs="Times New Roman"/>
          <w:kern w:val="2"/>
          <w:sz w:val="22"/>
          <w:szCs w:val="22"/>
          <w:lang w:eastAsia="zh-CN"/>
        </w:rPr>
      </w:pPr>
      <w:r w:rsidRPr="00950750">
        <w:rPr>
          <w:rFonts w:ascii="等线" w:eastAsia="等线" w:hAnsi="等线" w:cs="Times New Roman"/>
          <w:kern w:val="2"/>
          <w:sz w:val="22"/>
          <w:szCs w:val="22"/>
          <w:lang w:eastAsia="zh-CN"/>
        </w:rPr>
        <w:t>11. No prostitution, drug-taking, or trafficking of drugs.</w:t>
      </w:r>
    </w:p>
    <w:p w14:paraId="6F20CF40" w14:textId="77777777" w:rsidR="00950750" w:rsidRPr="00950750" w:rsidRDefault="00950750" w:rsidP="00170F16">
      <w:pPr>
        <w:widowControl w:val="0"/>
        <w:spacing w:line="300" w:lineRule="exact"/>
        <w:ind w:firstLineChars="250" w:firstLine="550"/>
        <w:jc w:val="both"/>
        <w:rPr>
          <w:rFonts w:ascii="等线" w:eastAsia="等线" w:hAnsi="等线" w:cs="Times New Roman"/>
          <w:kern w:val="2"/>
          <w:sz w:val="22"/>
          <w:szCs w:val="22"/>
          <w:lang w:eastAsia="zh-CN"/>
        </w:rPr>
      </w:pPr>
      <w:r w:rsidRPr="00950750">
        <w:rPr>
          <w:rFonts w:ascii="等线" w:eastAsia="等线" w:hAnsi="等线" w:cs="Times New Roman"/>
          <w:kern w:val="2"/>
          <w:sz w:val="22"/>
          <w:szCs w:val="22"/>
          <w:lang w:eastAsia="zh-CN"/>
        </w:rPr>
        <w:t>12. Any commercial or non-commercial employment is forbidden. Off-campus work is not allowed.</w:t>
      </w:r>
    </w:p>
    <w:p w14:paraId="58BBB925" w14:textId="77777777" w:rsidR="00950750" w:rsidRPr="003212FE" w:rsidRDefault="00950750" w:rsidP="00170F16">
      <w:pPr>
        <w:widowControl w:val="0"/>
        <w:spacing w:line="300" w:lineRule="exact"/>
        <w:ind w:firstLineChars="250" w:firstLine="550"/>
        <w:jc w:val="both"/>
        <w:rPr>
          <w:rFonts w:ascii="等线" w:eastAsia="等线" w:hAnsi="等线" w:cs="Times New Roman"/>
          <w:b/>
          <w:kern w:val="2"/>
          <w:sz w:val="22"/>
          <w:szCs w:val="22"/>
          <w:lang w:eastAsia="zh-CN"/>
        </w:rPr>
      </w:pPr>
      <w:r w:rsidRPr="003212FE">
        <w:rPr>
          <w:rFonts w:ascii="等线" w:eastAsia="等线" w:hAnsi="等线" w:cs="Times New Roman"/>
          <w:b/>
          <w:kern w:val="2"/>
          <w:sz w:val="22"/>
          <w:szCs w:val="22"/>
          <w:lang w:eastAsia="zh-CN"/>
        </w:rPr>
        <w:t xml:space="preserve">Commitment: I, hereby, have carefully read the said "Statement of Safety Obligations", thoroughly understand the contents herein and will completely observe all the rules and regulations. </w:t>
      </w:r>
    </w:p>
    <w:p w14:paraId="76E88060" w14:textId="4F8BBE5A" w:rsidR="00950750" w:rsidRPr="00950750" w:rsidRDefault="00950750" w:rsidP="00170F16">
      <w:pPr>
        <w:widowControl w:val="0"/>
        <w:spacing w:line="300" w:lineRule="exact"/>
        <w:ind w:firstLineChars="250" w:firstLine="550"/>
        <w:jc w:val="both"/>
        <w:rPr>
          <w:rFonts w:ascii="等线" w:eastAsia="等线" w:hAnsi="等线" w:cs="Times New Roman"/>
          <w:kern w:val="2"/>
          <w:sz w:val="22"/>
          <w:szCs w:val="22"/>
          <w:lang w:eastAsia="zh-CN"/>
        </w:rPr>
      </w:pPr>
      <w:r w:rsidRPr="00950750">
        <w:rPr>
          <w:rFonts w:ascii="等线" w:eastAsia="等线" w:hAnsi="等线" w:cs="Times New Roman"/>
          <w:kern w:val="2"/>
          <w:sz w:val="22"/>
          <w:szCs w:val="22"/>
          <w:lang w:eastAsia="zh-CN"/>
        </w:rPr>
        <w:t xml:space="preserve">Signature: </w:t>
      </w:r>
      <w:r w:rsidR="00170F16">
        <w:rPr>
          <w:rFonts w:ascii="等线" w:eastAsia="等线" w:hAnsi="等线" w:cs="Times New Roman" w:hint="eastAsia"/>
          <w:kern w:val="2"/>
          <w:sz w:val="22"/>
          <w:szCs w:val="22"/>
          <w:lang w:eastAsia="zh-CN"/>
        </w:rPr>
        <w:t xml:space="preserve">                                                         </w:t>
      </w:r>
      <w:r w:rsidRPr="00950750">
        <w:rPr>
          <w:rFonts w:ascii="等线" w:eastAsia="等线" w:hAnsi="等线" w:cs="Times New Roman"/>
          <w:kern w:val="2"/>
          <w:sz w:val="22"/>
          <w:szCs w:val="22"/>
          <w:lang w:eastAsia="zh-CN"/>
        </w:rPr>
        <w:t>Passport No.:</w:t>
      </w:r>
    </w:p>
    <w:p w14:paraId="495D1794" w14:textId="3D3893AB" w:rsidR="00B56D1B" w:rsidRPr="00950750" w:rsidRDefault="00950750" w:rsidP="00170F16">
      <w:pPr>
        <w:widowControl w:val="0"/>
        <w:spacing w:line="300" w:lineRule="exact"/>
        <w:ind w:firstLineChars="250" w:firstLine="550"/>
        <w:jc w:val="both"/>
        <w:rPr>
          <w:rFonts w:ascii="等线" w:eastAsia="等线" w:hAnsi="等线" w:cs="Times New Roman"/>
          <w:kern w:val="2"/>
          <w:sz w:val="22"/>
          <w:szCs w:val="22"/>
          <w:lang w:eastAsia="zh-CN"/>
        </w:rPr>
      </w:pPr>
      <w:r w:rsidRPr="00950750">
        <w:rPr>
          <w:rFonts w:ascii="等线" w:eastAsia="等线" w:hAnsi="等线" w:cs="Times New Roman"/>
          <w:kern w:val="2"/>
          <w:sz w:val="22"/>
          <w:szCs w:val="22"/>
          <w:lang w:eastAsia="zh-CN"/>
        </w:rPr>
        <w:t>Nationality:</w:t>
      </w:r>
      <w:r w:rsidR="00170F16">
        <w:rPr>
          <w:rFonts w:ascii="等线" w:eastAsia="等线" w:hAnsi="等线" w:cs="Times New Roman" w:hint="eastAsia"/>
          <w:kern w:val="2"/>
          <w:sz w:val="22"/>
          <w:szCs w:val="22"/>
          <w:lang w:eastAsia="zh-CN"/>
        </w:rPr>
        <w:t xml:space="preserve">                                                         </w:t>
      </w:r>
      <w:r w:rsidRPr="00950750">
        <w:rPr>
          <w:rFonts w:ascii="等线" w:eastAsia="等线" w:hAnsi="等线" w:cs="Times New Roman"/>
          <w:kern w:val="2"/>
          <w:sz w:val="22"/>
          <w:szCs w:val="22"/>
          <w:lang w:eastAsia="zh-CN"/>
        </w:rPr>
        <w:t>Date:</w:t>
      </w:r>
    </w:p>
    <w:sectPr w:rsidR="00B56D1B" w:rsidRPr="00950750" w:rsidSect="00B60A2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28B63D" w14:textId="77777777" w:rsidR="00D313DE" w:rsidRDefault="00D313DE" w:rsidP="00D354D1">
      <w:r>
        <w:separator/>
      </w:r>
    </w:p>
  </w:endnote>
  <w:endnote w:type="continuationSeparator" w:id="0">
    <w:p w14:paraId="2283C6AC" w14:textId="77777777" w:rsidR="00D313DE" w:rsidRDefault="00D313DE" w:rsidP="00D3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9BAF8C" w14:textId="77777777" w:rsidR="00D313DE" w:rsidRDefault="00D313DE" w:rsidP="00D354D1">
      <w:r>
        <w:separator/>
      </w:r>
    </w:p>
  </w:footnote>
  <w:footnote w:type="continuationSeparator" w:id="0">
    <w:p w14:paraId="1F5BC423" w14:textId="77777777" w:rsidR="00D313DE" w:rsidRDefault="00D313DE" w:rsidP="00D354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636"/>
    <w:rsid w:val="000471F0"/>
    <w:rsid w:val="00082D96"/>
    <w:rsid w:val="00097676"/>
    <w:rsid w:val="00170F16"/>
    <w:rsid w:val="00251863"/>
    <w:rsid w:val="0025657D"/>
    <w:rsid w:val="002A3E7A"/>
    <w:rsid w:val="003212FE"/>
    <w:rsid w:val="003A40F2"/>
    <w:rsid w:val="003D2207"/>
    <w:rsid w:val="00407562"/>
    <w:rsid w:val="00422B0D"/>
    <w:rsid w:val="00474636"/>
    <w:rsid w:val="00474E4D"/>
    <w:rsid w:val="004C6574"/>
    <w:rsid w:val="005729EA"/>
    <w:rsid w:val="005D6CC6"/>
    <w:rsid w:val="007335B7"/>
    <w:rsid w:val="007858CA"/>
    <w:rsid w:val="00950750"/>
    <w:rsid w:val="00991277"/>
    <w:rsid w:val="00A43C6E"/>
    <w:rsid w:val="00B56D1B"/>
    <w:rsid w:val="00B60A2E"/>
    <w:rsid w:val="00B719E4"/>
    <w:rsid w:val="00B802E6"/>
    <w:rsid w:val="00BD6A87"/>
    <w:rsid w:val="00C01B62"/>
    <w:rsid w:val="00CE2865"/>
    <w:rsid w:val="00D22150"/>
    <w:rsid w:val="00D313DE"/>
    <w:rsid w:val="00D32471"/>
    <w:rsid w:val="00D354D1"/>
    <w:rsid w:val="00E57B39"/>
    <w:rsid w:val="00EC38E1"/>
    <w:rsid w:val="00FA1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AA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54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54D1"/>
    <w:rPr>
      <w:sz w:val="18"/>
      <w:szCs w:val="18"/>
    </w:rPr>
  </w:style>
  <w:style w:type="paragraph" w:styleId="a4">
    <w:name w:val="footer"/>
    <w:basedOn w:val="a"/>
    <w:link w:val="Char0"/>
    <w:uiPriority w:val="99"/>
    <w:unhideWhenUsed/>
    <w:rsid w:val="00D354D1"/>
    <w:pPr>
      <w:tabs>
        <w:tab w:val="center" w:pos="4153"/>
        <w:tab w:val="right" w:pos="8306"/>
      </w:tabs>
      <w:snapToGrid w:val="0"/>
    </w:pPr>
    <w:rPr>
      <w:sz w:val="18"/>
      <w:szCs w:val="18"/>
    </w:rPr>
  </w:style>
  <w:style w:type="character" w:customStyle="1" w:styleId="Char0">
    <w:name w:val="页脚 Char"/>
    <w:basedOn w:val="a0"/>
    <w:link w:val="a4"/>
    <w:uiPriority w:val="99"/>
    <w:rsid w:val="00D354D1"/>
    <w:rPr>
      <w:sz w:val="18"/>
      <w:szCs w:val="18"/>
    </w:rPr>
  </w:style>
  <w:style w:type="paragraph" w:styleId="a5">
    <w:name w:val="Balloon Text"/>
    <w:basedOn w:val="a"/>
    <w:link w:val="Char1"/>
    <w:uiPriority w:val="99"/>
    <w:semiHidden/>
    <w:unhideWhenUsed/>
    <w:rsid w:val="00D354D1"/>
    <w:rPr>
      <w:sz w:val="18"/>
      <w:szCs w:val="18"/>
    </w:rPr>
  </w:style>
  <w:style w:type="character" w:customStyle="1" w:styleId="Char1">
    <w:name w:val="批注框文本 Char"/>
    <w:basedOn w:val="a0"/>
    <w:link w:val="a5"/>
    <w:uiPriority w:val="99"/>
    <w:semiHidden/>
    <w:rsid w:val="00D354D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54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54D1"/>
    <w:rPr>
      <w:sz w:val="18"/>
      <w:szCs w:val="18"/>
    </w:rPr>
  </w:style>
  <w:style w:type="paragraph" w:styleId="a4">
    <w:name w:val="footer"/>
    <w:basedOn w:val="a"/>
    <w:link w:val="Char0"/>
    <w:uiPriority w:val="99"/>
    <w:unhideWhenUsed/>
    <w:rsid w:val="00D354D1"/>
    <w:pPr>
      <w:tabs>
        <w:tab w:val="center" w:pos="4153"/>
        <w:tab w:val="right" w:pos="8306"/>
      </w:tabs>
      <w:snapToGrid w:val="0"/>
    </w:pPr>
    <w:rPr>
      <w:sz w:val="18"/>
      <w:szCs w:val="18"/>
    </w:rPr>
  </w:style>
  <w:style w:type="character" w:customStyle="1" w:styleId="Char0">
    <w:name w:val="页脚 Char"/>
    <w:basedOn w:val="a0"/>
    <w:link w:val="a4"/>
    <w:uiPriority w:val="99"/>
    <w:rsid w:val="00D354D1"/>
    <w:rPr>
      <w:sz w:val="18"/>
      <w:szCs w:val="18"/>
    </w:rPr>
  </w:style>
  <w:style w:type="paragraph" w:styleId="a5">
    <w:name w:val="Balloon Text"/>
    <w:basedOn w:val="a"/>
    <w:link w:val="Char1"/>
    <w:uiPriority w:val="99"/>
    <w:semiHidden/>
    <w:unhideWhenUsed/>
    <w:rsid w:val="00D354D1"/>
    <w:rPr>
      <w:sz w:val="18"/>
      <w:szCs w:val="18"/>
    </w:rPr>
  </w:style>
  <w:style w:type="character" w:customStyle="1" w:styleId="Char1">
    <w:name w:val="批注框文本 Char"/>
    <w:basedOn w:val="a0"/>
    <w:link w:val="a5"/>
    <w:uiPriority w:val="99"/>
    <w:semiHidden/>
    <w:rsid w:val="00D354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jia</dc:creator>
  <cp:keywords/>
  <dc:description/>
  <cp:lastModifiedBy>杨立汝</cp:lastModifiedBy>
  <cp:revision>13</cp:revision>
  <cp:lastPrinted>2019-09-04T00:06:00Z</cp:lastPrinted>
  <dcterms:created xsi:type="dcterms:W3CDTF">2019-03-15T06:19:00Z</dcterms:created>
  <dcterms:modified xsi:type="dcterms:W3CDTF">2019-09-04T00:06:00Z</dcterms:modified>
</cp:coreProperties>
</file>