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63B9F" w14:textId="77777777" w:rsidR="00FC512C" w:rsidRDefault="00FC512C">
      <w:pPr>
        <w:rPr>
          <w:rFonts w:ascii="宋体" w:eastAsia="宋体" w:hAnsi="宋体" w:cs="宋体"/>
          <w:sz w:val="24"/>
          <w:szCs w:val="20"/>
        </w:rPr>
      </w:pPr>
    </w:p>
    <w:p w14:paraId="52EA1ACD" w14:textId="77777777" w:rsidR="00FC512C" w:rsidRDefault="00FC512C">
      <w:pPr>
        <w:rPr>
          <w:rFonts w:ascii="宋体" w:eastAsia="宋体" w:hAnsi="宋体" w:cs="宋体"/>
          <w:sz w:val="24"/>
          <w:szCs w:val="20"/>
        </w:rPr>
      </w:pPr>
    </w:p>
    <w:p w14:paraId="7A1314B8" w14:textId="3FCBF59F" w:rsidR="00FC512C" w:rsidRDefault="00EF1707">
      <w:pPr>
        <w:rPr>
          <w:rFonts w:ascii="宋体" w:eastAsia="宋体" w:hAnsi="宋体" w:cs="宋体"/>
          <w:sz w:val="24"/>
          <w:szCs w:val="20"/>
        </w:rPr>
      </w:pPr>
      <w:r>
        <w:rPr>
          <w:rFonts w:ascii="宋体" w:eastAsia="宋体" w:hAnsi="宋体" w:cs="宋体"/>
          <w:noProof/>
          <w:sz w:val="24"/>
          <w:szCs w:val="20"/>
        </w:rPr>
        <w:drawing>
          <wp:inline distT="0" distB="0" distL="0" distR="0" wp14:anchorId="47F65DB1" wp14:editId="5CF08D92">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14:paraId="490EC669" w14:textId="0609DB2E" w:rsidR="00FC512C" w:rsidRDefault="00FC512C">
      <w:pPr>
        <w:rPr>
          <w:rFonts w:ascii="宋体" w:eastAsia="宋体" w:hAnsi="宋体" w:cs="宋体"/>
          <w:sz w:val="24"/>
          <w:szCs w:val="20"/>
        </w:rPr>
      </w:pPr>
    </w:p>
    <w:p w14:paraId="56DE95D1" w14:textId="11FF9A7F" w:rsidR="00FC512C" w:rsidRDefault="00FC512C">
      <w:pPr>
        <w:rPr>
          <w:rFonts w:ascii="宋体" w:eastAsia="宋体" w:hAnsi="宋体" w:cs="宋体"/>
          <w:sz w:val="24"/>
          <w:szCs w:val="20"/>
        </w:rPr>
      </w:pPr>
    </w:p>
    <w:p w14:paraId="34264D71" w14:textId="50491ED1" w:rsidR="00FC512C" w:rsidRDefault="00FC512C">
      <w:pPr>
        <w:rPr>
          <w:rFonts w:ascii="宋体" w:eastAsia="宋体" w:hAnsi="宋体" w:cs="宋体"/>
          <w:sz w:val="24"/>
          <w:szCs w:val="20"/>
        </w:rPr>
      </w:pPr>
    </w:p>
    <w:p w14:paraId="3C75ABB6" w14:textId="143D83A1" w:rsidR="00FC512C" w:rsidRDefault="00406DDE">
      <w:pPr>
        <w:jc w:val="center"/>
        <w:rPr>
          <w:rFonts w:ascii="宋体" w:eastAsia="宋体" w:hAnsi="宋体" w:cs="宋体"/>
          <w:sz w:val="24"/>
          <w:szCs w:val="20"/>
        </w:rPr>
      </w:pPr>
      <w:r>
        <w:rPr>
          <w:rFonts w:ascii="宋体" w:eastAsia="宋体" w:hAnsi="宋体" w:cs="宋体" w:hint="eastAsia"/>
          <w:sz w:val="48"/>
          <w:szCs w:val="48"/>
        </w:rPr>
        <w:t>工商管理学院</w:t>
      </w:r>
      <w:proofErr w:type="gramStart"/>
      <w:r w:rsidR="00EF1707">
        <w:rPr>
          <w:rFonts w:ascii="宋体" w:eastAsia="宋体" w:hAnsi="宋体" w:cs="宋体" w:hint="eastAsia"/>
          <w:sz w:val="48"/>
          <w:szCs w:val="48"/>
        </w:rPr>
        <w:t>学院</w:t>
      </w:r>
      <w:proofErr w:type="gramEnd"/>
    </w:p>
    <w:p w14:paraId="09493FC9" w14:textId="4167AC3B" w:rsidR="00FC512C" w:rsidRDefault="00FC512C">
      <w:pPr>
        <w:rPr>
          <w:rFonts w:ascii="宋体" w:eastAsia="宋体" w:hAnsi="宋体" w:cs="宋体"/>
          <w:sz w:val="24"/>
          <w:szCs w:val="20"/>
        </w:rPr>
      </w:pPr>
    </w:p>
    <w:p w14:paraId="5A20AD40" w14:textId="688A9A5F" w:rsidR="00FC512C" w:rsidRDefault="00406DDE">
      <w:pPr>
        <w:spacing w:line="480" w:lineRule="auto"/>
        <w:jc w:val="center"/>
        <w:rPr>
          <w:rFonts w:ascii="宋体" w:eastAsia="宋体" w:hAnsi="宋体" w:cs="宋体"/>
          <w:sz w:val="48"/>
          <w:szCs w:val="48"/>
        </w:rPr>
      </w:pPr>
      <w:bookmarkStart w:id="0" w:name="_Toc241725850"/>
      <w:r>
        <w:rPr>
          <w:rFonts w:ascii="宋体" w:eastAsia="宋体" w:hAnsi="宋体" w:cs="宋体" w:hint="eastAsia"/>
          <w:sz w:val="48"/>
          <w:szCs w:val="48"/>
        </w:rPr>
        <w:t>现代物流管理</w:t>
      </w:r>
      <w:r w:rsidR="00EF1707">
        <w:rPr>
          <w:rFonts w:ascii="宋体" w:eastAsia="宋体" w:hAnsi="宋体" w:cs="宋体" w:hint="eastAsia"/>
          <w:sz w:val="48"/>
          <w:szCs w:val="48"/>
        </w:rPr>
        <w:t>专业</w:t>
      </w:r>
    </w:p>
    <w:p w14:paraId="32A36909" w14:textId="77777777" w:rsidR="00FC512C" w:rsidRDefault="00FC512C">
      <w:pPr>
        <w:spacing w:beforeLines="50" w:before="156" w:afterLines="50" w:after="156" w:line="480" w:lineRule="auto"/>
        <w:jc w:val="center"/>
        <w:rPr>
          <w:rFonts w:ascii="宋体" w:eastAsia="宋体" w:hAnsi="宋体" w:cs="宋体"/>
          <w:sz w:val="44"/>
          <w:szCs w:val="44"/>
        </w:rPr>
      </w:pPr>
    </w:p>
    <w:p w14:paraId="4201509E" w14:textId="77777777" w:rsidR="00FC512C" w:rsidRDefault="00EF1707">
      <w:pPr>
        <w:spacing w:line="1200" w:lineRule="auto"/>
        <w:jc w:val="center"/>
        <w:rPr>
          <w:rFonts w:ascii="宋体" w:eastAsia="宋体" w:hAnsi="宋体" w:cs="宋体"/>
          <w:b/>
          <w:spacing w:val="30"/>
          <w:sz w:val="72"/>
          <w:szCs w:val="72"/>
        </w:rPr>
      </w:pPr>
      <w:r>
        <w:rPr>
          <w:rFonts w:ascii="宋体" w:eastAsia="宋体" w:hAnsi="宋体" w:cs="宋体" w:hint="eastAsia"/>
          <w:b/>
          <w:spacing w:val="30"/>
          <w:sz w:val="72"/>
          <w:szCs w:val="72"/>
        </w:rPr>
        <w:t>人才培养方案</w:t>
      </w:r>
    </w:p>
    <w:p w14:paraId="477E88C7" w14:textId="06C4FA68" w:rsidR="00FC512C" w:rsidRDefault="00EF1707" w:rsidP="00406DDE">
      <w:pPr>
        <w:spacing w:line="480" w:lineRule="auto"/>
        <w:jc w:val="center"/>
        <w:rPr>
          <w:rFonts w:ascii="宋体" w:eastAsia="宋体" w:hAnsi="宋体" w:cs="宋体"/>
          <w:b/>
          <w:sz w:val="48"/>
          <w:szCs w:val="48"/>
        </w:rPr>
      </w:pPr>
      <w:r>
        <w:rPr>
          <w:rFonts w:ascii="宋体" w:eastAsia="宋体" w:hAnsi="宋体" w:cs="宋体" w:hint="eastAsia"/>
          <w:b/>
          <w:sz w:val="48"/>
          <w:szCs w:val="48"/>
        </w:rPr>
        <w:t>（</w:t>
      </w:r>
      <w:r w:rsidR="00406DDE" w:rsidRPr="00406DDE">
        <w:rPr>
          <w:rFonts w:ascii="宋体" w:eastAsia="宋体" w:hAnsi="宋体" w:cs="宋体" w:hint="eastAsia"/>
          <w:b/>
          <w:color w:val="000000" w:themeColor="text1"/>
          <w:sz w:val="48"/>
          <w:szCs w:val="48"/>
        </w:rPr>
        <w:t>2022级普通高中</w:t>
      </w:r>
      <w:r>
        <w:rPr>
          <w:rFonts w:ascii="宋体" w:eastAsia="宋体" w:hAnsi="宋体" w:cs="宋体" w:hint="eastAsia"/>
          <w:b/>
          <w:sz w:val="48"/>
          <w:szCs w:val="48"/>
        </w:rPr>
        <w:t>）</w:t>
      </w:r>
    </w:p>
    <w:p w14:paraId="2C64F449" w14:textId="07B9D347" w:rsidR="00FC512C" w:rsidRDefault="00FC512C">
      <w:pPr>
        <w:spacing w:line="480" w:lineRule="auto"/>
        <w:jc w:val="center"/>
        <w:rPr>
          <w:rFonts w:ascii="宋体" w:eastAsia="宋体" w:hAnsi="宋体" w:cs="宋体"/>
          <w:b/>
          <w:sz w:val="48"/>
          <w:szCs w:val="48"/>
        </w:rPr>
      </w:pPr>
    </w:p>
    <w:p w14:paraId="7EEB0B3A" w14:textId="1A1AB85E" w:rsidR="006D3EF5" w:rsidRDefault="006D3EF5">
      <w:pPr>
        <w:spacing w:line="480" w:lineRule="auto"/>
        <w:jc w:val="center"/>
        <w:rPr>
          <w:rFonts w:ascii="宋体" w:eastAsia="宋体" w:hAnsi="宋体" w:cs="宋体"/>
          <w:b/>
          <w:sz w:val="48"/>
          <w:szCs w:val="48"/>
        </w:rPr>
      </w:pPr>
    </w:p>
    <w:p w14:paraId="0E1FB136" w14:textId="77777777" w:rsidR="006D3EF5" w:rsidRDefault="006D3EF5">
      <w:pPr>
        <w:spacing w:line="480" w:lineRule="auto"/>
        <w:jc w:val="center"/>
        <w:rPr>
          <w:rFonts w:ascii="宋体" w:eastAsia="宋体" w:hAnsi="宋体" w:cs="宋体"/>
          <w:b/>
          <w:sz w:val="48"/>
          <w:szCs w:val="48"/>
        </w:rPr>
      </w:pPr>
    </w:p>
    <w:p w14:paraId="37FC5389" w14:textId="77777777" w:rsidR="00FC512C" w:rsidRDefault="00FC512C">
      <w:pPr>
        <w:spacing w:line="480" w:lineRule="auto"/>
        <w:jc w:val="center"/>
        <w:rPr>
          <w:rFonts w:ascii="宋体" w:eastAsia="宋体" w:hAnsi="宋体" w:cs="宋体"/>
          <w:b/>
          <w:sz w:val="48"/>
          <w:szCs w:val="48"/>
        </w:rPr>
      </w:pPr>
    </w:p>
    <w:p w14:paraId="661D7F64" w14:textId="77777777" w:rsidR="00FC512C" w:rsidRDefault="00FC512C">
      <w:pPr>
        <w:spacing w:line="480" w:lineRule="auto"/>
        <w:jc w:val="center"/>
        <w:rPr>
          <w:rFonts w:ascii="宋体" w:eastAsia="宋体" w:hAnsi="宋体" w:cs="宋体"/>
          <w:sz w:val="44"/>
          <w:szCs w:val="44"/>
        </w:rPr>
      </w:pPr>
    </w:p>
    <w:p w14:paraId="14AD0A41" w14:textId="77777777" w:rsidR="00FC512C" w:rsidRDefault="00FC512C">
      <w:pPr>
        <w:spacing w:line="480" w:lineRule="auto"/>
        <w:rPr>
          <w:rFonts w:ascii="宋体" w:eastAsia="宋体" w:hAnsi="宋体" w:cs="宋体"/>
          <w:sz w:val="44"/>
          <w:szCs w:val="44"/>
        </w:rPr>
      </w:pPr>
    </w:p>
    <w:p w14:paraId="4D6F1ACE" w14:textId="77777777" w:rsidR="00FC512C" w:rsidRDefault="00EF1707">
      <w:pPr>
        <w:spacing w:line="480" w:lineRule="auto"/>
        <w:jc w:val="center"/>
        <w:rPr>
          <w:rFonts w:ascii="宋体" w:eastAsia="宋体" w:hAnsi="宋体" w:cs="宋体"/>
          <w:spacing w:val="40"/>
          <w:sz w:val="32"/>
          <w:szCs w:val="32"/>
        </w:rPr>
      </w:pPr>
      <w:r>
        <w:rPr>
          <w:rFonts w:ascii="宋体" w:eastAsia="宋体" w:hAnsi="宋体" w:cs="宋体" w:hint="eastAsia"/>
          <w:spacing w:val="40"/>
          <w:sz w:val="32"/>
          <w:szCs w:val="32"/>
        </w:rPr>
        <w:t>广东工贸职业技术学院</w:t>
      </w:r>
    </w:p>
    <w:p w14:paraId="3A643DB5" w14:textId="091D7019" w:rsidR="00FC512C" w:rsidRDefault="00EF1707">
      <w:pPr>
        <w:jc w:val="center"/>
        <w:rPr>
          <w:rFonts w:ascii="宋体" w:eastAsia="宋体" w:hAnsi="宋体" w:cs="宋体"/>
          <w:spacing w:val="40"/>
          <w:sz w:val="32"/>
          <w:szCs w:val="32"/>
        </w:rPr>
      </w:pPr>
      <w:r>
        <w:rPr>
          <w:rFonts w:ascii="宋体" w:eastAsia="宋体" w:hAnsi="宋体" w:cs="宋体" w:hint="eastAsia"/>
          <w:spacing w:val="40"/>
          <w:sz w:val="32"/>
          <w:szCs w:val="32"/>
        </w:rPr>
        <w:t>二○二</w:t>
      </w:r>
      <w:r w:rsidR="00857EAC">
        <w:rPr>
          <w:rFonts w:ascii="宋体" w:eastAsia="宋体" w:hAnsi="宋体" w:cs="宋体" w:hint="eastAsia"/>
          <w:spacing w:val="40"/>
          <w:sz w:val="32"/>
          <w:szCs w:val="32"/>
        </w:rPr>
        <w:t>二</w:t>
      </w:r>
      <w:r>
        <w:rPr>
          <w:rFonts w:ascii="宋体" w:eastAsia="宋体" w:hAnsi="宋体" w:cs="宋体" w:hint="eastAsia"/>
          <w:spacing w:val="40"/>
          <w:sz w:val="32"/>
          <w:szCs w:val="32"/>
        </w:rPr>
        <w:t>年七月</w:t>
      </w:r>
    </w:p>
    <w:p w14:paraId="32A01FAC" w14:textId="77777777" w:rsidR="00FC512C" w:rsidRDefault="00FC512C">
      <w:pPr>
        <w:jc w:val="center"/>
        <w:rPr>
          <w:rFonts w:ascii="宋体" w:eastAsia="宋体" w:hAnsi="宋体" w:cs="宋体"/>
          <w:spacing w:val="40"/>
          <w:sz w:val="32"/>
          <w:szCs w:val="32"/>
        </w:rPr>
      </w:pPr>
    </w:p>
    <w:p w14:paraId="43EBD7EF" w14:textId="77777777" w:rsidR="00FC512C" w:rsidRDefault="00EF1707">
      <w:pPr>
        <w:widowControl/>
        <w:jc w:val="left"/>
        <w:rPr>
          <w:rFonts w:ascii="黑体" w:eastAsia="黑体" w:hAnsi="黑体" w:cs="宋体"/>
          <w:kern w:val="0"/>
          <w:sz w:val="30"/>
          <w:szCs w:val="30"/>
        </w:rPr>
      </w:pPr>
      <w:r>
        <w:rPr>
          <w:rFonts w:ascii="黑体" w:eastAsia="黑体" w:hAnsi="黑体" w:cs="宋体"/>
          <w:kern w:val="0"/>
          <w:sz w:val="30"/>
          <w:szCs w:val="30"/>
        </w:rPr>
        <w:br w:type="page"/>
      </w:r>
    </w:p>
    <w:p w14:paraId="49C7CC7B" w14:textId="3420720C" w:rsidR="00FC512C" w:rsidRDefault="00EF1707">
      <w:pPr>
        <w:jc w:val="center"/>
        <w:rPr>
          <w:rFonts w:ascii="黑体" w:eastAsia="黑体" w:hAnsi="黑体" w:cs="宋体"/>
          <w:kern w:val="0"/>
          <w:sz w:val="30"/>
          <w:szCs w:val="30"/>
        </w:rPr>
      </w:pPr>
      <w:r>
        <w:rPr>
          <w:rFonts w:ascii="黑体" w:eastAsia="黑体" w:hAnsi="黑体" w:cs="宋体" w:hint="eastAsia"/>
          <w:kern w:val="0"/>
          <w:sz w:val="30"/>
          <w:szCs w:val="30"/>
        </w:rPr>
        <w:lastRenderedPageBreak/>
        <w:t>编制说明</w:t>
      </w:r>
    </w:p>
    <w:p w14:paraId="10FC70AA" w14:textId="160D0613" w:rsidR="00FC512C" w:rsidRDefault="00FC512C">
      <w:pPr>
        <w:jc w:val="center"/>
        <w:rPr>
          <w:rFonts w:ascii="黑体" w:eastAsia="黑体" w:hAnsi="黑体" w:cs="宋体"/>
          <w:color w:val="FF0000"/>
          <w:kern w:val="0"/>
          <w:sz w:val="30"/>
          <w:szCs w:val="30"/>
        </w:rPr>
      </w:pPr>
    </w:p>
    <w:p w14:paraId="77692A96" w14:textId="55C1DDF4" w:rsidR="00CA72F2" w:rsidRDefault="00EF1707" w:rsidP="00CA72F2">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本专业人才培养方案是</w:t>
      </w:r>
      <w:r w:rsidR="00093DBF">
        <w:rPr>
          <w:rFonts w:asciiTheme="majorEastAsia" w:eastAsiaTheme="majorEastAsia" w:hAnsiTheme="majorEastAsia" w:cs="宋体" w:hint="eastAsia"/>
          <w:sz w:val="24"/>
          <w:szCs w:val="24"/>
        </w:rPr>
        <w:t>参照</w:t>
      </w:r>
      <w:r w:rsidR="00F71841" w:rsidRPr="00F71841">
        <w:rPr>
          <w:rFonts w:asciiTheme="majorEastAsia" w:eastAsiaTheme="majorEastAsia" w:hAnsiTheme="majorEastAsia" w:cs="宋体" w:hint="eastAsia"/>
          <w:sz w:val="24"/>
          <w:szCs w:val="24"/>
        </w:rPr>
        <w:t>高等职业学校</w:t>
      </w:r>
      <w:r w:rsidR="00406DDE">
        <w:rPr>
          <w:rFonts w:asciiTheme="majorEastAsia" w:eastAsiaTheme="majorEastAsia" w:hAnsiTheme="majorEastAsia" w:cs="宋体" w:hint="eastAsia"/>
          <w:sz w:val="24"/>
          <w:szCs w:val="24"/>
        </w:rPr>
        <w:t>现代物流管理</w:t>
      </w:r>
      <w:r w:rsidR="00F71841" w:rsidRPr="00F71841">
        <w:rPr>
          <w:rFonts w:asciiTheme="majorEastAsia" w:eastAsiaTheme="majorEastAsia" w:hAnsiTheme="majorEastAsia" w:cs="宋体" w:hint="eastAsia"/>
          <w:sz w:val="24"/>
          <w:szCs w:val="24"/>
        </w:rPr>
        <w:t>（国家）专业教学标准</w:t>
      </w:r>
      <w:r w:rsidR="00A775AE">
        <w:rPr>
          <w:rFonts w:asciiTheme="majorEastAsia" w:eastAsiaTheme="majorEastAsia" w:hAnsiTheme="majorEastAsia" w:cs="宋体" w:hint="eastAsia"/>
          <w:sz w:val="24"/>
          <w:szCs w:val="24"/>
        </w:rPr>
        <w:t>，</w:t>
      </w:r>
      <w:r>
        <w:rPr>
          <w:rFonts w:asciiTheme="majorEastAsia" w:eastAsiaTheme="majorEastAsia" w:hAnsiTheme="majorEastAsia" w:cs="宋体" w:hint="eastAsia"/>
          <w:sz w:val="24"/>
          <w:szCs w:val="24"/>
        </w:rPr>
        <w:t>在</w:t>
      </w:r>
      <w:r w:rsidR="00406DDE" w:rsidRPr="00406DDE">
        <w:rPr>
          <w:rFonts w:asciiTheme="majorEastAsia" w:eastAsiaTheme="majorEastAsia" w:hAnsiTheme="majorEastAsia" w:cs="宋体" w:hint="eastAsia"/>
          <w:sz w:val="24"/>
          <w:szCs w:val="24"/>
        </w:rPr>
        <w:t>工商管理学院及现代物流管理专业建设委员会的指导下</w:t>
      </w:r>
      <w:r>
        <w:rPr>
          <w:rFonts w:asciiTheme="majorEastAsia" w:eastAsiaTheme="majorEastAsia" w:hAnsiTheme="majorEastAsia" w:cs="宋体" w:hint="eastAsia"/>
          <w:sz w:val="24"/>
          <w:szCs w:val="24"/>
        </w:rPr>
        <w:t>，由专业带头人主持制</w:t>
      </w:r>
      <w:r w:rsidR="005C6085">
        <w:rPr>
          <w:rFonts w:asciiTheme="majorEastAsia" w:eastAsiaTheme="majorEastAsia" w:hAnsiTheme="majorEastAsia" w:cs="宋体" w:hint="eastAsia"/>
          <w:sz w:val="24"/>
          <w:szCs w:val="24"/>
        </w:rPr>
        <w:t>订</w:t>
      </w:r>
      <w:r>
        <w:rPr>
          <w:rFonts w:asciiTheme="majorEastAsia" w:eastAsiaTheme="majorEastAsia" w:hAnsiTheme="majorEastAsia" w:cs="宋体" w:hint="eastAsia"/>
          <w:sz w:val="24"/>
          <w:szCs w:val="24"/>
        </w:rPr>
        <w:t>，经专家组论证</w:t>
      </w:r>
      <w:r w:rsidR="001C49DF">
        <w:rPr>
          <w:rFonts w:asciiTheme="majorEastAsia" w:eastAsiaTheme="majorEastAsia" w:hAnsiTheme="majorEastAsia" w:cs="宋体" w:hint="eastAsia"/>
          <w:sz w:val="24"/>
          <w:szCs w:val="24"/>
        </w:rPr>
        <w:t>、学校党委会</w:t>
      </w:r>
      <w:r w:rsidR="00FB0549">
        <w:rPr>
          <w:rFonts w:asciiTheme="majorEastAsia" w:eastAsiaTheme="majorEastAsia" w:hAnsiTheme="majorEastAsia" w:cs="宋体" w:hint="eastAsia"/>
          <w:sz w:val="24"/>
          <w:szCs w:val="24"/>
        </w:rPr>
        <w:t>审定</w:t>
      </w:r>
      <w:r>
        <w:rPr>
          <w:rFonts w:asciiTheme="majorEastAsia" w:eastAsiaTheme="majorEastAsia" w:hAnsiTheme="majorEastAsia" w:cs="宋体" w:hint="eastAsia"/>
          <w:sz w:val="24"/>
          <w:szCs w:val="24"/>
        </w:rPr>
        <w:t>，自202</w:t>
      </w:r>
      <w:r w:rsidR="00C24424">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rPr>
        <w:t>级执行。制</w:t>
      </w:r>
      <w:r w:rsidR="00DF01B8">
        <w:rPr>
          <w:rFonts w:asciiTheme="majorEastAsia" w:eastAsiaTheme="majorEastAsia" w:hAnsiTheme="majorEastAsia" w:cs="宋体" w:hint="eastAsia"/>
          <w:sz w:val="24"/>
          <w:szCs w:val="24"/>
        </w:rPr>
        <w:t>订</w:t>
      </w:r>
      <w:r>
        <w:rPr>
          <w:rFonts w:asciiTheme="majorEastAsia" w:eastAsiaTheme="majorEastAsia" w:hAnsiTheme="majorEastAsia" w:cs="宋体" w:hint="eastAsia"/>
          <w:sz w:val="24"/>
          <w:szCs w:val="24"/>
        </w:rPr>
        <w:t>过程中，我们选取了</w:t>
      </w:r>
      <w:r w:rsidR="00406DDE" w:rsidRPr="00406DDE">
        <w:rPr>
          <w:rFonts w:asciiTheme="majorEastAsia" w:eastAsiaTheme="majorEastAsia" w:hAnsiTheme="majorEastAsia" w:cs="宋体" w:hint="eastAsia"/>
          <w:sz w:val="24"/>
          <w:szCs w:val="24"/>
        </w:rPr>
        <w:t>典型现代物流企业及物流供应</w:t>
      </w:r>
      <w:proofErr w:type="gramStart"/>
      <w:r w:rsidR="00406DDE" w:rsidRPr="00406DDE">
        <w:rPr>
          <w:rFonts w:asciiTheme="majorEastAsia" w:eastAsiaTheme="majorEastAsia" w:hAnsiTheme="majorEastAsia" w:cs="宋体" w:hint="eastAsia"/>
          <w:sz w:val="24"/>
          <w:szCs w:val="24"/>
        </w:rPr>
        <w:t>链创新</w:t>
      </w:r>
      <w:proofErr w:type="gramEnd"/>
      <w:r w:rsidR="00406DDE" w:rsidRPr="00406DDE">
        <w:rPr>
          <w:rFonts w:asciiTheme="majorEastAsia" w:eastAsiaTheme="majorEastAsia" w:hAnsiTheme="majorEastAsia" w:cs="宋体" w:hint="eastAsia"/>
          <w:sz w:val="24"/>
          <w:szCs w:val="24"/>
        </w:rPr>
        <w:t>企业为主要调研对象</w:t>
      </w:r>
      <w:r>
        <w:rPr>
          <w:rFonts w:asciiTheme="majorEastAsia" w:eastAsiaTheme="majorEastAsia" w:hAnsiTheme="majorEastAsia" w:cs="宋体" w:hint="eastAsia"/>
          <w:sz w:val="24"/>
          <w:szCs w:val="24"/>
        </w:rPr>
        <w:t>，共走访了</w:t>
      </w:r>
      <w:r w:rsidR="00CA72F2">
        <w:rPr>
          <w:rFonts w:asciiTheme="majorEastAsia" w:eastAsiaTheme="majorEastAsia" w:hAnsiTheme="majorEastAsia" w:cs="宋体" w:hint="eastAsia"/>
          <w:sz w:val="24"/>
          <w:szCs w:val="24"/>
        </w:rPr>
        <w:t>广州顺丰速运有限公司、荣庆物流、</w:t>
      </w:r>
      <w:r w:rsidR="00CA72F2" w:rsidRPr="00CA72F2">
        <w:rPr>
          <w:rFonts w:asciiTheme="majorEastAsia" w:eastAsiaTheme="majorEastAsia" w:hAnsiTheme="majorEastAsia" w:cs="宋体"/>
          <w:sz w:val="24"/>
          <w:szCs w:val="24"/>
        </w:rPr>
        <w:t>广东京邦达供应</w:t>
      </w:r>
      <w:proofErr w:type="gramStart"/>
      <w:r w:rsidR="00CA72F2" w:rsidRPr="00CA72F2">
        <w:rPr>
          <w:rFonts w:asciiTheme="majorEastAsia" w:eastAsiaTheme="majorEastAsia" w:hAnsiTheme="majorEastAsia" w:cs="宋体"/>
          <w:sz w:val="24"/>
          <w:szCs w:val="24"/>
        </w:rPr>
        <w:t>链科技</w:t>
      </w:r>
      <w:proofErr w:type="gramEnd"/>
      <w:r w:rsidR="00CA72F2" w:rsidRPr="00CA72F2">
        <w:rPr>
          <w:rFonts w:asciiTheme="majorEastAsia" w:eastAsiaTheme="majorEastAsia" w:hAnsiTheme="majorEastAsia" w:cs="宋体"/>
          <w:sz w:val="24"/>
          <w:szCs w:val="24"/>
        </w:rPr>
        <w:t>有限公司</w:t>
      </w:r>
      <w:r w:rsidR="001C32C8">
        <w:rPr>
          <w:rFonts w:asciiTheme="majorEastAsia" w:eastAsiaTheme="majorEastAsia" w:hAnsiTheme="majorEastAsia" w:cs="宋体" w:hint="eastAsia"/>
          <w:sz w:val="24"/>
          <w:szCs w:val="24"/>
        </w:rPr>
        <w:t>等</w:t>
      </w:r>
      <w:r w:rsidR="00CA72F2">
        <w:rPr>
          <w:rFonts w:asciiTheme="majorEastAsia" w:eastAsiaTheme="majorEastAsia" w:hAnsiTheme="majorEastAsia" w:cs="宋体" w:hint="eastAsia"/>
          <w:sz w:val="24"/>
          <w:szCs w:val="24"/>
        </w:rPr>
        <w:t>8</w:t>
      </w:r>
      <w:r w:rsidR="001D13FA">
        <w:rPr>
          <w:rFonts w:asciiTheme="majorEastAsia" w:eastAsiaTheme="majorEastAsia" w:hAnsiTheme="majorEastAsia" w:cs="宋体" w:hint="eastAsia"/>
          <w:sz w:val="24"/>
          <w:szCs w:val="24"/>
        </w:rPr>
        <w:t>家</w:t>
      </w:r>
      <w:r w:rsidR="00CA72F2">
        <w:rPr>
          <w:rFonts w:asciiTheme="majorEastAsia" w:eastAsiaTheme="majorEastAsia" w:hAnsiTheme="majorEastAsia" w:cs="宋体" w:hint="eastAsia"/>
          <w:sz w:val="24"/>
          <w:szCs w:val="24"/>
        </w:rPr>
        <w:t>企业，对企业生产管理人员、人力资源部门负责人、</w:t>
      </w:r>
      <w:r w:rsidR="00CA72F2">
        <w:rPr>
          <w:rFonts w:eastAsiaTheme="majorEastAsia" w:hint="eastAsia"/>
          <w:sz w:val="24"/>
        </w:rPr>
        <w:t>物流企业一线</w:t>
      </w:r>
      <w:r w:rsidR="00CA72F2">
        <w:rPr>
          <w:rFonts w:hint="eastAsia"/>
          <w:sz w:val="24"/>
        </w:rPr>
        <w:t>操作人员</w:t>
      </w:r>
      <w:r w:rsidR="00CA72F2">
        <w:rPr>
          <w:rFonts w:asciiTheme="majorEastAsia" w:eastAsiaTheme="majorEastAsia" w:hAnsiTheme="majorEastAsia" w:cs="宋体" w:hint="eastAsia"/>
          <w:sz w:val="24"/>
          <w:szCs w:val="24"/>
        </w:rPr>
        <w:t>等进行了充分的访谈，对往届毕业生进行了跟踪调查，先后邀请物流供应</w:t>
      </w:r>
      <w:proofErr w:type="gramStart"/>
      <w:r w:rsidR="00CA72F2">
        <w:rPr>
          <w:rFonts w:asciiTheme="majorEastAsia" w:eastAsiaTheme="majorEastAsia" w:hAnsiTheme="majorEastAsia" w:cs="宋体" w:hint="eastAsia"/>
          <w:sz w:val="24"/>
          <w:szCs w:val="24"/>
        </w:rPr>
        <w:t>链高级</w:t>
      </w:r>
      <w:proofErr w:type="gramEnd"/>
      <w:r w:rsidR="00CA72F2">
        <w:rPr>
          <w:rFonts w:asciiTheme="majorEastAsia" w:eastAsiaTheme="majorEastAsia" w:hAnsiTheme="majorEastAsia" w:cs="宋体" w:hint="eastAsia"/>
          <w:sz w:val="24"/>
          <w:szCs w:val="24"/>
        </w:rPr>
        <w:t>咨询顾问、物流协会专家及企业高管等行业专家参与了本方案的制定。</w:t>
      </w:r>
    </w:p>
    <w:p w14:paraId="1260A312" w14:textId="7A5B268E" w:rsidR="00FC512C" w:rsidRDefault="00EF1707">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参加本方案制</w:t>
      </w:r>
      <w:r w:rsidR="00901787">
        <w:rPr>
          <w:rFonts w:asciiTheme="majorEastAsia" w:eastAsiaTheme="majorEastAsia" w:hAnsiTheme="majorEastAsia" w:cs="宋体" w:hint="eastAsia"/>
          <w:sz w:val="24"/>
          <w:szCs w:val="24"/>
        </w:rPr>
        <w:t>订</w:t>
      </w:r>
      <w:r>
        <w:rPr>
          <w:rFonts w:asciiTheme="majorEastAsia" w:eastAsiaTheme="majorEastAsia" w:hAnsiTheme="majorEastAsia" w:cs="宋体" w:hint="eastAsia"/>
          <w:sz w:val="24"/>
          <w:szCs w:val="24"/>
        </w:rPr>
        <w:t>的人员主要有：</w:t>
      </w:r>
    </w:p>
    <w:p w14:paraId="205C93E0" w14:textId="64488C92" w:rsidR="00FC512C" w:rsidRDefault="00EF1707">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专业带头人：</w:t>
      </w:r>
      <w:proofErr w:type="gramStart"/>
      <w:r w:rsidR="00373735">
        <w:rPr>
          <w:rFonts w:asciiTheme="majorEastAsia" w:eastAsiaTheme="majorEastAsia" w:hAnsiTheme="majorEastAsia" w:cs="宋体" w:hint="eastAsia"/>
          <w:sz w:val="24"/>
          <w:szCs w:val="24"/>
        </w:rPr>
        <w:t>杨嘉伟</w:t>
      </w:r>
      <w:proofErr w:type="gramEnd"/>
    </w:p>
    <w:p w14:paraId="4AE5525A" w14:textId="15E313FE" w:rsidR="00FC512C" w:rsidRDefault="00EF1707">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编制参与人：</w:t>
      </w:r>
    </w:p>
    <w:p w14:paraId="60FF18CB" w14:textId="77777777" w:rsidR="0041246E" w:rsidRPr="000A7117" w:rsidRDefault="0041246E" w:rsidP="0041246E">
      <w:pPr>
        <w:spacing w:line="360" w:lineRule="auto"/>
        <w:ind w:right="1200" w:firstLineChars="200" w:firstLine="480"/>
        <w:rPr>
          <w:rFonts w:asciiTheme="majorEastAsia" w:eastAsiaTheme="majorEastAsia" w:hAnsiTheme="majorEastAsia" w:cs="宋体"/>
          <w:sz w:val="24"/>
          <w:szCs w:val="24"/>
        </w:rPr>
      </w:pPr>
      <w:r w:rsidRPr="000A7117">
        <w:rPr>
          <w:rFonts w:asciiTheme="majorEastAsia" w:eastAsiaTheme="majorEastAsia" w:hAnsiTheme="majorEastAsia" w:cs="宋体" w:hint="eastAsia"/>
          <w:sz w:val="24"/>
          <w:szCs w:val="24"/>
        </w:rPr>
        <w:t>1.学校参与人：</w:t>
      </w:r>
    </w:p>
    <w:p w14:paraId="12C2E635" w14:textId="77777777" w:rsidR="00373735" w:rsidRPr="00373735" w:rsidRDefault="00373735" w:rsidP="00373735">
      <w:pPr>
        <w:spacing w:line="360" w:lineRule="auto"/>
        <w:ind w:right="1200" w:firstLineChars="200" w:firstLine="480"/>
        <w:rPr>
          <w:rFonts w:asciiTheme="majorEastAsia" w:eastAsiaTheme="majorEastAsia" w:hAnsiTheme="majorEastAsia" w:cs="宋体"/>
          <w:sz w:val="24"/>
          <w:szCs w:val="24"/>
        </w:rPr>
      </w:pPr>
      <w:proofErr w:type="gramStart"/>
      <w:r w:rsidRPr="00373735">
        <w:rPr>
          <w:rFonts w:asciiTheme="majorEastAsia" w:eastAsiaTheme="majorEastAsia" w:hAnsiTheme="majorEastAsia" w:cs="宋体" w:hint="eastAsia"/>
          <w:sz w:val="24"/>
          <w:szCs w:val="24"/>
        </w:rPr>
        <w:t>杨嘉伟</w:t>
      </w:r>
      <w:proofErr w:type="gramEnd"/>
      <w:r w:rsidRPr="00373735">
        <w:rPr>
          <w:rFonts w:asciiTheme="majorEastAsia" w:eastAsiaTheme="majorEastAsia" w:hAnsiTheme="majorEastAsia" w:cs="宋体" w:hint="eastAsia"/>
          <w:sz w:val="24"/>
          <w:szCs w:val="24"/>
        </w:rPr>
        <w:t xml:space="preserve">  广东工贸职业技术学院      副教授</w:t>
      </w:r>
    </w:p>
    <w:p w14:paraId="5A064C5B" w14:textId="77777777" w:rsidR="00373735" w:rsidRPr="00373735" w:rsidRDefault="00373735" w:rsidP="00373735">
      <w:pPr>
        <w:spacing w:line="360" w:lineRule="auto"/>
        <w:ind w:right="1200" w:firstLineChars="200" w:firstLine="480"/>
        <w:rPr>
          <w:rFonts w:asciiTheme="majorEastAsia" w:eastAsiaTheme="majorEastAsia" w:hAnsiTheme="majorEastAsia" w:cs="宋体"/>
          <w:sz w:val="24"/>
          <w:szCs w:val="24"/>
        </w:rPr>
      </w:pPr>
      <w:proofErr w:type="gramStart"/>
      <w:r w:rsidRPr="00373735">
        <w:rPr>
          <w:rFonts w:asciiTheme="majorEastAsia" w:eastAsiaTheme="majorEastAsia" w:hAnsiTheme="majorEastAsia" w:cs="宋体" w:hint="eastAsia"/>
          <w:sz w:val="24"/>
          <w:szCs w:val="24"/>
        </w:rPr>
        <w:t>倪</w:t>
      </w:r>
      <w:proofErr w:type="gramEnd"/>
      <w:r w:rsidRPr="00373735">
        <w:rPr>
          <w:rFonts w:asciiTheme="majorEastAsia" w:eastAsiaTheme="majorEastAsia" w:hAnsiTheme="majorEastAsia" w:cs="宋体" w:hint="eastAsia"/>
          <w:sz w:val="24"/>
          <w:szCs w:val="24"/>
        </w:rPr>
        <w:t xml:space="preserve">  利  广东工贸职业技术学院      系副主任</w:t>
      </w:r>
    </w:p>
    <w:p w14:paraId="3EAC1560" w14:textId="77777777" w:rsidR="00373735" w:rsidRPr="00373735" w:rsidRDefault="00373735" w:rsidP="00373735">
      <w:pPr>
        <w:spacing w:line="360" w:lineRule="auto"/>
        <w:ind w:right="1200" w:firstLineChars="200" w:firstLine="480"/>
        <w:rPr>
          <w:rFonts w:asciiTheme="majorEastAsia" w:eastAsiaTheme="majorEastAsia" w:hAnsiTheme="majorEastAsia" w:cs="宋体"/>
          <w:sz w:val="24"/>
          <w:szCs w:val="24"/>
        </w:rPr>
      </w:pPr>
      <w:r w:rsidRPr="00373735">
        <w:rPr>
          <w:rFonts w:asciiTheme="majorEastAsia" w:eastAsiaTheme="majorEastAsia" w:hAnsiTheme="majorEastAsia" w:cs="宋体" w:hint="eastAsia"/>
          <w:sz w:val="24"/>
          <w:szCs w:val="24"/>
        </w:rPr>
        <w:t>祝丽杰  广东工贸职业技术学院      副教授</w:t>
      </w:r>
    </w:p>
    <w:p w14:paraId="4C888134" w14:textId="77777777" w:rsidR="00373735" w:rsidRPr="00373735" w:rsidRDefault="00373735" w:rsidP="00373735">
      <w:pPr>
        <w:spacing w:line="360" w:lineRule="auto"/>
        <w:ind w:right="1200" w:firstLineChars="200" w:firstLine="480"/>
        <w:rPr>
          <w:rFonts w:asciiTheme="majorEastAsia" w:eastAsiaTheme="majorEastAsia" w:hAnsiTheme="majorEastAsia" w:cs="宋体"/>
          <w:sz w:val="24"/>
          <w:szCs w:val="24"/>
        </w:rPr>
      </w:pPr>
      <w:r w:rsidRPr="00373735">
        <w:rPr>
          <w:rFonts w:asciiTheme="majorEastAsia" w:eastAsiaTheme="majorEastAsia" w:hAnsiTheme="majorEastAsia" w:cs="宋体" w:hint="eastAsia"/>
          <w:sz w:val="24"/>
          <w:szCs w:val="24"/>
        </w:rPr>
        <w:t>连茜平  广东工贸职业技术学院      讲 师</w:t>
      </w:r>
    </w:p>
    <w:p w14:paraId="2BD17957" w14:textId="77777777" w:rsidR="00373735" w:rsidRPr="00373735" w:rsidRDefault="00373735" w:rsidP="00373735">
      <w:pPr>
        <w:spacing w:line="360" w:lineRule="auto"/>
        <w:ind w:right="1200" w:firstLineChars="200" w:firstLine="480"/>
        <w:rPr>
          <w:rFonts w:asciiTheme="majorEastAsia" w:eastAsiaTheme="majorEastAsia" w:hAnsiTheme="majorEastAsia" w:cs="宋体"/>
          <w:sz w:val="24"/>
          <w:szCs w:val="24"/>
        </w:rPr>
      </w:pPr>
      <w:r w:rsidRPr="00373735">
        <w:rPr>
          <w:rFonts w:asciiTheme="majorEastAsia" w:eastAsiaTheme="majorEastAsia" w:hAnsiTheme="majorEastAsia" w:cs="宋体" w:hint="eastAsia"/>
          <w:sz w:val="24"/>
          <w:szCs w:val="24"/>
        </w:rPr>
        <w:t>林 昆   广东工贸职业技术学院      讲 师</w:t>
      </w:r>
    </w:p>
    <w:p w14:paraId="662B5429" w14:textId="1E28C318" w:rsidR="0041246E" w:rsidRDefault="00373735" w:rsidP="00373735">
      <w:pPr>
        <w:spacing w:line="360" w:lineRule="auto"/>
        <w:ind w:right="1200" w:firstLineChars="200" w:firstLine="480"/>
        <w:rPr>
          <w:rFonts w:asciiTheme="majorEastAsia" w:eastAsiaTheme="majorEastAsia" w:hAnsiTheme="majorEastAsia" w:cs="宋体"/>
          <w:color w:val="FF0000"/>
          <w:sz w:val="24"/>
          <w:szCs w:val="24"/>
        </w:rPr>
      </w:pPr>
      <w:proofErr w:type="gramStart"/>
      <w:r w:rsidRPr="00373735">
        <w:rPr>
          <w:rFonts w:asciiTheme="majorEastAsia" w:eastAsiaTheme="majorEastAsia" w:hAnsiTheme="majorEastAsia" w:cs="宋体" w:hint="eastAsia"/>
          <w:sz w:val="24"/>
          <w:szCs w:val="24"/>
        </w:rPr>
        <w:t>李晓栋</w:t>
      </w:r>
      <w:proofErr w:type="gramEnd"/>
      <w:r w:rsidRPr="00373735">
        <w:rPr>
          <w:rFonts w:asciiTheme="majorEastAsia" w:eastAsiaTheme="majorEastAsia" w:hAnsiTheme="majorEastAsia" w:cs="宋体" w:hint="eastAsia"/>
          <w:sz w:val="24"/>
          <w:szCs w:val="24"/>
        </w:rPr>
        <w:t xml:space="preserve">  广东工贸职业技术学院      讲 师</w:t>
      </w:r>
    </w:p>
    <w:p w14:paraId="1C9AF295" w14:textId="77777777" w:rsidR="0041246E" w:rsidRDefault="0041246E" w:rsidP="0041246E">
      <w:pPr>
        <w:spacing w:line="360" w:lineRule="auto"/>
        <w:ind w:right="1200" w:firstLineChars="200" w:firstLine="480"/>
        <w:rPr>
          <w:rFonts w:asciiTheme="majorEastAsia" w:eastAsiaTheme="majorEastAsia" w:hAnsiTheme="majorEastAsia" w:cs="宋体"/>
          <w:sz w:val="24"/>
          <w:szCs w:val="24"/>
        </w:rPr>
      </w:pPr>
      <w:r w:rsidRPr="000A7117">
        <w:rPr>
          <w:rFonts w:asciiTheme="majorEastAsia" w:eastAsiaTheme="majorEastAsia" w:hAnsiTheme="majorEastAsia" w:cs="宋体" w:hint="eastAsia"/>
          <w:sz w:val="24"/>
          <w:szCs w:val="24"/>
        </w:rPr>
        <w:t>2.企业参与人：</w:t>
      </w:r>
    </w:p>
    <w:p w14:paraId="1582AEF5" w14:textId="77777777" w:rsidR="00192937" w:rsidRDefault="00373735" w:rsidP="00192937">
      <w:pPr>
        <w:spacing w:line="360" w:lineRule="auto"/>
        <w:ind w:right="1200" w:firstLineChars="200" w:firstLine="480"/>
        <w:rPr>
          <w:rFonts w:asciiTheme="majorEastAsia" w:eastAsiaTheme="majorEastAsia" w:hAnsiTheme="majorEastAsia" w:cs="宋体"/>
          <w:sz w:val="24"/>
          <w:szCs w:val="24"/>
        </w:rPr>
      </w:pPr>
      <w:r w:rsidRPr="00373735">
        <w:rPr>
          <w:rFonts w:asciiTheme="majorEastAsia" w:eastAsiaTheme="majorEastAsia" w:hAnsiTheme="majorEastAsia" w:cs="宋体" w:hint="eastAsia"/>
          <w:sz w:val="24"/>
          <w:szCs w:val="24"/>
        </w:rPr>
        <w:t>杨海琴  广东苏宁云商集团</w:t>
      </w:r>
      <w:r>
        <w:rPr>
          <w:rFonts w:asciiTheme="majorEastAsia" w:eastAsiaTheme="majorEastAsia" w:hAnsiTheme="majorEastAsia" w:cs="宋体" w:hint="eastAsia"/>
          <w:sz w:val="24"/>
          <w:szCs w:val="24"/>
        </w:rPr>
        <w:t xml:space="preserve">         </w:t>
      </w:r>
      <w:r w:rsidRPr="00373735">
        <w:rPr>
          <w:rFonts w:asciiTheme="majorEastAsia" w:eastAsiaTheme="majorEastAsia" w:hAnsiTheme="majorEastAsia" w:cs="宋体" w:hint="eastAsia"/>
          <w:sz w:val="24"/>
          <w:szCs w:val="24"/>
        </w:rPr>
        <w:t>总经理助理</w:t>
      </w:r>
    </w:p>
    <w:p w14:paraId="7860D57C" w14:textId="6E830445" w:rsidR="00192937" w:rsidRDefault="00192937" w:rsidP="00192937">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彭楚瑶  </w:t>
      </w:r>
      <w:r w:rsidRPr="00373735">
        <w:rPr>
          <w:rFonts w:asciiTheme="majorEastAsia" w:eastAsiaTheme="majorEastAsia" w:hAnsiTheme="majorEastAsia" w:cs="宋体" w:hint="eastAsia"/>
          <w:sz w:val="24"/>
          <w:szCs w:val="24"/>
        </w:rPr>
        <w:t>广州顺丰速运有限公司</w:t>
      </w:r>
      <w:r>
        <w:rPr>
          <w:rFonts w:asciiTheme="majorEastAsia" w:eastAsiaTheme="majorEastAsia" w:hAnsiTheme="majorEastAsia" w:cs="宋体" w:hint="eastAsia"/>
          <w:sz w:val="24"/>
          <w:szCs w:val="24"/>
        </w:rPr>
        <w:t xml:space="preserve">     </w:t>
      </w:r>
      <w:r w:rsidR="00374294">
        <w:rPr>
          <w:rFonts w:asciiTheme="majorEastAsia" w:eastAsiaTheme="majorEastAsia" w:hAnsiTheme="majorEastAsia" w:cs="宋体" w:hint="eastAsia"/>
          <w:sz w:val="24"/>
          <w:szCs w:val="24"/>
        </w:rPr>
        <w:t>校企合作负责人</w:t>
      </w:r>
    </w:p>
    <w:p w14:paraId="68A83C3A" w14:textId="2B871364" w:rsidR="00373735" w:rsidRPr="00373735" w:rsidRDefault="00373735" w:rsidP="00373735">
      <w:pPr>
        <w:spacing w:line="360" w:lineRule="auto"/>
        <w:ind w:right="1200" w:firstLineChars="200" w:firstLine="480"/>
        <w:rPr>
          <w:rFonts w:asciiTheme="majorEastAsia" w:eastAsiaTheme="majorEastAsia" w:hAnsiTheme="majorEastAsia" w:cs="宋体"/>
          <w:sz w:val="24"/>
          <w:szCs w:val="24"/>
        </w:rPr>
      </w:pPr>
      <w:r w:rsidRPr="00373735">
        <w:rPr>
          <w:rFonts w:asciiTheme="majorEastAsia" w:eastAsiaTheme="majorEastAsia" w:hAnsiTheme="majorEastAsia" w:cs="宋体" w:hint="eastAsia"/>
          <w:sz w:val="24"/>
          <w:szCs w:val="24"/>
        </w:rPr>
        <w:t xml:space="preserve">燕  </w:t>
      </w:r>
      <w:proofErr w:type="gramStart"/>
      <w:r w:rsidRPr="00373735">
        <w:rPr>
          <w:rFonts w:asciiTheme="majorEastAsia" w:eastAsiaTheme="majorEastAsia" w:hAnsiTheme="majorEastAsia" w:cs="宋体" w:hint="eastAsia"/>
          <w:sz w:val="24"/>
          <w:szCs w:val="24"/>
        </w:rPr>
        <w:t>梓</w:t>
      </w:r>
      <w:proofErr w:type="gramEnd"/>
      <w:r w:rsidRPr="00373735">
        <w:rPr>
          <w:rFonts w:asciiTheme="majorEastAsia" w:eastAsiaTheme="majorEastAsia" w:hAnsiTheme="majorEastAsia" w:cs="宋体" w:hint="eastAsia"/>
          <w:sz w:val="24"/>
          <w:szCs w:val="24"/>
        </w:rPr>
        <w:t xml:space="preserve">  广州顺丰速运有限公司</w:t>
      </w:r>
      <w:r>
        <w:rPr>
          <w:rFonts w:asciiTheme="majorEastAsia" w:eastAsiaTheme="majorEastAsia" w:hAnsiTheme="majorEastAsia" w:cs="宋体" w:hint="eastAsia"/>
          <w:sz w:val="24"/>
          <w:szCs w:val="24"/>
        </w:rPr>
        <w:t xml:space="preserve">     </w:t>
      </w:r>
      <w:r w:rsidR="000A7117">
        <w:rPr>
          <w:rFonts w:asciiTheme="majorEastAsia" w:eastAsiaTheme="majorEastAsia" w:hAnsiTheme="majorEastAsia" w:cs="宋体" w:hint="eastAsia"/>
          <w:sz w:val="24"/>
          <w:szCs w:val="24"/>
        </w:rPr>
        <w:t>区域</w:t>
      </w:r>
      <w:r w:rsidR="00192937">
        <w:rPr>
          <w:rFonts w:asciiTheme="majorEastAsia" w:eastAsiaTheme="majorEastAsia" w:hAnsiTheme="majorEastAsia" w:cs="宋体" w:hint="eastAsia"/>
          <w:sz w:val="24"/>
          <w:szCs w:val="24"/>
        </w:rPr>
        <w:t>经理</w:t>
      </w:r>
    </w:p>
    <w:p w14:paraId="191B68F8" w14:textId="3B243EDB" w:rsidR="00373735" w:rsidRPr="00373735" w:rsidRDefault="00373735" w:rsidP="00373735">
      <w:pPr>
        <w:spacing w:line="360" w:lineRule="auto"/>
        <w:ind w:right="1200" w:firstLineChars="200" w:firstLine="480"/>
        <w:rPr>
          <w:rFonts w:asciiTheme="majorEastAsia" w:eastAsiaTheme="majorEastAsia" w:hAnsiTheme="majorEastAsia" w:cs="宋体"/>
          <w:sz w:val="24"/>
          <w:szCs w:val="24"/>
        </w:rPr>
      </w:pPr>
      <w:r w:rsidRPr="00373735">
        <w:rPr>
          <w:rFonts w:asciiTheme="majorEastAsia" w:eastAsiaTheme="majorEastAsia" w:hAnsiTheme="majorEastAsia" w:cs="宋体" w:hint="eastAsia"/>
          <w:sz w:val="24"/>
          <w:szCs w:val="24"/>
        </w:rPr>
        <w:t>杨  勇  广州顺丰速运有限公司</w:t>
      </w:r>
      <w:r>
        <w:rPr>
          <w:rFonts w:asciiTheme="majorEastAsia" w:eastAsiaTheme="majorEastAsia" w:hAnsiTheme="majorEastAsia" w:cs="宋体" w:hint="eastAsia"/>
          <w:sz w:val="24"/>
          <w:szCs w:val="24"/>
        </w:rPr>
        <w:t xml:space="preserve">     </w:t>
      </w:r>
      <w:r w:rsidRPr="00373735">
        <w:rPr>
          <w:rFonts w:asciiTheme="majorEastAsia" w:eastAsiaTheme="majorEastAsia" w:hAnsiTheme="majorEastAsia" w:cs="宋体" w:hint="eastAsia"/>
          <w:sz w:val="24"/>
          <w:szCs w:val="24"/>
        </w:rPr>
        <w:t>区域高级经理</w:t>
      </w:r>
    </w:p>
    <w:p w14:paraId="5D373D5C" w14:textId="3BB2180A" w:rsidR="0041246E" w:rsidRDefault="000A0F45" w:rsidP="00373735">
      <w:pPr>
        <w:spacing w:line="360" w:lineRule="auto"/>
        <w:ind w:right="1200" w:firstLineChars="200" w:firstLine="480"/>
        <w:rPr>
          <w:rFonts w:asciiTheme="majorEastAsia" w:eastAsiaTheme="majorEastAsia" w:hAnsiTheme="majorEastAsia" w:cs="宋体"/>
          <w:color w:val="FF0000"/>
          <w:sz w:val="24"/>
          <w:szCs w:val="24"/>
        </w:rPr>
      </w:pPr>
      <w:r>
        <w:rPr>
          <w:rFonts w:asciiTheme="majorEastAsia" w:eastAsiaTheme="majorEastAsia" w:hAnsiTheme="majorEastAsia" w:cs="宋体" w:hint="eastAsia"/>
          <w:sz w:val="24"/>
          <w:szCs w:val="24"/>
        </w:rPr>
        <w:t xml:space="preserve">牟  </w:t>
      </w:r>
      <w:proofErr w:type="gramStart"/>
      <w:r>
        <w:rPr>
          <w:rFonts w:asciiTheme="majorEastAsia" w:eastAsiaTheme="majorEastAsia" w:hAnsiTheme="majorEastAsia" w:cs="宋体" w:hint="eastAsia"/>
          <w:sz w:val="24"/>
          <w:szCs w:val="24"/>
        </w:rPr>
        <w:t>昕</w:t>
      </w:r>
      <w:proofErr w:type="gramEnd"/>
      <w:r>
        <w:rPr>
          <w:rFonts w:asciiTheme="majorEastAsia" w:eastAsiaTheme="majorEastAsia" w:hAnsiTheme="majorEastAsia" w:cs="宋体" w:hint="eastAsia"/>
          <w:sz w:val="24"/>
          <w:szCs w:val="24"/>
        </w:rPr>
        <w:t xml:space="preserve">  北京帝欧物流科技有限公司 项目经理</w:t>
      </w:r>
    </w:p>
    <w:p w14:paraId="18584081" w14:textId="77777777" w:rsidR="00CD33D9" w:rsidRDefault="00CD33D9" w:rsidP="0041246E">
      <w:pPr>
        <w:spacing w:line="360" w:lineRule="auto"/>
        <w:ind w:right="1200" w:firstLineChars="200" w:firstLine="480"/>
        <w:rPr>
          <w:rFonts w:asciiTheme="majorEastAsia" w:eastAsiaTheme="majorEastAsia" w:hAnsiTheme="majorEastAsia" w:cs="宋体"/>
          <w:color w:val="FF0000"/>
          <w:sz w:val="24"/>
          <w:szCs w:val="24"/>
        </w:rPr>
      </w:pPr>
    </w:p>
    <w:p w14:paraId="7684E21D" w14:textId="56260B2F" w:rsidR="00FC512C" w:rsidRDefault="00192937">
      <w:pPr>
        <w:spacing w:line="360" w:lineRule="auto"/>
        <w:ind w:firstLineChars="2950" w:firstLine="7080"/>
        <w:rPr>
          <w:rFonts w:ascii="宋体" w:eastAsia="宋体" w:hAnsi="宋体" w:cs="宋体"/>
          <w:sz w:val="24"/>
          <w:szCs w:val="24"/>
        </w:rPr>
      </w:pPr>
      <w:r>
        <w:rPr>
          <w:rFonts w:asciiTheme="majorEastAsia" w:eastAsiaTheme="majorEastAsia" w:hAnsiTheme="majorEastAsia" w:cs="宋体" w:hint="eastAsia"/>
          <w:sz w:val="24"/>
          <w:szCs w:val="24"/>
        </w:rPr>
        <w:t>工商管理</w:t>
      </w:r>
      <w:r w:rsidR="00EF1707">
        <w:rPr>
          <w:rFonts w:ascii="宋体" w:eastAsia="宋体" w:hAnsi="宋体" w:cs="宋体" w:hint="eastAsia"/>
          <w:sz w:val="24"/>
          <w:szCs w:val="24"/>
        </w:rPr>
        <w:t>学院</w:t>
      </w:r>
    </w:p>
    <w:p w14:paraId="073D51D5" w14:textId="77777777" w:rsidR="00192937" w:rsidRDefault="00192937" w:rsidP="00192937">
      <w:pPr>
        <w:spacing w:line="360" w:lineRule="auto"/>
        <w:ind w:firstLineChars="2700" w:firstLine="6480"/>
        <w:rPr>
          <w:rFonts w:asciiTheme="majorEastAsia" w:eastAsiaTheme="majorEastAsia" w:hAnsiTheme="majorEastAsia" w:cs="宋体"/>
          <w:sz w:val="24"/>
          <w:szCs w:val="24"/>
        </w:rPr>
      </w:pPr>
      <w:r w:rsidRPr="00373735">
        <w:rPr>
          <w:rFonts w:asciiTheme="majorEastAsia" w:eastAsiaTheme="majorEastAsia" w:hAnsiTheme="majorEastAsia" w:cs="宋体" w:hint="eastAsia"/>
          <w:sz w:val="24"/>
          <w:szCs w:val="24"/>
        </w:rPr>
        <w:t>广州顺丰速运有限公司</w:t>
      </w:r>
    </w:p>
    <w:p w14:paraId="7394F299" w14:textId="6FDE20C6" w:rsidR="00FC512C" w:rsidRDefault="00EF1707" w:rsidP="00CD33D9">
      <w:pPr>
        <w:spacing w:line="360" w:lineRule="auto"/>
        <w:ind w:right="960" w:firstLineChars="200" w:firstLine="480"/>
        <w:jc w:val="right"/>
        <w:rPr>
          <w:rFonts w:ascii="宋体" w:eastAsia="宋体" w:hAnsi="宋体" w:cs="宋体"/>
          <w:sz w:val="24"/>
          <w:szCs w:val="24"/>
        </w:rPr>
      </w:pPr>
      <w:r>
        <w:rPr>
          <w:rFonts w:ascii="宋体" w:eastAsia="宋体" w:hAnsi="宋体" w:cs="宋体" w:hint="eastAsia"/>
          <w:sz w:val="24"/>
          <w:szCs w:val="24"/>
        </w:rPr>
        <w:t>202</w:t>
      </w:r>
      <w:r w:rsidR="008E5D4F">
        <w:rPr>
          <w:rFonts w:ascii="宋体" w:eastAsia="宋体" w:hAnsi="宋体" w:cs="宋体"/>
          <w:sz w:val="24"/>
          <w:szCs w:val="24"/>
        </w:rPr>
        <w:t>2</w:t>
      </w:r>
      <w:r>
        <w:rPr>
          <w:rFonts w:ascii="宋体" w:eastAsia="宋体" w:hAnsi="宋体" w:cs="宋体" w:hint="eastAsia"/>
          <w:sz w:val="24"/>
          <w:szCs w:val="24"/>
        </w:rPr>
        <w:t>年</w:t>
      </w:r>
      <w:r w:rsidR="00EF7F50">
        <w:rPr>
          <w:rFonts w:ascii="宋体" w:eastAsia="宋体" w:hAnsi="宋体" w:cs="宋体" w:hint="eastAsia"/>
          <w:sz w:val="24"/>
          <w:szCs w:val="24"/>
        </w:rPr>
        <w:t>3</w:t>
      </w:r>
      <w:r>
        <w:rPr>
          <w:rFonts w:ascii="宋体" w:eastAsia="宋体" w:hAnsi="宋体" w:cs="宋体" w:hint="eastAsia"/>
          <w:sz w:val="24"/>
          <w:szCs w:val="24"/>
        </w:rPr>
        <w:t>月</w:t>
      </w:r>
    </w:p>
    <w:p w14:paraId="342BBA1D" w14:textId="77777777" w:rsidR="00FC512C" w:rsidRDefault="00EF1707">
      <w:pPr>
        <w:widowControl/>
        <w:jc w:val="left"/>
        <w:rPr>
          <w:rFonts w:ascii="宋体" w:eastAsia="宋体" w:hAnsi="宋体" w:cs="宋体"/>
          <w:sz w:val="24"/>
          <w:szCs w:val="24"/>
        </w:rPr>
      </w:pPr>
      <w:r>
        <w:rPr>
          <w:rFonts w:ascii="宋体" w:eastAsia="宋体" w:hAnsi="宋体" w:cs="宋体"/>
          <w:sz w:val="24"/>
          <w:szCs w:val="24"/>
        </w:rPr>
        <w:br w:type="page"/>
      </w:r>
    </w:p>
    <w:p w14:paraId="0C8FBEFC" w14:textId="77777777" w:rsidR="00FC512C" w:rsidRDefault="00FC512C">
      <w:pPr>
        <w:widowControl/>
        <w:jc w:val="left"/>
        <w:rPr>
          <w:rFonts w:ascii="宋体" w:eastAsia="宋体" w:hAnsi="宋体" w:cs="宋体"/>
          <w:sz w:val="24"/>
          <w:szCs w:val="24"/>
        </w:rPr>
      </w:pPr>
    </w:p>
    <w:sdt>
      <w:sdtPr>
        <w:rPr>
          <w:b/>
          <w:bCs/>
          <w:lang w:val="zh-CN"/>
        </w:rPr>
        <w:id w:val="-533261476"/>
        <w:docPartObj>
          <w:docPartGallery w:val="Table of Contents"/>
          <w:docPartUnique/>
        </w:docPartObj>
      </w:sdtPr>
      <w:sdtEndPr>
        <w:rPr>
          <w:b w:val="0"/>
          <w:bCs w:val="0"/>
        </w:rPr>
      </w:sdtEndPr>
      <w:sdtContent>
        <w:p w14:paraId="35AF9C87" w14:textId="77777777" w:rsidR="003357A5" w:rsidRDefault="003357A5" w:rsidP="007F4067">
          <w:pPr>
            <w:jc w:val="center"/>
            <w:rPr>
              <w:b/>
              <w:bCs/>
              <w:lang w:val="zh-CN"/>
            </w:rPr>
          </w:pPr>
        </w:p>
        <w:p w14:paraId="0C169F5E" w14:textId="77777777" w:rsidR="003357A5" w:rsidRDefault="003357A5" w:rsidP="007F4067">
          <w:pPr>
            <w:jc w:val="center"/>
            <w:rPr>
              <w:b/>
              <w:bCs/>
              <w:lang w:val="zh-CN"/>
            </w:rPr>
          </w:pPr>
        </w:p>
        <w:p w14:paraId="42D84565" w14:textId="77777777" w:rsidR="003357A5" w:rsidRDefault="003357A5" w:rsidP="007F4067">
          <w:pPr>
            <w:jc w:val="center"/>
            <w:rPr>
              <w:b/>
              <w:bCs/>
              <w:lang w:val="zh-CN"/>
            </w:rPr>
          </w:pPr>
        </w:p>
        <w:p w14:paraId="019E71DD" w14:textId="0F07108A" w:rsidR="00FC512C" w:rsidRPr="00131823" w:rsidRDefault="00EF1707" w:rsidP="007F4067">
          <w:pPr>
            <w:jc w:val="center"/>
            <w:rPr>
              <w:rFonts w:ascii="黑体" w:eastAsia="黑体" w:hAnsi="黑体"/>
              <w:color w:val="000000" w:themeColor="text1"/>
              <w:sz w:val="32"/>
              <w:szCs w:val="36"/>
              <w:lang w:val="zh-CN"/>
            </w:rPr>
          </w:pPr>
          <w:r w:rsidRPr="00131823">
            <w:rPr>
              <w:rFonts w:ascii="黑体" w:eastAsia="黑体" w:hAnsi="黑体"/>
              <w:color w:val="000000" w:themeColor="text1"/>
              <w:sz w:val="32"/>
              <w:szCs w:val="36"/>
              <w:lang w:val="zh-CN"/>
            </w:rPr>
            <w:t>目</w:t>
          </w:r>
          <w:r w:rsidR="007F4067" w:rsidRPr="00131823">
            <w:rPr>
              <w:rFonts w:ascii="黑体" w:eastAsia="黑体" w:hAnsi="黑体" w:hint="eastAsia"/>
              <w:color w:val="000000" w:themeColor="text1"/>
              <w:sz w:val="32"/>
              <w:szCs w:val="36"/>
              <w:lang w:val="zh-CN"/>
            </w:rPr>
            <w:t xml:space="preserve"> </w:t>
          </w:r>
          <w:r w:rsidR="007F4067" w:rsidRPr="00131823">
            <w:rPr>
              <w:rFonts w:ascii="黑体" w:eastAsia="黑体" w:hAnsi="黑体"/>
              <w:color w:val="000000" w:themeColor="text1"/>
              <w:sz w:val="32"/>
              <w:szCs w:val="36"/>
              <w:lang w:val="zh-CN"/>
            </w:rPr>
            <w:t xml:space="preserve"> </w:t>
          </w:r>
          <w:r w:rsidRPr="00131823">
            <w:rPr>
              <w:rFonts w:ascii="黑体" w:eastAsia="黑体" w:hAnsi="黑体"/>
              <w:color w:val="000000" w:themeColor="text1"/>
              <w:sz w:val="32"/>
              <w:szCs w:val="36"/>
              <w:lang w:val="zh-CN"/>
            </w:rPr>
            <w:t>录</w:t>
          </w:r>
        </w:p>
        <w:p w14:paraId="1D123F2C" w14:textId="77777777" w:rsidR="006971A4" w:rsidRPr="007F4067" w:rsidRDefault="006971A4" w:rsidP="007F4067">
          <w:pPr>
            <w:jc w:val="center"/>
            <w:rPr>
              <w:color w:val="000000" w:themeColor="text1"/>
              <w:sz w:val="28"/>
              <w:szCs w:val="32"/>
            </w:rPr>
          </w:pPr>
        </w:p>
        <w:p w14:paraId="027369F4" w14:textId="1EEA8A92" w:rsidR="007F4067" w:rsidRDefault="00EF1707">
          <w:pPr>
            <w:pStyle w:val="10"/>
            <w:tabs>
              <w:tab w:val="right" w:leader="dot" w:pos="9436"/>
            </w:tabs>
            <w:rPr>
              <w:noProof/>
            </w:rPr>
          </w:pPr>
          <w:r>
            <w:fldChar w:fldCharType="begin"/>
          </w:r>
          <w:r>
            <w:instrText xml:space="preserve"> TOC \o "1-3" \h \z \u </w:instrText>
          </w:r>
          <w:r>
            <w:fldChar w:fldCharType="separate"/>
          </w:r>
          <w:hyperlink w:anchor="_Toc89793261" w:history="1">
            <w:r w:rsidR="007F4067" w:rsidRPr="006A1C3F">
              <w:rPr>
                <w:rStyle w:val="aa"/>
                <w:noProof/>
              </w:rPr>
              <w:t>一、专业名称及代码</w:t>
            </w:r>
            <w:r w:rsidR="007F4067">
              <w:rPr>
                <w:noProof/>
                <w:webHidden/>
              </w:rPr>
              <w:tab/>
            </w:r>
            <w:r w:rsidR="007F4067">
              <w:rPr>
                <w:noProof/>
                <w:webHidden/>
              </w:rPr>
              <w:fldChar w:fldCharType="begin"/>
            </w:r>
            <w:r w:rsidR="007F4067">
              <w:rPr>
                <w:noProof/>
                <w:webHidden/>
              </w:rPr>
              <w:instrText xml:space="preserve"> PAGEREF _Toc89793261 \h </w:instrText>
            </w:r>
            <w:r w:rsidR="007F4067">
              <w:rPr>
                <w:noProof/>
                <w:webHidden/>
              </w:rPr>
            </w:r>
            <w:r w:rsidR="007F4067">
              <w:rPr>
                <w:noProof/>
                <w:webHidden/>
              </w:rPr>
              <w:fldChar w:fldCharType="separate"/>
            </w:r>
            <w:r w:rsidR="006971A4">
              <w:rPr>
                <w:noProof/>
                <w:webHidden/>
              </w:rPr>
              <w:t>4</w:t>
            </w:r>
            <w:r w:rsidR="007F4067">
              <w:rPr>
                <w:noProof/>
                <w:webHidden/>
              </w:rPr>
              <w:fldChar w:fldCharType="end"/>
            </w:r>
          </w:hyperlink>
        </w:p>
        <w:p w14:paraId="20B46A78" w14:textId="5B887AD4" w:rsidR="007F4067" w:rsidRDefault="00EF7F50">
          <w:pPr>
            <w:pStyle w:val="10"/>
            <w:tabs>
              <w:tab w:val="right" w:leader="dot" w:pos="9436"/>
            </w:tabs>
            <w:rPr>
              <w:noProof/>
            </w:rPr>
          </w:pPr>
          <w:hyperlink w:anchor="_Toc89793262" w:history="1">
            <w:r w:rsidR="007F4067" w:rsidRPr="006A1C3F">
              <w:rPr>
                <w:rStyle w:val="aa"/>
                <w:noProof/>
              </w:rPr>
              <w:t>二、入学要求</w:t>
            </w:r>
            <w:r w:rsidR="007F4067">
              <w:rPr>
                <w:noProof/>
                <w:webHidden/>
              </w:rPr>
              <w:tab/>
            </w:r>
            <w:r w:rsidR="007F4067">
              <w:rPr>
                <w:noProof/>
                <w:webHidden/>
              </w:rPr>
              <w:fldChar w:fldCharType="begin"/>
            </w:r>
            <w:r w:rsidR="007F4067">
              <w:rPr>
                <w:noProof/>
                <w:webHidden/>
              </w:rPr>
              <w:instrText xml:space="preserve"> PAGEREF _Toc89793262 \h </w:instrText>
            </w:r>
            <w:r w:rsidR="007F4067">
              <w:rPr>
                <w:noProof/>
                <w:webHidden/>
              </w:rPr>
            </w:r>
            <w:r w:rsidR="007F4067">
              <w:rPr>
                <w:noProof/>
                <w:webHidden/>
              </w:rPr>
              <w:fldChar w:fldCharType="separate"/>
            </w:r>
            <w:r w:rsidR="006971A4">
              <w:rPr>
                <w:noProof/>
                <w:webHidden/>
              </w:rPr>
              <w:t>4</w:t>
            </w:r>
            <w:r w:rsidR="007F4067">
              <w:rPr>
                <w:noProof/>
                <w:webHidden/>
              </w:rPr>
              <w:fldChar w:fldCharType="end"/>
            </w:r>
          </w:hyperlink>
        </w:p>
        <w:p w14:paraId="4465333F" w14:textId="44BF7D4D" w:rsidR="007F4067" w:rsidRDefault="00EF7F50">
          <w:pPr>
            <w:pStyle w:val="10"/>
            <w:tabs>
              <w:tab w:val="right" w:leader="dot" w:pos="9436"/>
            </w:tabs>
            <w:rPr>
              <w:noProof/>
            </w:rPr>
          </w:pPr>
          <w:hyperlink w:anchor="_Toc89793263" w:history="1">
            <w:r w:rsidR="007F4067" w:rsidRPr="006A1C3F">
              <w:rPr>
                <w:rStyle w:val="aa"/>
                <w:noProof/>
              </w:rPr>
              <w:t>三、修业年限</w:t>
            </w:r>
            <w:r w:rsidR="007F4067">
              <w:rPr>
                <w:noProof/>
                <w:webHidden/>
              </w:rPr>
              <w:tab/>
            </w:r>
            <w:r w:rsidR="007F4067">
              <w:rPr>
                <w:noProof/>
                <w:webHidden/>
              </w:rPr>
              <w:fldChar w:fldCharType="begin"/>
            </w:r>
            <w:r w:rsidR="007F4067">
              <w:rPr>
                <w:noProof/>
                <w:webHidden/>
              </w:rPr>
              <w:instrText xml:space="preserve"> PAGEREF _Toc89793263 \h </w:instrText>
            </w:r>
            <w:r w:rsidR="007F4067">
              <w:rPr>
                <w:noProof/>
                <w:webHidden/>
              </w:rPr>
            </w:r>
            <w:r w:rsidR="007F4067">
              <w:rPr>
                <w:noProof/>
                <w:webHidden/>
              </w:rPr>
              <w:fldChar w:fldCharType="separate"/>
            </w:r>
            <w:r w:rsidR="006971A4">
              <w:rPr>
                <w:noProof/>
                <w:webHidden/>
              </w:rPr>
              <w:t>4</w:t>
            </w:r>
            <w:r w:rsidR="007F4067">
              <w:rPr>
                <w:noProof/>
                <w:webHidden/>
              </w:rPr>
              <w:fldChar w:fldCharType="end"/>
            </w:r>
          </w:hyperlink>
        </w:p>
        <w:p w14:paraId="796BC476" w14:textId="2F78AC6F" w:rsidR="007F4067" w:rsidRDefault="00EF7F50">
          <w:pPr>
            <w:pStyle w:val="10"/>
            <w:tabs>
              <w:tab w:val="right" w:leader="dot" w:pos="9436"/>
            </w:tabs>
            <w:rPr>
              <w:noProof/>
            </w:rPr>
          </w:pPr>
          <w:hyperlink w:anchor="_Toc89793264" w:history="1">
            <w:r w:rsidR="007F4067" w:rsidRPr="006A1C3F">
              <w:rPr>
                <w:rStyle w:val="aa"/>
                <w:noProof/>
              </w:rPr>
              <w:t>四、职业面向</w:t>
            </w:r>
            <w:r w:rsidR="007F4067">
              <w:rPr>
                <w:noProof/>
                <w:webHidden/>
              </w:rPr>
              <w:tab/>
            </w:r>
            <w:r w:rsidR="007F4067">
              <w:rPr>
                <w:noProof/>
                <w:webHidden/>
              </w:rPr>
              <w:fldChar w:fldCharType="begin"/>
            </w:r>
            <w:r w:rsidR="007F4067">
              <w:rPr>
                <w:noProof/>
                <w:webHidden/>
              </w:rPr>
              <w:instrText xml:space="preserve"> PAGEREF _Toc89793264 \h </w:instrText>
            </w:r>
            <w:r w:rsidR="007F4067">
              <w:rPr>
                <w:noProof/>
                <w:webHidden/>
              </w:rPr>
            </w:r>
            <w:r w:rsidR="007F4067">
              <w:rPr>
                <w:noProof/>
                <w:webHidden/>
              </w:rPr>
              <w:fldChar w:fldCharType="separate"/>
            </w:r>
            <w:r w:rsidR="006971A4">
              <w:rPr>
                <w:noProof/>
                <w:webHidden/>
              </w:rPr>
              <w:t>4</w:t>
            </w:r>
            <w:r w:rsidR="007F4067">
              <w:rPr>
                <w:noProof/>
                <w:webHidden/>
              </w:rPr>
              <w:fldChar w:fldCharType="end"/>
            </w:r>
          </w:hyperlink>
        </w:p>
        <w:p w14:paraId="365CD522" w14:textId="0234CB3E" w:rsidR="007F4067" w:rsidRDefault="00EF7F50">
          <w:pPr>
            <w:pStyle w:val="10"/>
            <w:tabs>
              <w:tab w:val="right" w:leader="dot" w:pos="9436"/>
            </w:tabs>
            <w:rPr>
              <w:noProof/>
            </w:rPr>
          </w:pPr>
          <w:hyperlink w:anchor="_Toc89793265" w:history="1">
            <w:r w:rsidR="007F4067" w:rsidRPr="006A1C3F">
              <w:rPr>
                <w:rStyle w:val="aa"/>
                <w:noProof/>
              </w:rPr>
              <w:t>五、培养目标与培养规格</w:t>
            </w:r>
            <w:r w:rsidR="007F4067">
              <w:rPr>
                <w:noProof/>
                <w:webHidden/>
              </w:rPr>
              <w:tab/>
            </w:r>
            <w:r w:rsidR="007F4067">
              <w:rPr>
                <w:noProof/>
                <w:webHidden/>
              </w:rPr>
              <w:fldChar w:fldCharType="begin"/>
            </w:r>
            <w:r w:rsidR="007F4067">
              <w:rPr>
                <w:noProof/>
                <w:webHidden/>
              </w:rPr>
              <w:instrText xml:space="preserve"> PAGEREF _Toc89793265 \h </w:instrText>
            </w:r>
            <w:r w:rsidR="007F4067">
              <w:rPr>
                <w:noProof/>
                <w:webHidden/>
              </w:rPr>
            </w:r>
            <w:r w:rsidR="007F4067">
              <w:rPr>
                <w:noProof/>
                <w:webHidden/>
              </w:rPr>
              <w:fldChar w:fldCharType="separate"/>
            </w:r>
            <w:r w:rsidR="006971A4">
              <w:rPr>
                <w:noProof/>
                <w:webHidden/>
              </w:rPr>
              <w:t>5</w:t>
            </w:r>
            <w:r w:rsidR="007F4067">
              <w:rPr>
                <w:noProof/>
                <w:webHidden/>
              </w:rPr>
              <w:fldChar w:fldCharType="end"/>
            </w:r>
          </w:hyperlink>
        </w:p>
        <w:p w14:paraId="22695358" w14:textId="5FA61F75" w:rsidR="007F4067" w:rsidRDefault="00EF7F50">
          <w:pPr>
            <w:pStyle w:val="20"/>
            <w:tabs>
              <w:tab w:val="right" w:leader="dot" w:pos="9436"/>
            </w:tabs>
            <w:rPr>
              <w:noProof/>
            </w:rPr>
          </w:pPr>
          <w:hyperlink w:anchor="_Toc89793266" w:history="1">
            <w:r w:rsidR="007F4067" w:rsidRPr="006A1C3F">
              <w:rPr>
                <w:rStyle w:val="aa"/>
                <w:noProof/>
              </w:rPr>
              <w:t>（一）培养目标</w:t>
            </w:r>
            <w:r w:rsidR="007F4067">
              <w:rPr>
                <w:noProof/>
                <w:webHidden/>
              </w:rPr>
              <w:tab/>
            </w:r>
            <w:r w:rsidR="007F4067">
              <w:rPr>
                <w:noProof/>
                <w:webHidden/>
              </w:rPr>
              <w:fldChar w:fldCharType="begin"/>
            </w:r>
            <w:r w:rsidR="007F4067">
              <w:rPr>
                <w:noProof/>
                <w:webHidden/>
              </w:rPr>
              <w:instrText xml:space="preserve"> PAGEREF _Toc89793266 \h </w:instrText>
            </w:r>
            <w:r w:rsidR="007F4067">
              <w:rPr>
                <w:noProof/>
                <w:webHidden/>
              </w:rPr>
            </w:r>
            <w:r w:rsidR="007F4067">
              <w:rPr>
                <w:noProof/>
                <w:webHidden/>
              </w:rPr>
              <w:fldChar w:fldCharType="separate"/>
            </w:r>
            <w:r w:rsidR="006971A4">
              <w:rPr>
                <w:noProof/>
                <w:webHidden/>
              </w:rPr>
              <w:t>5</w:t>
            </w:r>
            <w:r w:rsidR="007F4067">
              <w:rPr>
                <w:noProof/>
                <w:webHidden/>
              </w:rPr>
              <w:fldChar w:fldCharType="end"/>
            </w:r>
          </w:hyperlink>
        </w:p>
        <w:p w14:paraId="3DAF1037" w14:textId="5A3CCD65" w:rsidR="007F4067" w:rsidRDefault="00EF7F50">
          <w:pPr>
            <w:pStyle w:val="20"/>
            <w:tabs>
              <w:tab w:val="right" w:leader="dot" w:pos="9436"/>
            </w:tabs>
            <w:rPr>
              <w:noProof/>
            </w:rPr>
          </w:pPr>
          <w:hyperlink w:anchor="_Toc89793267" w:history="1">
            <w:r w:rsidR="007F4067" w:rsidRPr="006A1C3F">
              <w:rPr>
                <w:rStyle w:val="aa"/>
                <w:noProof/>
              </w:rPr>
              <w:t>（二）培养规格</w:t>
            </w:r>
            <w:r w:rsidR="007F4067">
              <w:rPr>
                <w:noProof/>
                <w:webHidden/>
              </w:rPr>
              <w:tab/>
            </w:r>
            <w:r w:rsidR="007F4067">
              <w:rPr>
                <w:noProof/>
                <w:webHidden/>
              </w:rPr>
              <w:fldChar w:fldCharType="begin"/>
            </w:r>
            <w:r w:rsidR="007F4067">
              <w:rPr>
                <w:noProof/>
                <w:webHidden/>
              </w:rPr>
              <w:instrText xml:space="preserve"> PAGEREF _Toc89793267 \h </w:instrText>
            </w:r>
            <w:r w:rsidR="007F4067">
              <w:rPr>
                <w:noProof/>
                <w:webHidden/>
              </w:rPr>
            </w:r>
            <w:r w:rsidR="007F4067">
              <w:rPr>
                <w:noProof/>
                <w:webHidden/>
              </w:rPr>
              <w:fldChar w:fldCharType="separate"/>
            </w:r>
            <w:r w:rsidR="006971A4">
              <w:rPr>
                <w:noProof/>
                <w:webHidden/>
              </w:rPr>
              <w:t>5</w:t>
            </w:r>
            <w:r w:rsidR="007F4067">
              <w:rPr>
                <w:noProof/>
                <w:webHidden/>
              </w:rPr>
              <w:fldChar w:fldCharType="end"/>
            </w:r>
          </w:hyperlink>
        </w:p>
        <w:p w14:paraId="1F1088D2" w14:textId="4C1487B8" w:rsidR="007F4067" w:rsidRDefault="00EF7F50">
          <w:pPr>
            <w:pStyle w:val="10"/>
            <w:tabs>
              <w:tab w:val="right" w:leader="dot" w:pos="9436"/>
            </w:tabs>
            <w:rPr>
              <w:noProof/>
            </w:rPr>
          </w:pPr>
          <w:hyperlink w:anchor="_Toc89793271" w:history="1">
            <w:r w:rsidR="007F4067" w:rsidRPr="006A1C3F">
              <w:rPr>
                <w:rStyle w:val="aa"/>
                <w:noProof/>
              </w:rPr>
              <w:t>六、课程设置及要求</w:t>
            </w:r>
            <w:r w:rsidR="007F4067">
              <w:rPr>
                <w:noProof/>
                <w:webHidden/>
              </w:rPr>
              <w:tab/>
            </w:r>
            <w:r w:rsidR="007F4067">
              <w:rPr>
                <w:noProof/>
                <w:webHidden/>
              </w:rPr>
              <w:fldChar w:fldCharType="begin"/>
            </w:r>
            <w:r w:rsidR="007F4067">
              <w:rPr>
                <w:noProof/>
                <w:webHidden/>
              </w:rPr>
              <w:instrText xml:space="preserve"> PAGEREF _Toc89793271 \h </w:instrText>
            </w:r>
            <w:r w:rsidR="007F4067">
              <w:rPr>
                <w:noProof/>
                <w:webHidden/>
              </w:rPr>
            </w:r>
            <w:r w:rsidR="007F4067">
              <w:rPr>
                <w:noProof/>
                <w:webHidden/>
              </w:rPr>
              <w:fldChar w:fldCharType="separate"/>
            </w:r>
            <w:r w:rsidR="006971A4">
              <w:rPr>
                <w:noProof/>
                <w:webHidden/>
              </w:rPr>
              <w:t>6</w:t>
            </w:r>
            <w:r w:rsidR="007F4067">
              <w:rPr>
                <w:noProof/>
                <w:webHidden/>
              </w:rPr>
              <w:fldChar w:fldCharType="end"/>
            </w:r>
          </w:hyperlink>
        </w:p>
        <w:p w14:paraId="585DA0CD" w14:textId="156AE8F7" w:rsidR="007F4067" w:rsidRDefault="00EF7F50">
          <w:pPr>
            <w:pStyle w:val="20"/>
            <w:tabs>
              <w:tab w:val="right" w:leader="dot" w:pos="9436"/>
            </w:tabs>
            <w:rPr>
              <w:noProof/>
            </w:rPr>
          </w:pPr>
          <w:hyperlink w:anchor="_Toc89793272" w:history="1">
            <w:r w:rsidR="007F4067" w:rsidRPr="006A1C3F">
              <w:rPr>
                <w:rStyle w:val="aa"/>
                <w:noProof/>
              </w:rPr>
              <w:t>（一）公共基础课程</w:t>
            </w:r>
            <w:r w:rsidR="007F4067">
              <w:rPr>
                <w:noProof/>
                <w:webHidden/>
              </w:rPr>
              <w:tab/>
            </w:r>
            <w:r w:rsidR="007F4067">
              <w:rPr>
                <w:noProof/>
                <w:webHidden/>
              </w:rPr>
              <w:fldChar w:fldCharType="begin"/>
            </w:r>
            <w:r w:rsidR="007F4067">
              <w:rPr>
                <w:noProof/>
                <w:webHidden/>
              </w:rPr>
              <w:instrText xml:space="preserve"> PAGEREF _Toc89793272 \h </w:instrText>
            </w:r>
            <w:r w:rsidR="007F4067">
              <w:rPr>
                <w:noProof/>
                <w:webHidden/>
              </w:rPr>
            </w:r>
            <w:r w:rsidR="007F4067">
              <w:rPr>
                <w:noProof/>
                <w:webHidden/>
              </w:rPr>
              <w:fldChar w:fldCharType="separate"/>
            </w:r>
            <w:r w:rsidR="006971A4">
              <w:rPr>
                <w:noProof/>
                <w:webHidden/>
              </w:rPr>
              <w:t>6</w:t>
            </w:r>
            <w:r w:rsidR="007F4067">
              <w:rPr>
                <w:noProof/>
                <w:webHidden/>
              </w:rPr>
              <w:fldChar w:fldCharType="end"/>
            </w:r>
          </w:hyperlink>
        </w:p>
        <w:p w14:paraId="27002FEC" w14:textId="34EDB5C3" w:rsidR="007F4067" w:rsidRDefault="00EF7F50">
          <w:pPr>
            <w:pStyle w:val="20"/>
            <w:tabs>
              <w:tab w:val="right" w:leader="dot" w:pos="9436"/>
            </w:tabs>
            <w:rPr>
              <w:noProof/>
            </w:rPr>
          </w:pPr>
          <w:hyperlink w:anchor="_Toc89793276" w:history="1">
            <w:r w:rsidR="007F4067" w:rsidRPr="006A1C3F">
              <w:rPr>
                <w:rStyle w:val="aa"/>
                <w:noProof/>
              </w:rPr>
              <w:t>（二）专业（技能）课程</w:t>
            </w:r>
            <w:r w:rsidR="007F4067">
              <w:rPr>
                <w:noProof/>
                <w:webHidden/>
              </w:rPr>
              <w:tab/>
            </w:r>
            <w:r w:rsidR="007F4067">
              <w:rPr>
                <w:noProof/>
                <w:webHidden/>
              </w:rPr>
              <w:fldChar w:fldCharType="begin"/>
            </w:r>
            <w:r w:rsidR="007F4067">
              <w:rPr>
                <w:noProof/>
                <w:webHidden/>
              </w:rPr>
              <w:instrText xml:space="preserve"> PAGEREF _Toc89793276 \h </w:instrText>
            </w:r>
            <w:r w:rsidR="007F4067">
              <w:rPr>
                <w:noProof/>
                <w:webHidden/>
              </w:rPr>
            </w:r>
            <w:r w:rsidR="007F4067">
              <w:rPr>
                <w:noProof/>
                <w:webHidden/>
              </w:rPr>
              <w:fldChar w:fldCharType="separate"/>
            </w:r>
            <w:r w:rsidR="006971A4">
              <w:rPr>
                <w:noProof/>
                <w:webHidden/>
              </w:rPr>
              <w:t>11</w:t>
            </w:r>
            <w:r w:rsidR="007F4067">
              <w:rPr>
                <w:noProof/>
                <w:webHidden/>
              </w:rPr>
              <w:fldChar w:fldCharType="end"/>
            </w:r>
          </w:hyperlink>
        </w:p>
        <w:p w14:paraId="1FDA43AA" w14:textId="4DD8C8FB" w:rsidR="007F4067" w:rsidRDefault="00EF7F50">
          <w:pPr>
            <w:pStyle w:val="20"/>
            <w:tabs>
              <w:tab w:val="right" w:leader="dot" w:pos="9436"/>
            </w:tabs>
            <w:rPr>
              <w:noProof/>
            </w:rPr>
          </w:pPr>
          <w:hyperlink w:anchor="_Toc89793280" w:history="1">
            <w:r w:rsidR="007F4067" w:rsidRPr="006A1C3F">
              <w:rPr>
                <w:rStyle w:val="aa"/>
                <w:noProof/>
              </w:rPr>
              <w:t>（三）各类课程学时学分比例表</w:t>
            </w:r>
            <w:r w:rsidR="007F4067">
              <w:rPr>
                <w:noProof/>
                <w:webHidden/>
              </w:rPr>
              <w:tab/>
            </w:r>
            <w:r w:rsidR="007F4067">
              <w:rPr>
                <w:noProof/>
                <w:webHidden/>
              </w:rPr>
              <w:fldChar w:fldCharType="begin"/>
            </w:r>
            <w:r w:rsidR="007F4067">
              <w:rPr>
                <w:noProof/>
                <w:webHidden/>
              </w:rPr>
              <w:instrText xml:space="preserve"> PAGEREF _Toc89793280 \h </w:instrText>
            </w:r>
            <w:r w:rsidR="007F4067">
              <w:rPr>
                <w:noProof/>
                <w:webHidden/>
              </w:rPr>
            </w:r>
            <w:r w:rsidR="007F4067">
              <w:rPr>
                <w:noProof/>
                <w:webHidden/>
              </w:rPr>
              <w:fldChar w:fldCharType="separate"/>
            </w:r>
            <w:r w:rsidR="006971A4">
              <w:rPr>
                <w:noProof/>
                <w:webHidden/>
              </w:rPr>
              <w:t>12</w:t>
            </w:r>
            <w:r w:rsidR="007F4067">
              <w:rPr>
                <w:noProof/>
                <w:webHidden/>
              </w:rPr>
              <w:fldChar w:fldCharType="end"/>
            </w:r>
          </w:hyperlink>
        </w:p>
        <w:p w14:paraId="136295D8" w14:textId="5DD2D060" w:rsidR="007F4067" w:rsidRDefault="00EF7F50">
          <w:pPr>
            <w:pStyle w:val="10"/>
            <w:tabs>
              <w:tab w:val="right" w:leader="dot" w:pos="9436"/>
            </w:tabs>
            <w:rPr>
              <w:noProof/>
            </w:rPr>
          </w:pPr>
          <w:hyperlink w:anchor="_Toc89793281" w:history="1">
            <w:r w:rsidR="007F4067" w:rsidRPr="006A1C3F">
              <w:rPr>
                <w:rStyle w:val="aa"/>
                <w:noProof/>
              </w:rPr>
              <w:t>七、教学进程总体安排</w:t>
            </w:r>
            <w:r w:rsidR="007F4067">
              <w:rPr>
                <w:noProof/>
                <w:webHidden/>
              </w:rPr>
              <w:tab/>
            </w:r>
            <w:r w:rsidR="007F4067">
              <w:rPr>
                <w:noProof/>
                <w:webHidden/>
              </w:rPr>
              <w:fldChar w:fldCharType="begin"/>
            </w:r>
            <w:r w:rsidR="007F4067">
              <w:rPr>
                <w:noProof/>
                <w:webHidden/>
              </w:rPr>
              <w:instrText xml:space="preserve"> PAGEREF _Toc89793281 \h </w:instrText>
            </w:r>
            <w:r w:rsidR="007F4067">
              <w:rPr>
                <w:noProof/>
                <w:webHidden/>
              </w:rPr>
            </w:r>
            <w:r w:rsidR="007F4067">
              <w:rPr>
                <w:noProof/>
                <w:webHidden/>
              </w:rPr>
              <w:fldChar w:fldCharType="separate"/>
            </w:r>
            <w:r w:rsidR="006971A4">
              <w:rPr>
                <w:noProof/>
                <w:webHidden/>
              </w:rPr>
              <w:t>12</w:t>
            </w:r>
            <w:r w:rsidR="007F4067">
              <w:rPr>
                <w:noProof/>
                <w:webHidden/>
              </w:rPr>
              <w:fldChar w:fldCharType="end"/>
            </w:r>
          </w:hyperlink>
        </w:p>
        <w:p w14:paraId="481B4514" w14:textId="7EB0E723" w:rsidR="007F4067" w:rsidRDefault="00EF7F50">
          <w:pPr>
            <w:pStyle w:val="20"/>
            <w:tabs>
              <w:tab w:val="right" w:leader="dot" w:pos="9436"/>
            </w:tabs>
            <w:rPr>
              <w:noProof/>
            </w:rPr>
          </w:pPr>
          <w:hyperlink w:anchor="_Toc89793282" w:history="1">
            <w:r w:rsidR="007F4067" w:rsidRPr="006A1C3F">
              <w:rPr>
                <w:rStyle w:val="aa"/>
                <w:noProof/>
              </w:rPr>
              <w:t>（一）专业教学计划表</w:t>
            </w:r>
            <w:r w:rsidR="007F4067">
              <w:rPr>
                <w:noProof/>
                <w:webHidden/>
              </w:rPr>
              <w:tab/>
            </w:r>
            <w:r w:rsidR="007F4067">
              <w:rPr>
                <w:noProof/>
                <w:webHidden/>
              </w:rPr>
              <w:fldChar w:fldCharType="begin"/>
            </w:r>
            <w:r w:rsidR="007F4067">
              <w:rPr>
                <w:noProof/>
                <w:webHidden/>
              </w:rPr>
              <w:instrText xml:space="preserve"> PAGEREF _Toc89793282 \h </w:instrText>
            </w:r>
            <w:r w:rsidR="007F4067">
              <w:rPr>
                <w:noProof/>
                <w:webHidden/>
              </w:rPr>
            </w:r>
            <w:r w:rsidR="007F4067">
              <w:rPr>
                <w:noProof/>
                <w:webHidden/>
              </w:rPr>
              <w:fldChar w:fldCharType="separate"/>
            </w:r>
            <w:r w:rsidR="006971A4">
              <w:rPr>
                <w:noProof/>
                <w:webHidden/>
              </w:rPr>
              <w:t>12</w:t>
            </w:r>
            <w:r w:rsidR="007F4067">
              <w:rPr>
                <w:noProof/>
                <w:webHidden/>
              </w:rPr>
              <w:fldChar w:fldCharType="end"/>
            </w:r>
          </w:hyperlink>
        </w:p>
        <w:p w14:paraId="5935E04A" w14:textId="139A20EE" w:rsidR="007F4067" w:rsidRDefault="00EF7F50">
          <w:pPr>
            <w:pStyle w:val="20"/>
            <w:tabs>
              <w:tab w:val="right" w:leader="dot" w:pos="9436"/>
            </w:tabs>
            <w:rPr>
              <w:noProof/>
            </w:rPr>
          </w:pPr>
          <w:hyperlink w:anchor="_Toc89793283" w:history="1">
            <w:r w:rsidR="007F4067" w:rsidRPr="006A1C3F">
              <w:rPr>
                <w:rStyle w:val="aa"/>
                <w:noProof/>
              </w:rPr>
              <w:t>（二）专业教育教学活动时间安排表</w:t>
            </w:r>
            <w:r w:rsidR="007F4067">
              <w:rPr>
                <w:noProof/>
                <w:webHidden/>
              </w:rPr>
              <w:tab/>
            </w:r>
            <w:r w:rsidR="007F4067">
              <w:rPr>
                <w:noProof/>
                <w:webHidden/>
              </w:rPr>
              <w:fldChar w:fldCharType="begin"/>
            </w:r>
            <w:r w:rsidR="007F4067">
              <w:rPr>
                <w:noProof/>
                <w:webHidden/>
              </w:rPr>
              <w:instrText xml:space="preserve"> PAGEREF _Toc89793283 \h </w:instrText>
            </w:r>
            <w:r w:rsidR="007F4067">
              <w:rPr>
                <w:noProof/>
                <w:webHidden/>
              </w:rPr>
            </w:r>
            <w:r w:rsidR="007F4067">
              <w:rPr>
                <w:noProof/>
                <w:webHidden/>
              </w:rPr>
              <w:fldChar w:fldCharType="separate"/>
            </w:r>
            <w:r w:rsidR="006971A4">
              <w:rPr>
                <w:noProof/>
                <w:webHidden/>
              </w:rPr>
              <w:t>13</w:t>
            </w:r>
            <w:r w:rsidR="007F4067">
              <w:rPr>
                <w:noProof/>
                <w:webHidden/>
              </w:rPr>
              <w:fldChar w:fldCharType="end"/>
            </w:r>
          </w:hyperlink>
        </w:p>
        <w:p w14:paraId="02EA506D" w14:textId="386D03C3" w:rsidR="007F4067" w:rsidRDefault="00EF7F50">
          <w:pPr>
            <w:pStyle w:val="10"/>
            <w:tabs>
              <w:tab w:val="right" w:leader="dot" w:pos="9436"/>
            </w:tabs>
            <w:rPr>
              <w:noProof/>
            </w:rPr>
          </w:pPr>
          <w:hyperlink w:anchor="_Toc89793284" w:history="1">
            <w:r w:rsidR="007F4067" w:rsidRPr="006A1C3F">
              <w:rPr>
                <w:rStyle w:val="aa"/>
                <w:noProof/>
              </w:rPr>
              <w:t>八、实施保障</w:t>
            </w:r>
            <w:r w:rsidR="007F4067">
              <w:rPr>
                <w:noProof/>
                <w:webHidden/>
              </w:rPr>
              <w:tab/>
            </w:r>
            <w:r w:rsidR="007F4067">
              <w:rPr>
                <w:noProof/>
                <w:webHidden/>
              </w:rPr>
              <w:fldChar w:fldCharType="begin"/>
            </w:r>
            <w:r w:rsidR="007F4067">
              <w:rPr>
                <w:noProof/>
                <w:webHidden/>
              </w:rPr>
              <w:instrText xml:space="preserve"> PAGEREF _Toc89793284 \h </w:instrText>
            </w:r>
            <w:r w:rsidR="007F4067">
              <w:rPr>
                <w:noProof/>
                <w:webHidden/>
              </w:rPr>
            </w:r>
            <w:r w:rsidR="007F4067">
              <w:rPr>
                <w:noProof/>
                <w:webHidden/>
              </w:rPr>
              <w:fldChar w:fldCharType="separate"/>
            </w:r>
            <w:r w:rsidR="006971A4">
              <w:rPr>
                <w:noProof/>
                <w:webHidden/>
              </w:rPr>
              <w:t>13</w:t>
            </w:r>
            <w:r w:rsidR="007F4067">
              <w:rPr>
                <w:noProof/>
                <w:webHidden/>
              </w:rPr>
              <w:fldChar w:fldCharType="end"/>
            </w:r>
          </w:hyperlink>
        </w:p>
        <w:p w14:paraId="721C1B65" w14:textId="3F84D764" w:rsidR="007F4067" w:rsidRDefault="00EF7F50">
          <w:pPr>
            <w:pStyle w:val="20"/>
            <w:tabs>
              <w:tab w:val="right" w:leader="dot" w:pos="9436"/>
            </w:tabs>
            <w:rPr>
              <w:noProof/>
            </w:rPr>
          </w:pPr>
          <w:hyperlink w:anchor="_Toc89793285" w:history="1">
            <w:r w:rsidR="007F4067" w:rsidRPr="006A1C3F">
              <w:rPr>
                <w:rStyle w:val="aa"/>
                <w:noProof/>
              </w:rPr>
              <w:t>（一）师资队伍</w:t>
            </w:r>
            <w:r w:rsidR="007F4067">
              <w:rPr>
                <w:noProof/>
                <w:webHidden/>
              </w:rPr>
              <w:tab/>
            </w:r>
            <w:r w:rsidR="007F4067">
              <w:rPr>
                <w:noProof/>
                <w:webHidden/>
              </w:rPr>
              <w:fldChar w:fldCharType="begin"/>
            </w:r>
            <w:r w:rsidR="007F4067">
              <w:rPr>
                <w:noProof/>
                <w:webHidden/>
              </w:rPr>
              <w:instrText xml:space="preserve"> PAGEREF _Toc89793285 \h </w:instrText>
            </w:r>
            <w:r w:rsidR="007F4067">
              <w:rPr>
                <w:noProof/>
                <w:webHidden/>
              </w:rPr>
            </w:r>
            <w:r w:rsidR="007F4067">
              <w:rPr>
                <w:noProof/>
                <w:webHidden/>
              </w:rPr>
              <w:fldChar w:fldCharType="separate"/>
            </w:r>
            <w:r w:rsidR="006971A4">
              <w:rPr>
                <w:noProof/>
                <w:webHidden/>
              </w:rPr>
              <w:t>13</w:t>
            </w:r>
            <w:r w:rsidR="007F4067">
              <w:rPr>
                <w:noProof/>
                <w:webHidden/>
              </w:rPr>
              <w:fldChar w:fldCharType="end"/>
            </w:r>
          </w:hyperlink>
        </w:p>
        <w:p w14:paraId="3B53DB91" w14:textId="6ED6C8FE" w:rsidR="007F4067" w:rsidRDefault="00EF7F50">
          <w:pPr>
            <w:pStyle w:val="20"/>
            <w:tabs>
              <w:tab w:val="right" w:leader="dot" w:pos="9436"/>
            </w:tabs>
            <w:rPr>
              <w:noProof/>
            </w:rPr>
          </w:pPr>
          <w:hyperlink w:anchor="_Toc89793286" w:history="1">
            <w:r w:rsidR="007F4067" w:rsidRPr="006A1C3F">
              <w:rPr>
                <w:rStyle w:val="aa"/>
                <w:noProof/>
              </w:rPr>
              <w:t>（二）教学设施</w:t>
            </w:r>
            <w:r w:rsidR="007F4067">
              <w:rPr>
                <w:noProof/>
                <w:webHidden/>
              </w:rPr>
              <w:tab/>
            </w:r>
            <w:r w:rsidR="007F4067">
              <w:rPr>
                <w:noProof/>
                <w:webHidden/>
              </w:rPr>
              <w:fldChar w:fldCharType="begin"/>
            </w:r>
            <w:r w:rsidR="007F4067">
              <w:rPr>
                <w:noProof/>
                <w:webHidden/>
              </w:rPr>
              <w:instrText xml:space="preserve"> PAGEREF _Toc89793286 \h </w:instrText>
            </w:r>
            <w:r w:rsidR="007F4067">
              <w:rPr>
                <w:noProof/>
                <w:webHidden/>
              </w:rPr>
            </w:r>
            <w:r w:rsidR="007F4067">
              <w:rPr>
                <w:noProof/>
                <w:webHidden/>
              </w:rPr>
              <w:fldChar w:fldCharType="separate"/>
            </w:r>
            <w:r w:rsidR="006971A4">
              <w:rPr>
                <w:noProof/>
                <w:webHidden/>
              </w:rPr>
              <w:t>13</w:t>
            </w:r>
            <w:r w:rsidR="007F4067">
              <w:rPr>
                <w:noProof/>
                <w:webHidden/>
              </w:rPr>
              <w:fldChar w:fldCharType="end"/>
            </w:r>
          </w:hyperlink>
        </w:p>
        <w:p w14:paraId="1B1B2D68" w14:textId="5E7FB2DC" w:rsidR="007F4067" w:rsidRDefault="00EF7F50">
          <w:pPr>
            <w:pStyle w:val="20"/>
            <w:tabs>
              <w:tab w:val="right" w:leader="dot" w:pos="9436"/>
            </w:tabs>
            <w:rPr>
              <w:noProof/>
            </w:rPr>
          </w:pPr>
          <w:hyperlink w:anchor="_Toc89793287" w:history="1">
            <w:r w:rsidR="007F4067" w:rsidRPr="006A1C3F">
              <w:rPr>
                <w:rStyle w:val="aa"/>
                <w:noProof/>
              </w:rPr>
              <w:t>（三）教学资源</w:t>
            </w:r>
            <w:r w:rsidR="007F4067">
              <w:rPr>
                <w:noProof/>
                <w:webHidden/>
              </w:rPr>
              <w:tab/>
            </w:r>
            <w:r w:rsidR="007F4067">
              <w:rPr>
                <w:noProof/>
                <w:webHidden/>
              </w:rPr>
              <w:fldChar w:fldCharType="begin"/>
            </w:r>
            <w:r w:rsidR="007F4067">
              <w:rPr>
                <w:noProof/>
                <w:webHidden/>
              </w:rPr>
              <w:instrText xml:space="preserve"> PAGEREF _Toc89793287 \h </w:instrText>
            </w:r>
            <w:r w:rsidR="007F4067">
              <w:rPr>
                <w:noProof/>
                <w:webHidden/>
              </w:rPr>
            </w:r>
            <w:r w:rsidR="007F4067">
              <w:rPr>
                <w:noProof/>
                <w:webHidden/>
              </w:rPr>
              <w:fldChar w:fldCharType="separate"/>
            </w:r>
            <w:r w:rsidR="006971A4">
              <w:rPr>
                <w:noProof/>
                <w:webHidden/>
              </w:rPr>
              <w:t>13</w:t>
            </w:r>
            <w:r w:rsidR="007F4067">
              <w:rPr>
                <w:noProof/>
                <w:webHidden/>
              </w:rPr>
              <w:fldChar w:fldCharType="end"/>
            </w:r>
          </w:hyperlink>
        </w:p>
        <w:p w14:paraId="7CA9BF8D" w14:textId="118CB678" w:rsidR="007F4067" w:rsidRDefault="00EF7F50">
          <w:pPr>
            <w:pStyle w:val="20"/>
            <w:tabs>
              <w:tab w:val="right" w:leader="dot" w:pos="9436"/>
            </w:tabs>
            <w:rPr>
              <w:noProof/>
            </w:rPr>
          </w:pPr>
          <w:hyperlink w:anchor="_Toc89793288" w:history="1">
            <w:r w:rsidR="007F4067" w:rsidRPr="006A1C3F">
              <w:rPr>
                <w:rStyle w:val="aa"/>
                <w:noProof/>
              </w:rPr>
              <w:t>（四）教学方法</w:t>
            </w:r>
            <w:r w:rsidR="007F4067">
              <w:rPr>
                <w:noProof/>
                <w:webHidden/>
              </w:rPr>
              <w:tab/>
            </w:r>
            <w:r w:rsidR="007F4067">
              <w:rPr>
                <w:noProof/>
                <w:webHidden/>
              </w:rPr>
              <w:fldChar w:fldCharType="begin"/>
            </w:r>
            <w:r w:rsidR="007F4067">
              <w:rPr>
                <w:noProof/>
                <w:webHidden/>
              </w:rPr>
              <w:instrText xml:space="preserve"> PAGEREF _Toc89793288 \h </w:instrText>
            </w:r>
            <w:r w:rsidR="007F4067">
              <w:rPr>
                <w:noProof/>
                <w:webHidden/>
              </w:rPr>
            </w:r>
            <w:r w:rsidR="007F4067">
              <w:rPr>
                <w:noProof/>
                <w:webHidden/>
              </w:rPr>
              <w:fldChar w:fldCharType="separate"/>
            </w:r>
            <w:r w:rsidR="006971A4">
              <w:rPr>
                <w:noProof/>
                <w:webHidden/>
              </w:rPr>
              <w:t>14</w:t>
            </w:r>
            <w:r w:rsidR="007F4067">
              <w:rPr>
                <w:noProof/>
                <w:webHidden/>
              </w:rPr>
              <w:fldChar w:fldCharType="end"/>
            </w:r>
          </w:hyperlink>
        </w:p>
        <w:p w14:paraId="17267D16" w14:textId="7652E55B" w:rsidR="007F4067" w:rsidRDefault="00EF7F50">
          <w:pPr>
            <w:pStyle w:val="20"/>
            <w:tabs>
              <w:tab w:val="right" w:leader="dot" w:pos="9436"/>
            </w:tabs>
            <w:rPr>
              <w:noProof/>
            </w:rPr>
          </w:pPr>
          <w:hyperlink w:anchor="_Toc89793289" w:history="1">
            <w:r w:rsidR="007F4067" w:rsidRPr="006A1C3F">
              <w:rPr>
                <w:rStyle w:val="aa"/>
                <w:noProof/>
              </w:rPr>
              <w:t>（五）学习评价</w:t>
            </w:r>
            <w:r w:rsidR="007F4067">
              <w:rPr>
                <w:noProof/>
                <w:webHidden/>
              </w:rPr>
              <w:tab/>
            </w:r>
            <w:r w:rsidR="007F4067">
              <w:rPr>
                <w:noProof/>
                <w:webHidden/>
              </w:rPr>
              <w:fldChar w:fldCharType="begin"/>
            </w:r>
            <w:r w:rsidR="007F4067">
              <w:rPr>
                <w:noProof/>
                <w:webHidden/>
              </w:rPr>
              <w:instrText xml:space="preserve"> PAGEREF _Toc89793289 \h </w:instrText>
            </w:r>
            <w:r w:rsidR="007F4067">
              <w:rPr>
                <w:noProof/>
                <w:webHidden/>
              </w:rPr>
            </w:r>
            <w:r w:rsidR="007F4067">
              <w:rPr>
                <w:noProof/>
                <w:webHidden/>
              </w:rPr>
              <w:fldChar w:fldCharType="separate"/>
            </w:r>
            <w:r w:rsidR="006971A4">
              <w:rPr>
                <w:noProof/>
                <w:webHidden/>
              </w:rPr>
              <w:t>14</w:t>
            </w:r>
            <w:r w:rsidR="007F4067">
              <w:rPr>
                <w:noProof/>
                <w:webHidden/>
              </w:rPr>
              <w:fldChar w:fldCharType="end"/>
            </w:r>
          </w:hyperlink>
        </w:p>
        <w:p w14:paraId="3A996805" w14:textId="5BB59053" w:rsidR="007F4067" w:rsidRDefault="00EF7F50">
          <w:pPr>
            <w:pStyle w:val="20"/>
            <w:tabs>
              <w:tab w:val="right" w:leader="dot" w:pos="9436"/>
            </w:tabs>
            <w:rPr>
              <w:noProof/>
            </w:rPr>
          </w:pPr>
          <w:hyperlink w:anchor="_Toc89793290" w:history="1">
            <w:r w:rsidR="007F4067" w:rsidRPr="006A1C3F">
              <w:rPr>
                <w:rStyle w:val="aa"/>
                <w:noProof/>
              </w:rPr>
              <w:t>（六）质量管理</w:t>
            </w:r>
            <w:r w:rsidR="007F4067">
              <w:rPr>
                <w:noProof/>
                <w:webHidden/>
              </w:rPr>
              <w:tab/>
            </w:r>
            <w:r w:rsidR="007F4067">
              <w:rPr>
                <w:noProof/>
                <w:webHidden/>
              </w:rPr>
              <w:fldChar w:fldCharType="begin"/>
            </w:r>
            <w:r w:rsidR="007F4067">
              <w:rPr>
                <w:noProof/>
                <w:webHidden/>
              </w:rPr>
              <w:instrText xml:space="preserve"> PAGEREF _Toc89793290 \h </w:instrText>
            </w:r>
            <w:r w:rsidR="007F4067">
              <w:rPr>
                <w:noProof/>
                <w:webHidden/>
              </w:rPr>
            </w:r>
            <w:r w:rsidR="007F4067">
              <w:rPr>
                <w:noProof/>
                <w:webHidden/>
              </w:rPr>
              <w:fldChar w:fldCharType="separate"/>
            </w:r>
            <w:r w:rsidR="006971A4">
              <w:rPr>
                <w:noProof/>
                <w:webHidden/>
              </w:rPr>
              <w:t>14</w:t>
            </w:r>
            <w:r w:rsidR="007F4067">
              <w:rPr>
                <w:noProof/>
                <w:webHidden/>
              </w:rPr>
              <w:fldChar w:fldCharType="end"/>
            </w:r>
          </w:hyperlink>
        </w:p>
        <w:p w14:paraId="2A38560B" w14:textId="35916358" w:rsidR="007F4067" w:rsidRDefault="00EF7F50">
          <w:pPr>
            <w:pStyle w:val="10"/>
            <w:tabs>
              <w:tab w:val="right" w:leader="dot" w:pos="9436"/>
            </w:tabs>
            <w:rPr>
              <w:noProof/>
            </w:rPr>
          </w:pPr>
          <w:hyperlink w:anchor="_Toc89793291" w:history="1">
            <w:r w:rsidR="007F4067" w:rsidRPr="006A1C3F">
              <w:rPr>
                <w:rStyle w:val="aa"/>
                <w:noProof/>
              </w:rPr>
              <w:t>九、毕业要求</w:t>
            </w:r>
            <w:r w:rsidR="007F4067">
              <w:rPr>
                <w:noProof/>
                <w:webHidden/>
              </w:rPr>
              <w:tab/>
            </w:r>
            <w:r w:rsidR="007F4067">
              <w:rPr>
                <w:noProof/>
                <w:webHidden/>
              </w:rPr>
              <w:fldChar w:fldCharType="begin"/>
            </w:r>
            <w:r w:rsidR="007F4067">
              <w:rPr>
                <w:noProof/>
                <w:webHidden/>
              </w:rPr>
              <w:instrText xml:space="preserve"> PAGEREF _Toc89793291 \h </w:instrText>
            </w:r>
            <w:r w:rsidR="007F4067">
              <w:rPr>
                <w:noProof/>
                <w:webHidden/>
              </w:rPr>
            </w:r>
            <w:r w:rsidR="007F4067">
              <w:rPr>
                <w:noProof/>
                <w:webHidden/>
              </w:rPr>
              <w:fldChar w:fldCharType="separate"/>
            </w:r>
            <w:r w:rsidR="006971A4">
              <w:rPr>
                <w:noProof/>
                <w:webHidden/>
              </w:rPr>
              <w:t>14</w:t>
            </w:r>
            <w:r w:rsidR="007F4067">
              <w:rPr>
                <w:noProof/>
                <w:webHidden/>
              </w:rPr>
              <w:fldChar w:fldCharType="end"/>
            </w:r>
          </w:hyperlink>
        </w:p>
        <w:p w14:paraId="4E49AFC0" w14:textId="13EFAE78" w:rsidR="007F4067" w:rsidRDefault="00EF7F50">
          <w:pPr>
            <w:pStyle w:val="20"/>
            <w:tabs>
              <w:tab w:val="right" w:leader="dot" w:pos="9436"/>
            </w:tabs>
            <w:rPr>
              <w:noProof/>
            </w:rPr>
          </w:pPr>
          <w:hyperlink w:anchor="_Toc89793292" w:history="1">
            <w:r w:rsidR="007F4067" w:rsidRPr="006A1C3F">
              <w:rPr>
                <w:rStyle w:val="aa"/>
                <w:noProof/>
              </w:rPr>
              <w:t>（一）学分要求</w:t>
            </w:r>
            <w:r w:rsidR="007F4067">
              <w:rPr>
                <w:noProof/>
                <w:webHidden/>
              </w:rPr>
              <w:tab/>
            </w:r>
            <w:r w:rsidR="007F4067">
              <w:rPr>
                <w:noProof/>
                <w:webHidden/>
              </w:rPr>
              <w:fldChar w:fldCharType="begin"/>
            </w:r>
            <w:r w:rsidR="007F4067">
              <w:rPr>
                <w:noProof/>
                <w:webHidden/>
              </w:rPr>
              <w:instrText xml:space="preserve"> PAGEREF _Toc89793292 \h </w:instrText>
            </w:r>
            <w:r w:rsidR="007F4067">
              <w:rPr>
                <w:noProof/>
                <w:webHidden/>
              </w:rPr>
            </w:r>
            <w:r w:rsidR="007F4067">
              <w:rPr>
                <w:noProof/>
                <w:webHidden/>
              </w:rPr>
              <w:fldChar w:fldCharType="separate"/>
            </w:r>
            <w:r w:rsidR="006971A4">
              <w:rPr>
                <w:noProof/>
                <w:webHidden/>
              </w:rPr>
              <w:t>14</w:t>
            </w:r>
            <w:r w:rsidR="007F4067">
              <w:rPr>
                <w:noProof/>
                <w:webHidden/>
              </w:rPr>
              <w:fldChar w:fldCharType="end"/>
            </w:r>
          </w:hyperlink>
        </w:p>
        <w:p w14:paraId="7BE824B9" w14:textId="6FDD54D2" w:rsidR="007F4067" w:rsidRDefault="00EF7F50">
          <w:pPr>
            <w:pStyle w:val="20"/>
            <w:tabs>
              <w:tab w:val="right" w:leader="dot" w:pos="9436"/>
            </w:tabs>
            <w:rPr>
              <w:noProof/>
            </w:rPr>
          </w:pPr>
          <w:hyperlink w:anchor="_Toc89793293" w:history="1">
            <w:r w:rsidR="007F4067" w:rsidRPr="006A1C3F">
              <w:rPr>
                <w:rStyle w:val="aa"/>
                <w:noProof/>
              </w:rPr>
              <w:t>（二）体质测试要求</w:t>
            </w:r>
            <w:r w:rsidR="007F4067">
              <w:rPr>
                <w:noProof/>
                <w:webHidden/>
              </w:rPr>
              <w:tab/>
            </w:r>
            <w:r w:rsidR="007F4067">
              <w:rPr>
                <w:noProof/>
                <w:webHidden/>
              </w:rPr>
              <w:fldChar w:fldCharType="begin"/>
            </w:r>
            <w:r w:rsidR="007F4067">
              <w:rPr>
                <w:noProof/>
                <w:webHidden/>
              </w:rPr>
              <w:instrText xml:space="preserve"> PAGEREF _Toc89793293 \h </w:instrText>
            </w:r>
            <w:r w:rsidR="007F4067">
              <w:rPr>
                <w:noProof/>
                <w:webHidden/>
              </w:rPr>
            </w:r>
            <w:r w:rsidR="007F4067">
              <w:rPr>
                <w:noProof/>
                <w:webHidden/>
              </w:rPr>
              <w:fldChar w:fldCharType="separate"/>
            </w:r>
            <w:r w:rsidR="006971A4">
              <w:rPr>
                <w:noProof/>
                <w:webHidden/>
              </w:rPr>
              <w:t>14</w:t>
            </w:r>
            <w:r w:rsidR="007F4067">
              <w:rPr>
                <w:noProof/>
                <w:webHidden/>
              </w:rPr>
              <w:fldChar w:fldCharType="end"/>
            </w:r>
          </w:hyperlink>
        </w:p>
        <w:p w14:paraId="13D5D475" w14:textId="79F99581" w:rsidR="007F4067" w:rsidRDefault="00EF7F50">
          <w:pPr>
            <w:pStyle w:val="20"/>
            <w:tabs>
              <w:tab w:val="right" w:leader="dot" w:pos="9436"/>
            </w:tabs>
            <w:rPr>
              <w:noProof/>
            </w:rPr>
          </w:pPr>
          <w:hyperlink w:anchor="_Toc89793294" w:history="1">
            <w:r w:rsidR="007F4067" w:rsidRPr="006A1C3F">
              <w:rPr>
                <w:rStyle w:val="aa"/>
                <w:noProof/>
              </w:rPr>
              <w:t>（三）德智体美劳全面发展培养要求</w:t>
            </w:r>
            <w:r w:rsidR="007F4067">
              <w:rPr>
                <w:noProof/>
                <w:webHidden/>
              </w:rPr>
              <w:tab/>
            </w:r>
            <w:r w:rsidR="007F4067">
              <w:rPr>
                <w:noProof/>
                <w:webHidden/>
              </w:rPr>
              <w:fldChar w:fldCharType="begin"/>
            </w:r>
            <w:r w:rsidR="007F4067">
              <w:rPr>
                <w:noProof/>
                <w:webHidden/>
              </w:rPr>
              <w:instrText xml:space="preserve"> PAGEREF _Toc89793294 \h </w:instrText>
            </w:r>
            <w:r w:rsidR="007F4067">
              <w:rPr>
                <w:noProof/>
                <w:webHidden/>
              </w:rPr>
            </w:r>
            <w:r w:rsidR="007F4067">
              <w:rPr>
                <w:noProof/>
                <w:webHidden/>
              </w:rPr>
              <w:fldChar w:fldCharType="separate"/>
            </w:r>
            <w:r w:rsidR="006971A4">
              <w:rPr>
                <w:noProof/>
                <w:webHidden/>
              </w:rPr>
              <w:t>14</w:t>
            </w:r>
            <w:r w:rsidR="007F4067">
              <w:rPr>
                <w:noProof/>
                <w:webHidden/>
              </w:rPr>
              <w:fldChar w:fldCharType="end"/>
            </w:r>
          </w:hyperlink>
        </w:p>
        <w:p w14:paraId="471B41B4" w14:textId="0D443ABD" w:rsidR="00FC512C" w:rsidRDefault="00EF1707">
          <w:r>
            <w:rPr>
              <w:b/>
              <w:bCs/>
              <w:lang w:val="zh-CN"/>
            </w:rPr>
            <w:fldChar w:fldCharType="end"/>
          </w:r>
        </w:p>
      </w:sdtContent>
    </w:sdt>
    <w:p w14:paraId="7BB4618A" w14:textId="77777777" w:rsidR="00FC512C" w:rsidRDefault="00FC512C">
      <w:pPr>
        <w:spacing w:line="360" w:lineRule="auto"/>
        <w:ind w:right="1200" w:firstLineChars="200" w:firstLine="480"/>
        <w:jc w:val="center"/>
        <w:rPr>
          <w:rFonts w:ascii="宋体" w:eastAsia="宋体" w:hAnsi="宋体" w:cs="宋体"/>
          <w:sz w:val="24"/>
          <w:szCs w:val="24"/>
        </w:rPr>
        <w:sectPr w:rsidR="00FC512C">
          <w:headerReference w:type="default" r:id="rId11"/>
          <w:footerReference w:type="default" r:id="rId12"/>
          <w:pgSz w:w="11906" w:h="16838"/>
          <w:pgMar w:top="1134" w:right="1230" w:bottom="1440" w:left="1230" w:header="851" w:footer="992" w:gutter="0"/>
          <w:pgNumType w:start="1"/>
          <w:cols w:space="720"/>
          <w:titlePg/>
          <w:docGrid w:type="lines" w:linePitch="312"/>
        </w:sectPr>
      </w:pPr>
    </w:p>
    <w:p w14:paraId="520EF274" w14:textId="6CD7C5B1" w:rsidR="00FC512C" w:rsidRDefault="00EF1707">
      <w:pPr>
        <w:pStyle w:val="1"/>
      </w:pPr>
      <w:bookmarkStart w:id="1" w:name="_Toc89793261"/>
      <w:bookmarkEnd w:id="0"/>
      <w:r>
        <w:rPr>
          <w:rFonts w:hint="eastAsia"/>
        </w:rPr>
        <w:lastRenderedPageBreak/>
        <w:t>一、专业</w:t>
      </w:r>
      <w:r w:rsidR="009B2AA7">
        <w:rPr>
          <w:rFonts w:hint="eastAsia"/>
        </w:rPr>
        <w:t>名称及代码</w:t>
      </w:r>
      <w:bookmarkEnd w:id="1"/>
    </w:p>
    <w:p w14:paraId="1D944B97" w14:textId="4F6574C7" w:rsidR="003E11BF" w:rsidRPr="001F34C8" w:rsidRDefault="003E11BF" w:rsidP="006D1B18">
      <w:pPr>
        <w:ind w:firstLineChars="200" w:firstLine="422"/>
        <w:rPr>
          <w:rFonts w:asciiTheme="minorEastAsia" w:hAnsiTheme="minorEastAsia"/>
        </w:rPr>
      </w:pPr>
      <w:r w:rsidRPr="00832C58">
        <w:rPr>
          <w:rFonts w:asciiTheme="majorEastAsia" w:eastAsiaTheme="majorEastAsia" w:hAnsiTheme="majorEastAsia" w:hint="eastAsia"/>
          <w:b/>
          <w:bCs/>
        </w:rPr>
        <w:t>专业名称：</w:t>
      </w:r>
      <w:r w:rsidR="0019451D">
        <w:rPr>
          <w:rFonts w:asciiTheme="minorEastAsia" w:hAnsiTheme="minorEastAsia" w:hint="eastAsia"/>
        </w:rPr>
        <w:t>现代物流管理</w:t>
      </w:r>
    </w:p>
    <w:p w14:paraId="1EBCACBA" w14:textId="33177EAB" w:rsidR="00AB029D" w:rsidRDefault="003E11BF" w:rsidP="006D1B18">
      <w:pPr>
        <w:ind w:firstLineChars="200" w:firstLine="422"/>
        <w:rPr>
          <w:rFonts w:asciiTheme="majorEastAsia" w:eastAsiaTheme="majorEastAsia" w:hAnsiTheme="majorEastAsia"/>
        </w:rPr>
      </w:pPr>
      <w:r w:rsidRPr="00832C58">
        <w:rPr>
          <w:rFonts w:asciiTheme="majorEastAsia" w:eastAsiaTheme="majorEastAsia" w:hAnsiTheme="majorEastAsia" w:hint="eastAsia"/>
          <w:b/>
          <w:bCs/>
        </w:rPr>
        <w:t>专业代码：</w:t>
      </w:r>
      <w:r w:rsidR="0019451D">
        <w:rPr>
          <w:rFonts w:asciiTheme="minorEastAsia" w:hAnsiTheme="minorEastAsia" w:hint="eastAsia"/>
        </w:rPr>
        <w:t>530802</w:t>
      </w:r>
    </w:p>
    <w:p w14:paraId="413A9672" w14:textId="64F45201" w:rsidR="00FC512C" w:rsidRDefault="00B30344" w:rsidP="00B30344">
      <w:pPr>
        <w:pStyle w:val="1"/>
      </w:pPr>
      <w:bookmarkStart w:id="2" w:name="_Toc89793262"/>
      <w:r>
        <w:rPr>
          <w:rFonts w:hint="eastAsia"/>
        </w:rPr>
        <w:t>二、</w:t>
      </w:r>
      <w:r w:rsidR="005F166E">
        <w:rPr>
          <w:rFonts w:hint="eastAsia"/>
        </w:rPr>
        <w:t>入学要求</w:t>
      </w:r>
      <w:bookmarkEnd w:id="2"/>
    </w:p>
    <w:p w14:paraId="7FAA5E57" w14:textId="47FC386F" w:rsidR="00FC512C" w:rsidRPr="00905228" w:rsidRDefault="00B06D4E" w:rsidP="002C2307">
      <w:pPr>
        <w:ind w:firstLineChars="200" w:firstLine="420"/>
        <w:rPr>
          <w:rFonts w:asciiTheme="minorEastAsia" w:hAnsiTheme="minorEastAsia"/>
        </w:rPr>
      </w:pPr>
      <w:r w:rsidRPr="00905228">
        <w:rPr>
          <w:rFonts w:asciiTheme="minorEastAsia" w:hAnsiTheme="minorEastAsia" w:hint="eastAsia"/>
        </w:rPr>
        <w:t>高中阶段教育毕业生或具有同等学力者。</w:t>
      </w:r>
    </w:p>
    <w:p w14:paraId="144BA761" w14:textId="15162EBD" w:rsidR="00FC512C" w:rsidRDefault="001F345D" w:rsidP="001F345D">
      <w:pPr>
        <w:pStyle w:val="1"/>
      </w:pPr>
      <w:bookmarkStart w:id="3" w:name="_Toc89793263"/>
      <w:r>
        <w:rPr>
          <w:rFonts w:hint="eastAsia"/>
        </w:rPr>
        <w:t>三、</w:t>
      </w:r>
      <w:r w:rsidR="003F0024">
        <w:rPr>
          <w:rFonts w:hint="eastAsia"/>
        </w:rPr>
        <w:t>修业年限</w:t>
      </w:r>
      <w:bookmarkEnd w:id="3"/>
    </w:p>
    <w:p w14:paraId="3560E3BF" w14:textId="4712C211" w:rsidR="00FC512C" w:rsidRPr="00905228" w:rsidRDefault="00EF1707" w:rsidP="00514178">
      <w:pPr>
        <w:ind w:firstLineChars="200" w:firstLine="420"/>
        <w:rPr>
          <w:rFonts w:asciiTheme="minorEastAsia" w:hAnsiTheme="minorEastAsia"/>
        </w:rPr>
      </w:pPr>
      <w:r w:rsidRPr="00905228">
        <w:rPr>
          <w:rFonts w:asciiTheme="minorEastAsia" w:hAnsiTheme="minorEastAsia" w:hint="eastAsia"/>
        </w:rPr>
        <w:t>基本学制</w:t>
      </w:r>
      <w:r w:rsidR="00751141" w:rsidRPr="00905228">
        <w:rPr>
          <w:rFonts w:asciiTheme="minorEastAsia" w:hAnsiTheme="minorEastAsia" w:hint="eastAsia"/>
        </w:rPr>
        <w:t>3</w:t>
      </w:r>
      <w:r w:rsidRPr="00905228">
        <w:rPr>
          <w:rFonts w:asciiTheme="minorEastAsia" w:hAnsiTheme="minorEastAsia" w:hint="eastAsia"/>
        </w:rPr>
        <w:t>年，实行弹性学制，推行学分制。学习合格取得全日制普通</w:t>
      </w:r>
      <w:r w:rsidR="00F2226F" w:rsidRPr="00905228">
        <w:rPr>
          <w:rFonts w:asciiTheme="minorEastAsia" w:hAnsiTheme="minorEastAsia" w:hint="eastAsia"/>
        </w:rPr>
        <w:t>高等学校</w:t>
      </w:r>
      <w:r w:rsidRPr="00905228">
        <w:rPr>
          <w:rFonts w:asciiTheme="minorEastAsia" w:hAnsiTheme="minorEastAsia" w:hint="eastAsia"/>
        </w:rPr>
        <w:t>专科学历。</w:t>
      </w:r>
    </w:p>
    <w:p w14:paraId="6D6422A6" w14:textId="7DC428F6" w:rsidR="00FC512C" w:rsidRDefault="00B41F27" w:rsidP="00FF1732">
      <w:pPr>
        <w:pStyle w:val="1"/>
      </w:pPr>
      <w:bookmarkStart w:id="4" w:name="_Toc89793264"/>
      <w:r>
        <w:rPr>
          <w:rFonts w:hint="eastAsia"/>
        </w:rPr>
        <w:t>四、</w:t>
      </w:r>
      <w:r w:rsidR="00CA72A8">
        <w:rPr>
          <w:rFonts w:hint="eastAsia"/>
        </w:rPr>
        <w:t>职业面向</w:t>
      </w:r>
      <w:bookmarkEnd w:id="4"/>
    </w:p>
    <w:p w14:paraId="1D4DA5AA" w14:textId="024AB9F1" w:rsidR="006B1A55" w:rsidRPr="00146E1E" w:rsidRDefault="00EB278B" w:rsidP="00275C09">
      <w:pPr>
        <w:jc w:val="center"/>
        <w:rPr>
          <w:rFonts w:asciiTheme="minorEastAsia" w:hAnsiTheme="minorEastAsia"/>
        </w:rPr>
      </w:pPr>
      <w:r w:rsidRPr="00146E1E">
        <w:rPr>
          <w:rFonts w:asciiTheme="minorEastAsia" w:hAnsiTheme="minorEastAsia" w:hint="eastAsia"/>
        </w:rPr>
        <w:t>表1</w:t>
      </w:r>
      <w:r w:rsidRPr="00146E1E">
        <w:rPr>
          <w:rFonts w:asciiTheme="minorEastAsia" w:hAnsiTheme="minorEastAsia"/>
        </w:rPr>
        <w:t xml:space="preserve"> </w:t>
      </w:r>
      <w:r w:rsidRPr="00146E1E">
        <w:rPr>
          <w:rFonts w:asciiTheme="minorEastAsia" w:hAnsiTheme="minorEastAsia" w:hint="eastAsia"/>
        </w:rPr>
        <w:t>职业面向</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34"/>
        <w:gridCol w:w="1441"/>
        <w:gridCol w:w="1819"/>
        <w:gridCol w:w="1253"/>
        <w:gridCol w:w="2007"/>
      </w:tblGrid>
      <w:tr w:rsidR="00132D14" w:rsidRPr="00641A0E" w14:paraId="44C9FFDA" w14:textId="77777777" w:rsidTr="000670CB">
        <w:trPr>
          <w:jc w:val="center"/>
        </w:trPr>
        <w:tc>
          <w:tcPr>
            <w:tcW w:w="1096" w:type="dxa"/>
            <w:vAlign w:val="center"/>
          </w:tcPr>
          <w:p w14:paraId="05B5848E" w14:textId="77777777" w:rsidR="006B1A55" w:rsidRPr="00641A0E" w:rsidRDefault="006B1A55" w:rsidP="00406DDE">
            <w:pPr>
              <w:jc w:val="center"/>
              <w:rPr>
                <w:rFonts w:asciiTheme="minorEastAsia" w:hAnsiTheme="minorEastAsia"/>
                <w:szCs w:val="21"/>
              </w:rPr>
            </w:pPr>
            <w:r w:rsidRPr="00641A0E">
              <w:rPr>
                <w:rFonts w:asciiTheme="minorEastAsia" w:hAnsiTheme="minorEastAsia" w:hint="eastAsia"/>
                <w:szCs w:val="21"/>
              </w:rPr>
              <w:t>所属专业大类（代码）</w:t>
            </w:r>
          </w:p>
        </w:tc>
        <w:tc>
          <w:tcPr>
            <w:tcW w:w="1134" w:type="dxa"/>
            <w:vAlign w:val="center"/>
          </w:tcPr>
          <w:p w14:paraId="7A0F9C96" w14:textId="7115CF4F" w:rsidR="006B1A55" w:rsidRPr="00641A0E" w:rsidRDefault="006B1A55" w:rsidP="005C7C8B">
            <w:pPr>
              <w:jc w:val="center"/>
              <w:rPr>
                <w:rFonts w:asciiTheme="minorEastAsia" w:hAnsiTheme="minorEastAsia"/>
                <w:szCs w:val="21"/>
              </w:rPr>
            </w:pPr>
            <w:r w:rsidRPr="00641A0E">
              <w:rPr>
                <w:rFonts w:asciiTheme="minorEastAsia" w:hAnsiTheme="minorEastAsia" w:hint="eastAsia"/>
                <w:szCs w:val="21"/>
              </w:rPr>
              <w:t>所属专业类（代码）</w:t>
            </w:r>
          </w:p>
        </w:tc>
        <w:tc>
          <w:tcPr>
            <w:tcW w:w="1441" w:type="dxa"/>
            <w:vAlign w:val="center"/>
          </w:tcPr>
          <w:p w14:paraId="7BBC8A99" w14:textId="2C5B4966" w:rsidR="006B1A55" w:rsidRPr="00641A0E" w:rsidRDefault="006B1A55" w:rsidP="000D6716">
            <w:pPr>
              <w:jc w:val="center"/>
              <w:rPr>
                <w:rFonts w:asciiTheme="minorEastAsia" w:hAnsiTheme="minorEastAsia"/>
                <w:szCs w:val="21"/>
              </w:rPr>
            </w:pPr>
            <w:r w:rsidRPr="00641A0E">
              <w:rPr>
                <w:rFonts w:asciiTheme="minorEastAsia" w:hAnsiTheme="minorEastAsia" w:hint="eastAsia"/>
                <w:szCs w:val="21"/>
              </w:rPr>
              <w:t>对应行业</w:t>
            </w:r>
          </w:p>
        </w:tc>
        <w:tc>
          <w:tcPr>
            <w:tcW w:w="1819" w:type="dxa"/>
            <w:vAlign w:val="center"/>
          </w:tcPr>
          <w:p w14:paraId="0B1E02FA" w14:textId="124220EC" w:rsidR="006B1A55" w:rsidRPr="00641A0E" w:rsidRDefault="006B1A55" w:rsidP="00406DDE">
            <w:pPr>
              <w:jc w:val="center"/>
              <w:rPr>
                <w:rFonts w:asciiTheme="minorEastAsia" w:hAnsiTheme="minorEastAsia"/>
                <w:szCs w:val="21"/>
              </w:rPr>
            </w:pPr>
            <w:r w:rsidRPr="00641A0E">
              <w:rPr>
                <w:rFonts w:asciiTheme="minorEastAsia" w:hAnsiTheme="minorEastAsia" w:hint="eastAsia"/>
                <w:szCs w:val="21"/>
              </w:rPr>
              <w:t>主要职业类别</w:t>
            </w:r>
          </w:p>
        </w:tc>
        <w:tc>
          <w:tcPr>
            <w:tcW w:w="1253" w:type="dxa"/>
            <w:vAlign w:val="center"/>
          </w:tcPr>
          <w:p w14:paraId="1964D9CF" w14:textId="0A1019D1" w:rsidR="006B1A55" w:rsidRPr="00641A0E" w:rsidRDefault="006B1A55" w:rsidP="00406DDE">
            <w:pPr>
              <w:jc w:val="center"/>
              <w:rPr>
                <w:rFonts w:asciiTheme="minorEastAsia" w:hAnsiTheme="minorEastAsia"/>
                <w:szCs w:val="21"/>
              </w:rPr>
            </w:pPr>
            <w:r w:rsidRPr="00641A0E">
              <w:rPr>
                <w:rFonts w:asciiTheme="minorEastAsia" w:hAnsiTheme="minorEastAsia" w:hint="eastAsia"/>
                <w:szCs w:val="21"/>
              </w:rPr>
              <w:t>主要岗位</w:t>
            </w:r>
            <w:r w:rsidR="00F11A4B" w:rsidRPr="00641A0E">
              <w:rPr>
                <w:rFonts w:asciiTheme="minorEastAsia" w:hAnsiTheme="minorEastAsia" w:hint="eastAsia"/>
                <w:szCs w:val="21"/>
              </w:rPr>
              <w:t>类别</w:t>
            </w:r>
            <w:r w:rsidRPr="00641A0E">
              <w:rPr>
                <w:rFonts w:asciiTheme="minorEastAsia" w:hAnsiTheme="minorEastAsia" w:hint="eastAsia"/>
                <w:szCs w:val="21"/>
              </w:rPr>
              <w:t>或技术领域</w:t>
            </w:r>
          </w:p>
        </w:tc>
        <w:tc>
          <w:tcPr>
            <w:tcW w:w="2007" w:type="dxa"/>
            <w:vAlign w:val="center"/>
          </w:tcPr>
          <w:p w14:paraId="4D049B63" w14:textId="1F907B22" w:rsidR="006B1A55" w:rsidRPr="00641A0E" w:rsidRDefault="006B1A55" w:rsidP="00CA6626">
            <w:pPr>
              <w:jc w:val="center"/>
              <w:rPr>
                <w:rFonts w:asciiTheme="minorEastAsia" w:hAnsiTheme="minorEastAsia"/>
                <w:szCs w:val="21"/>
              </w:rPr>
            </w:pPr>
            <w:r w:rsidRPr="00641A0E">
              <w:rPr>
                <w:rFonts w:asciiTheme="minorEastAsia" w:hAnsiTheme="minorEastAsia" w:hint="eastAsia"/>
                <w:szCs w:val="21"/>
              </w:rPr>
              <w:t>职业技能等级证书</w:t>
            </w:r>
            <w:r w:rsidR="00DC6450" w:rsidRPr="00641A0E">
              <w:rPr>
                <w:rFonts w:asciiTheme="minorEastAsia" w:hAnsiTheme="minorEastAsia" w:hint="eastAsia"/>
                <w:szCs w:val="21"/>
              </w:rPr>
              <w:t>、社会认可度高的行业企业（人才）标准或证书</w:t>
            </w:r>
            <w:r w:rsidRPr="00641A0E">
              <w:rPr>
                <w:rFonts w:asciiTheme="minorEastAsia" w:hAnsiTheme="minorEastAsia" w:hint="eastAsia"/>
                <w:szCs w:val="21"/>
              </w:rPr>
              <w:t>举例</w:t>
            </w:r>
          </w:p>
        </w:tc>
      </w:tr>
      <w:tr w:rsidR="00132D14" w:rsidRPr="00641A0E" w14:paraId="53FF1B3A" w14:textId="77777777" w:rsidTr="000670CB">
        <w:trPr>
          <w:trHeight w:val="1408"/>
          <w:jc w:val="center"/>
        </w:trPr>
        <w:tc>
          <w:tcPr>
            <w:tcW w:w="1096" w:type="dxa"/>
            <w:vAlign w:val="center"/>
          </w:tcPr>
          <w:p w14:paraId="146934B3" w14:textId="35751CEE" w:rsidR="006B1A55" w:rsidRPr="00641A0E" w:rsidRDefault="005B4BEF" w:rsidP="00406DDE">
            <w:pPr>
              <w:rPr>
                <w:rFonts w:ascii="宋体" w:eastAsia="宋体" w:hAnsi="宋体" w:cs="宋体"/>
                <w:szCs w:val="21"/>
              </w:rPr>
            </w:pPr>
            <w:r w:rsidRPr="00641A0E">
              <w:rPr>
                <w:rFonts w:ascii="宋体" w:eastAsia="宋体" w:hAnsi="宋体" w:cs="宋体" w:hint="eastAsia"/>
                <w:szCs w:val="21"/>
              </w:rPr>
              <w:t>财经商贸大类（53）</w:t>
            </w:r>
          </w:p>
        </w:tc>
        <w:tc>
          <w:tcPr>
            <w:tcW w:w="1134" w:type="dxa"/>
            <w:vAlign w:val="center"/>
          </w:tcPr>
          <w:p w14:paraId="23177D16" w14:textId="58E9883A" w:rsidR="006B1A55" w:rsidRPr="00641A0E" w:rsidRDefault="005B4BEF" w:rsidP="00406DDE">
            <w:pPr>
              <w:rPr>
                <w:rFonts w:ascii="宋体" w:eastAsia="宋体" w:hAnsi="宋体" w:cs="宋体"/>
                <w:szCs w:val="21"/>
              </w:rPr>
            </w:pPr>
            <w:r w:rsidRPr="00641A0E">
              <w:rPr>
                <w:rFonts w:ascii="宋体" w:eastAsia="宋体" w:hAnsi="宋体" w:cs="宋体" w:hint="eastAsia"/>
                <w:szCs w:val="21"/>
              </w:rPr>
              <w:t>现代物流类（5308）</w:t>
            </w:r>
          </w:p>
        </w:tc>
        <w:tc>
          <w:tcPr>
            <w:tcW w:w="1441" w:type="dxa"/>
            <w:vAlign w:val="center"/>
          </w:tcPr>
          <w:p w14:paraId="3BE31E25" w14:textId="77777777" w:rsidR="002F49C6" w:rsidRPr="00641A0E" w:rsidRDefault="002F49C6" w:rsidP="002F49C6">
            <w:pPr>
              <w:adjustRightInd w:val="0"/>
              <w:snapToGrid w:val="0"/>
              <w:jc w:val="center"/>
              <w:rPr>
                <w:rFonts w:ascii="宋体" w:eastAsia="宋体" w:hAnsi="宋体" w:cs="宋体"/>
                <w:szCs w:val="21"/>
              </w:rPr>
            </w:pPr>
            <w:r w:rsidRPr="00641A0E">
              <w:rPr>
                <w:rFonts w:ascii="宋体" w:eastAsia="宋体" w:hAnsi="宋体" w:cs="宋体" w:hint="eastAsia"/>
                <w:szCs w:val="21"/>
              </w:rPr>
              <w:t>道路运输业（54）</w:t>
            </w:r>
          </w:p>
          <w:p w14:paraId="1308333B" w14:textId="77777777" w:rsidR="002F49C6" w:rsidRPr="00641A0E" w:rsidRDefault="002F49C6" w:rsidP="002F49C6">
            <w:pPr>
              <w:adjustRightInd w:val="0"/>
              <w:snapToGrid w:val="0"/>
              <w:jc w:val="center"/>
              <w:rPr>
                <w:rFonts w:ascii="宋体" w:eastAsia="宋体" w:hAnsi="宋体" w:cs="宋体"/>
                <w:szCs w:val="21"/>
              </w:rPr>
            </w:pPr>
            <w:r w:rsidRPr="00641A0E">
              <w:rPr>
                <w:rFonts w:ascii="宋体" w:eastAsia="宋体" w:hAnsi="宋体" w:cs="宋体" w:hint="eastAsia"/>
                <w:szCs w:val="21"/>
              </w:rPr>
              <w:t>多式联运和运输代理业（58）</w:t>
            </w:r>
          </w:p>
          <w:p w14:paraId="57268876" w14:textId="7AC3E08A" w:rsidR="006B1A55" w:rsidRPr="00641A0E" w:rsidRDefault="002F49C6" w:rsidP="002F49C6">
            <w:pPr>
              <w:rPr>
                <w:rFonts w:asciiTheme="minorEastAsia" w:hAnsiTheme="minorEastAsia"/>
                <w:szCs w:val="21"/>
              </w:rPr>
            </w:pPr>
            <w:r w:rsidRPr="00641A0E">
              <w:rPr>
                <w:rFonts w:ascii="宋体" w:eastAsia="宋体" w:hAnsi="宋体" w:cs="宋体" w:hint="eastAsia"/>
                <w:szCs w:val="21"/>
              </w:rPr>
              <w:t>装卸搬运和仓储业（59）邮政业（60）</w:t>
            </w:r>
          </w:p>
        </w:tc>
        <w:tc>
          <w:tcPr>
            <w:tcW w:w="1819" w:type="dxa"/>
            <w:vAlign w:val="center"/>
          </w:tcPr>
          <w:p w14:paraId="5311B71C" w14:textId="68242E51" w:rsidR="00641A0E" w:rsidRPr="00641A0E" w:rsidRDefault="00641A0E" w:rsidP="00223D5A">
            <w:pPr>
              <w:jc w:val="left"/>
              <w:rPr>
                <w:rFonts w:asciiTheme="minorEastAsia" w:hAnsiTheme="minorEastAsia"/>
                <w:szCs w:val="21"/>
              </w:rPr>
            </w:pPr>
            <w:r>
              <w:rPr>
                <w:rFonts w:asciiTheme="minorEastAsia" w:hAnsiTheme="minorEastAsia" w:hint="eastAsia"/>
                <w:szCs w:val="21"/>
              </w:rPr>
              <w:t>报关专业人员</w:t>
            </w:r>
            <w:r w:rsidR="00AB594A">
              <w:rPr>
                <w:rFonts w:asciiTheme="minorEastAsia" w:hAnsiTheme="minorEastAsia" w:hint="eastAsia"/>
                <w:szCs w:val="21"/>
              </w:rPr>
              <w:t>（2-06-07-12）</w:t>
            </w:r>
          </w:p>
          <w:p w14:paraId="69AA92FF" w14:textId="155490D9" w:rsidR="00641A0E" w:rsidRDefault="00AB594A" w:rsidP="00223D5A">
            <w:pPr>
              <w:jc w:val="left"/>
              <w:rPr>
                <w:rFonts w:asciiTheme="minorEastAsia" w:hAnsiTheme="minorEastAsia"/>
                <w:szCs w:val="21"/>
              </w:rPr>
            </w:pPr>
            <w:r>
              <w:rPr>
                <w:rFonts w:asciiTheme="minorEastAsia" w:hAnsiTheme="minorEastAsia" w:hint="eastAsia"/>
                <w:szCs w:val="21"/>
              </w:rPr>
              <w:t>采购员（4-01-01-00）</w:t>
            </w:r>
          </w:p>
          <w:p w14:paraId="64674B82" w14:textId="50D412DB" w:rsidR="00A87DFB" w:rsidRPr="00641A0E" w:rsidRDefault="00272B4E" w:rsidP="00223D5A">
            <w:pPr>
              <w:jc w:val="left"/>
              <w:rPr>
                <w:rFonts w:asciiTheme="minorEastAsia" w:hAnsiTheme="minorEastAsia"/>
                <w:szCs w:val="21"/>
              </w:rPr>
            </w:pPr>
            <w:r>
              <w:rPr>
                <w:rFonts w:asciiTheme="minorEastAsia" w:hAnsiTheme="minorEastAsia" w:hint="eastAsia"/>
                <w:szCs w:val="21"/>
              </w:rPr>
              <w:t>装卸搬运人员</w:t>
            </w:r>
            <w:r w:rsidR="00A87DFB">
              <w:rPr>
                <w:rFonts w:asciiTheme="minorEastAsia" w:hAnsiTheme="minorEastAsia" w:hint="eastAsia"/>
                <w:szCs w:val="21"/>
              </w:rPr>
              <w:t>（</w:t>
            </w:r>
            <w:r w:rsidR="00A87DFB" w:rsidRPr="00A87DFB">
              <w:rPr>
                <w:rFonts w:asciiTheme="minorEastAsia" w:hAnsiTheme="minorEastAsia"/>
                <w:szCs w:val="21"/>
              </w:rPr>
              <w:t>4-02-05-01</w:t>
            </w:r>
            <w:r w:rsidR="00A87DFB">
              <w:rPr>
                <w:rFonts w:asciiTheme="minorEastAsia" w:hAnsiTheme="minorEastAsia" w:hint="eastAsia"/>
                <w:szCs w:val="21"/>
              </w:rPr>
              <w:t>）</w:t>
            </w:r>
          </w:p>
          <w:p w14:paraId="070C73DF" w14:textId="09372A70" w:rsidR="00AB594A" w:rsidRDefault="00AB594A" w:rsidP="00223D5A">
            <w:pPr>
              <w:jc w:val="left"/>
              <w:rPr>
                <w:rFonts w:asciiTheme="minorEastAsia" w:hAnsiTheme="minorEastAsia"/>
                <w:szCs w:val="21"/>
              </w:rPr>
            </w:pPr>
            <w:r w:rsidRPr="00AB594A">
              <w:rPr>
                <w:rFonts w:asciiTheme="minorEastAsia" w:hAnsiTheme="minorEastAsia" w:hint="eastAsia"/>
                <w:szCs w:val="21"/>
              </w:rPr>
              <w:t>运输代理服务员</w:t>
            </w:r>
            <w:r>
              <w:rPr>
                <w:rFonts w:asciiTheme="minorEastAsia" w:hAnsiTheme="minorEastAsia" w:hint="eastAsia"/>
                <w:szCs w:val="21"/>
              </w:rPr>
              <w:t>（</w:t>
            </w:r>
            <w:r w:rsidRPr="00AB594A">
              <w:rPr>
                <w:rFonts w:asciiTheme="minorEastAsia" w:hAnsiTheme="minorEastAsia"/>
                <w:szCs w:val="21"/>
              </w:rPr>
              <w:t>4-02-05-03</w:t>
            </w:r>
            <w:r>
              <w:rPr>
                <w:rFonts w:asciiTheme="minorEastAsia" w:hAnsiTheme="minorEastAsia" w:hint="eastAsia"/>
                <w:szCs w:val="21"/>
              </w:rPr>
              <w:t>）</w:t>
            </w:r>
          </w:p>
          <w:p w14:paraId="193F65C9" w14:textId="77777777" w:rsidR="006B1A55" w:rsidRDefault="00223D5A" w:rsidP="00223D5A">
            <w:pPr>
              <w:jc w:val="left"/>
              <w:rPr>
                <w:rFonts w:asciiTheme="minorEastAsia" w:hAnsiTheme="minorEastAsia"/>
                <w:szCs w:val="21"/>
              </w:rPr>
            </w:pPr>
            <w:r w:rsidRPr="00223D5A">
              <w:rPr>
                <w:rFonts w:asciiTheme="minorEastAsia" w:hAnsiTheme="minorEastAsia" w:hint="eastAsia"/>
                <w:szCs w:val="21"/>
              </w:rPr>
              <w:t>仓储管理员</w:t>
            </w:r>
            <w:r>
              <w:rPr>
                <w:rFonts w:asciiTheme="minorEastAsia" w:hAnsiTheme="minorEastAsia" w:hint="eastAsia"/>
                <w:szCs w:val="21"/>
              </w:rPr>
              <w:t>（</w:t>
            </w:r>
            <w:r w:rsidRPr="00223D5A">
              <w:rPr>
                <w:rFonts w:asciiTheme="minorEastAsia" w:hAnsiTheme="minorEastAsia"/>
                <w:szCs w:val="21"/>
              </w:rPr>
              <w:t>4-02-06-01</w:t>
            </w:r>
            <w:r>
              <w:rPr>
                <w:rFonts w:asciiTheme="minorEastAsia" w:hAnsiTheme="minorEastAsia" w:hint="eastAsia"/>
                <w:szCs w:val="21"/>
              </w:rPr>
              <w:t>）</w:t>
            </w:r>
          </w:p>
          <w:p w14:paraId="4D6E0852" w14:textId="77777777" w:rsidR="00223D5A" w:rsidRDefault="00223D5A" w:rsidP="00223D5A">
            <w:pPr>
              <w:jc w:val="left"/>
              <w:rPr>
                <w:rFonts w:asciiTheme="minorEastAsia" w:hAnsiTheme="minorEastAsia"/>
                <w:szCs w:val="21"/>
              </w:rPr>
            </w:pPr>
            <w:r>
              <w:rPr>
                <w:rFonts w:asciiTheme="minorEastAsia" w:hAnsiTheme="minorEastAsia" w:hint="eastAsia"/>
                <w:szCs w:val="21"/>
              </w:rPr>
              <w:t>理货员（</w:t>
            </w:r>
            <w:r>
              <w:rPr>
                <w:rFonts w:asciiTheme="minorEastAsia" w:hAnsiTheme="minorEastAsia"/>
                <w:szCs w:val="21"/>
              </w:rPr>
              <w:t>4-02-06-0</w:t>
            </w:r>
            <w:r>
              <w:rPr>
                <w:rFonts w:asciiTheme="minorEastAsia" w:hAnsiTheme="minorEastAsia" w:hint="eastAsia"/>
                <w:szCs w:val="21"/>
              </w:rPr>
              <w:t>2）</w:t>
            </w:r>
          </w:p>
          <w:p w14:paraId="669B2B88" w14:textId="77777777" w:rsidR="00912E77" w:rsidRDefault="00912E77" w:rsidP="00223D5A">
            <w:pPr>
              <w:jc w:val="left"/>
              <w:rPr>
                <w:rFonts w:asciiTheme="minorEastAsia" w:hAnsiTheme="minorEastAsia"/>
                <w:szCs w:val="21"/>
              </w:rPr>
            </w:pPr>
            <w:r w:rsidRPr="00912E77">
              <w:rPr>
                <w:rFonts w:asciiTheme="minorEastAsia" w:hAnsiTheme="minorEastAsia" w:hint="eastAsia"/>
                <w:szCs w:val="21"/>
              </w:rPr>
              <w:t>物流服务师</w:t>
            </w:r>
            <w:r>
              <w:rPr>
                <w:rFonts w:asciiTheme="minorEastAsia" w:hAnsiTheme="minorEastAsia" w:hint="eastAsia"/>
                <w:szCs w:val="21"/>
              </w:rPr>
              <w:t>（</w:t>
            </w:r>
            <w:r w:rsidRPr="00912E77">
              <w:rPr>
                <w:rFonts w:asciiTheme="minorEastAsia" w:hAnsiTheme="minorEastAsia"/>
                <w:szCs w:val="21"/>
              </w:rPr>
              <w:t>4-02-06-03</w:t>
            </w:r>
            <w:r>
              <w:rPr>
                <w:rFonts w:asciiTheme="minorEastAsia" w:hAnsiTheme="minorEastAsia" w:hint="eastAsia"/>
                <w:szCs w:val="21"/>
              </w:rPr>
              <w:t>）</w:t>
            </w:r>
          </w:p>
          <w:p w14:paraId="7053D91A" w14:textId="77777777" w:rsidR="00912E77" w:rsidRDefault="00912E77" w:rsidP="00223D5A">
            <w:pPr>
              <w:jc w:val="left"/>
              <w:rPr>
                <w:rFonts w:asciiTheme="minorEastAsia" w:hAnsiTheme="minorEastAsia"/>
                <w:szCs w:val="21"/>
              </w:rPr>
            </w:pPr>
            <w:r w:rsidRPr="00912E77">
              <w:rPr>
                <w:rFonts w:asciiTheme="minorEastAsia" w:hAnsiTheme="minorEastAsia" w:hint="eastAsia"/>
                <w:szCs w:val="21"/>
              </w:rPr>
              <w:t>供应链管理师</w:t>
            </w:r>
            <w:r>
              <w:rPr>
                <w:rFonts w:asciiTheme="minorEastAsia" w:hAnsiTheme="minorEastAsia" w:hint="eastAsia"/>
                <w:szCs w:val="21"/>
              </w:rPr>
              <w:t>（</w:t>
            </w:r>
            <w:r w:rsidRPr="00912E77">
              <w:rPr>
                <w:rFonts w:asciiTheme="minorEastAsia" w:hAnsiTheme="minorEastAsia"/>
                <w:szCs w:val="21"/>
              </w:rPr>
              <w:t>4-02-06-05</w:t>
            </w:r>
            <w:r>
              <w:rPr>
                <w:rFonts w:asciiTheme="minorEastAsia" w:hAnsiTheme="minorEastAsia" w:hint="eastAsia"/>
                <w:szCs w:val="21"/>
              </w:rPr>
              <w:t>）</w:t>
            </w:r>
          </w:p>
          <w:p w14:paraId="7C4DFE0A" w14:textId="62C60ED3" w:rsidR="0019309B" w:rsidRPr="00641A0E" w:rsidRDefault="0019309B" w:rsidP="00223D5A">
            <w:pPr>
              <w:jc w:val="left"/>
              <w:rPr>
                <w:rFonts w:asciiTheme="minorEastAsia" w:hAnsiTheme="minorEastAsia"/>
                <w:szCs w:val="21"/>
              </w:rPr>
            </w:pPr>
            <w:r w:rsidRPr="0019309B">
              <w:rPr>
                <w:rFonts w:asciiTheme="minorEastAsia" w:hAnsiTheme="minorEastAsia" w:hint="eastAsia"/>
                <w:szCs w:val="21"/>
              </w:rPr>
              <w:t>快件处理员</w:t>
            </w:r>
            <w:r>
              <w:rPr>
                <w:rFonts w:asciiTheme="minorEastAsia" w:hAnsiTheme="minorEastAsia" w:hint="eastAsia"/>
                <w:szCs w:val="21"/>
              </w:rPr>
              <w:t>（</w:t>
            </w:r>
            <w:r w:rsidRPr="0019309B">
              <w:rPr>
                <w:rFonts w:asciiTheme="minorEastAsia" w:hAnsiTheme="minorEastAsia"/>
                <w:szCs w:val="21"/>
              </w:rPr>
              <w:t>4-02-07-09</w:t>
            </w:r>
            <w:r>
              <w:rPr>
                <w:rFonts w:asciiTheme="minorEastAsia" w:hAnsiTheme="minorEastAsia" w:hint="eastAsia"/>
                <w:szCs w:val="21"/>
              </w:rPr>
              <w:t>）</w:t>
            </w:r>
          </w:p>
        </w:tc>
        <w:tc>
          <w:tcPr>
            <w:tcW w:w="1253" w:type="dxa"/>
            <w:vAlign w:val="center"/>
          </w:tcPr>
          <w:p w14:paraId="212838A0" w14:textId="34840038" w:rsidR="00CE7386" w:rsidRDefault="00CE7386" w:rsidP="00CE7386">
            <w:pPr>
              <w:jc w:val="left"/>
              <w:rPr>
                <w:rFonts w:asciiTheme="minorEastAsia" w:hAnsiTheme="minorEastAsia"/>
                <w:szCs w:val="21"/>
              </w:rPr>
            </w:pPr>
            <w:r w:rsidRPr="00CE7386">
              <w:rPr>
                <w:rFonts w:asciiTheme="minorEastAsia" w:hAnsiTheme="minorEastAsia" w:hint="eastAsia"/>
                <w:szCs w:val="21"/>
              </w:rPr>
              <w:t>仓储</w:t>
            </w:r>
            <w:r>
              <w:rPr>
                <w:rFonts w:asciiTheme="minorEastAsia" w:hAnsiTheme="minorEastAsia" w:hint="eastAsia"/>
                <w:szCs w:val="21"/>
              </w:rPr>
              <w:t>管理配送管理</w:t>
            </w:r>
          </w:p>
          <w:p w14:paraId="7DEAC3ED" w14:textId="5858D039" w:rsidR="00A87DFB" w:rsidRPr="00CE7386" w:rsidRDefault="00A87DFB" w:rsidP="00CE7386">
            <w:pPr>
              <w:jc w:val="left"/>
              <w:rPr>
                <w:rFonts w:asciiTheme="minorEastAsia" w:hAnsiTheme="minorEastAsia"/>
                <w:szCs w:val="21"/>
              </w:rPr>
            </w:pPr>
            <w:r>
              <w:rPr>
                <w:rFonts w:asciiTheme="minorEastAsia" w:hAnsiTheme="minorEastAsia" w:hint="eastAsia"/>
                <w:szCs w:val="21"/>
              </w:rPr>
              <w:t>装卸搬运</w:t>
            </w:r>
          </w:p>
          <w:p w14:paraId="1F111D21" w14:textId="55D9B698" w:rsidR="00CE7386" w:rsidRPr="00CE7386" w:rsidRDefault="00CE7386" w:rsidP="00CE7386">
            <w:pPr>
              <w:jc w:val="left"/>
              <w:rPr>
                <w:rFonts w:asciiTheme="minorEastAsia" w:hAnsiTheme="minorEastAsia"/>
                <w:szCs w:val="21"/>
              </w:rPr>
            </w:pPr>
            <w:r>
              <w:rPr>
                <w:rFonts w:asciiTheme="minorEastAsia" w:hAnsiTheme="minorEastAsia" w:hint="eastAsia"/>
                <w:szCs w:val="21"/>
              </w:rPr>
              <w:t>客户服务</w:t>
            </w:r>
          </w:p>
          <w:p w14:paraId="2FB73C9A" w14:textId="77777777" w:rsidR="006B1A55" w:rsidRDefault="00CE7386" w:rsidP="00CE7386">
            <w:pPr>
              <w:jc w:val="left"/>
              <w:rPr>
                <w:rFonts w:asciiTheme="minorEastAsia" w:hAnsiTheme="minorEastAsia"/>
                <w:szCs w:val="21"/>
              </w:rPr>
            </w:pPr>
            <w:r>
              <w:rPr>
                <w:rFonts w:asciiTheme="minorEastAsia" w:hAnsiTheme="minorEastAsia"/>
                <w:szCs w:val="21"/>
              </w:rPr>
              <w:t>采购与</w:t>
            </w:r>
            <w:r>
              <w:rPr>
                <w:rFonts w:asciiTheme="minorEastAsia" w:hAnsiTheme="minorEastAsia" w:hint="eastAsia"/>
                <w:szCs w:val="21"/>
              </w:rPr>
              <w:t>供应链</w:t>
            </w:r>
            <w:r>
              <w:rPr>
                <w:rFonts w:asciiTheme="minorEastAsia" w:hAnsiTheme="minorEastAsia"/>
                <w:szCs w:val="21"/>
              </w:rPr>
              <w:t>管理</w:t>
            </w:r>
          </w:p>
          <w:p w14:paraId="5717CA68" w14:textId="461CA5CB" w:rsidR="00272B4E" w:rsidRPr="00641A0E" w:rsidRDefault="00272B4E" w:rsidP="00603169">
            <w:pPr>
              <w:jc w:val="left"/>
              <w:rPr>
                <w:rFonts w:asciiTheme="minorEastAsia" w:hAnsiTheme="minorEastAsia"/>
                <w:szCs w:val="21"/>
              </w:rPr>
            </w:pPr>
            <w:r>
              <w:rPr>
                <w:rFonts w:asciiTheme="minorEastAsia" w:hAnsiTheme="minorEastAsia" w:hint="eastAsia"/>
                <w:szCs w:val="21"/>
              </w:rPr>
              <w:t>物流信息</w:t>
            </w:r>
            <w:r w:rsidR="00603169">
              <w:rPr>
                <w:rFonts w:asciiTheme="minorEastAsia" w:hAnsiTheme="minorEastAsia" w:hint="eastAsia"/>
                <w:szCs w:val="21"/>
              </w:rPr>
              <w:t>技术</w:t>
            </w:r>
          </w:p>
        </w:tc>
        <w:tc>
          <w:tcPr>
            <w:tcW w:w="2007" w:type="dxa"/>
            <w:vAlign w:val="center"/>
          </w:tcPr>
          <w:p w14:paraId="6744EBF4" w14:textId="1F28ABF1" w:rsidR="00CE7386" w:rsidRPr="00CE7386" w:rsidRDefault="000670CB" w:rsidP="00CE7386">
            <w:pPr>
              <w:rPr>
                <w:rFonts w:asciiTheme="minorEastAsia" w:hAnsiTheme="minorEastAsia"/>
                <w:szCs w:val="21"/>
              </w:rPr>
            </w:pPr>
            <w:r>
              <w:rPr>
                <w:rFonts w:asciiTheme="minorEastAsia" w:hAnsiTheme="minorEastAsia" w:hint="eastAsia"/>
                <w:szCs w:val="21"/>
              </w:rPr>
              <w:t>物流管理职业技能等级（1+X）证书</w:t>
            </w:r>
          </w:p>
          <w:p w14:paraId="3ADC89E5" w14:textId="3C40C4AC" w:rsidR="00A4610F" w:rsidRDefault="00A4610F" w:rsidP="00CE7386">
            <w:pPr>
              <w:rPr>
                <w:rFonts w:asciiTheme="minorEastAsia" w:hAnsiTheme="minorEastAsia"/>
                <w:szCs w:val="21"/>
              </w:rPr>
            </w:pPr>
            <w:r w:rsidRPr="00A4610F">
              <w:rPr>
                <w:rFonts w:asciiTheme="minorEastAsia" w:hAnsiTheme="minorEastAsia" w:hint="eastAsia"/>
                <w:szCs w:val="21"/>
              </w:rPr>
              <w:t>（粮油）仓储管理员</w:t>
            </w:r>
          </w:p>
          <w:p w14:paraId="1BC5CBB6" w14:textId="580C31E7" w:rsidR="00A4610F" w:rsidRDefault="00A4610F" w:rsidP="00CE7386">
            <w:pPr>
              <w:rPr>
                <w:rFonts w:asciiTheme="minorEastAsia" w:hAnsiTheme="minorEastAsia"/>
                <w:szCs w:val="21"/>
              </w:rPr>
            </w:pPr>
            <w:r w:rsidRPr="00A4610F">
              <w:rPr>
                <w:rFonts w:asciiTheme="minorEastAsia" w:hAnsiTheme="minorEastAsia" w:hint="eastAsia"/>
                <w:szCs w:val="21"/>
              </w:rPr>
              <w:t>快件处理员</w:t>
            </w:r>
          </w:p>
          <w:p w14:paraId="77E76ABC" w14:textId="0D1CE3A0" w:rsidR="00D50ED3" w:rsidRDefault="00D50ED3" w:rsidP="00CE7386">
            <w:pPr>
              <w:rPr>
                <w:rFonts w:asciiTheme="minorEastAsia" w:hAnsiTheme="minorEastAsia"/>
                <w:szCs w:val="21"/>
              </w:rPr>
            </w:pPr>
            <w:r>
              <w:rPr>
                <w:rFonts w:asciiTheme="minorEastAsia" w:hAnsiTheme="minorEastAsia" w:hint="eastAsia"/>
                <w:szCs w:val="21"/>
              </w:rPr>
              <w:t>物流师</w:t>
            </w:r>
          </w:p>
          <w:p w14:paraId="6F48282F" w14:textId="77777777" w:rsidR="00CE7386" w:rsidRPr="00CE7386" w:rsidRDefault="00CE7386" w:rsidP="00CE7386">
            <w:pPr>
              <w:rPr>
                <w:rFonts w:asciiTheme="minorEastAsia" w:hAnsiTheme="minorEastAsia"/>
                <w:szCs w:val="21"/>
              </w:rPr>
            </w:pPr>
            <w:r w:rsidRPr="00CE7386">
              <w:rPr>
                <w:rFonts w:asciiTheme="minorEastAsia" w:hAnsiTheme="minorEastAsia" w:hint="eastAsia"/>
                <w:szCs w:val="21"/>
              </w:rPr>
              <w:t>采购师</w:t>
            </w:r>
          </w:p>
          <w:p w14:paraId="3E3A87E3" w14:textId="77777777" w:rsidR="00CE7386" w:rsidRPr="00CE7386" w:rsidRDefault="00CE7386" w:rsidP="00CE7386">
            <w:pPr>
              <w:rPr>
                <w:rFonts w:asciiTheme="minorEastAsia" w:hAnsiTheme="minorEastAsia"/>
                <w:szCs w:val="21"/>
              </w:rPr>
            </w:pPr>
            <w:r w:rsidRPr="00CE7386">
              <w:rPr>
                <w:rFonts w:asciiTheme="minorEastAsia" w:hAnsiTheme="minorEastAsia" w:hint="eastAsia"/>
                <w:szCs w:val="21"/>
              </w:rPr>
              <w:t>关务水平证书</w:t>
            </w:r>
          </w:p>
          <w:p w14:paraId="667BF032" w14:textId="77777777" w:rsidR="00CE7386" w:rsidRPr="00CE7386" w:rsidRDefault="00CE7386" w:rsidP="00CE7386">
            <w:pPr>
              <w:rPr>
                <w:rFonts w:asciiTheme="minorEastAsia" w:hAnsiTheme="minorEastAsia"/>
                <w:szCs w:val="21"/>
              </w:rPr>
            </w:pPr>
            <w:r w:rsidRPr="00CE7386">
              <w:rPr>
                <w:rFonts w:asciiTheme="minorEastAsia" w:hAnsiTheme="minorEastAsia" w:hint="eastAsia"/>
                <w:szCs w:val="21"/>
              </w:rPr>
              <w:t>货代从业证书</w:t>
            </w:r>
          </w:p>
          <w:p w14:paraId="46BCCC86" w14:textId="77777777" w:rsidR="006B1A55" w:rsidRPr="00CE7386" w:rsidRDefault="006B1A55" w:rsidP="00A4610F">
            <w:pPr>
              <w:rPr>
                <w:rFonts w:asciiTheme="minorEastAsia" w:hAnsiTheme="minorEastAsia"/>
                <w:szCs w:val="21"/>
              </w:rPr>
            </w:pPr>
          </w:p>
        </w:tc>
      </w:tr>
    </w:tbl>
    <w:p w14:paraId="00F0615D" w14:textId="2806AA85" w:rsidR="00FC512C" w:rsidRDefault="00AE6212">
      <w:pPr>
        <w:pStyle w:val="1"/>
      </w:pPr>
      <w:bookmarkStart w:id="5" w:name="_Toc89793265"/>
      <w:r>
        <w:rPr>
          <w:rFonts w:hint="eastAsia"/>
        </w:rPr>
        <w:lastRenderedPageBreak/>
        <w:t>五、培养</w:t>
      </w:r>
      <w:r w:rsidR="002D563B">
        <w:rPr>
          <w:rFonts w:hint="eastAsia"/>
        </w:rPr>
        <w:t>目标与培养</w:t>
      </w:r>
      <w:r>
        <w:rPr>
          <w:rFonts w:hint="eastAsia"/>
        </w:rPr>
        <w:t>规格</w:t>
      </w:r>
      <w:bookmarkEnd w:id="5"/>
    </w:p>
    <w:p w14:paraId="342CBE8A" w14:textId="146E9BE0" w:rsidR="00CF7A0A" w:rsidRDefault="00CF7A0A" w:rsidP="00002617">
      <w:pPr>
        <w:pStyle w:val="2"/>
      </w:pPr>
      <w:bookmarkStart w:id="6" w:name="_Toc89793266"/>
      <w:r>
        <w:rPr>
          <w:rFonts w:hint="eastAsia"/>
        </w:rPr>
        <w:t>（</w:t>
      </w:r>
      <w:r w:rsidR="00E91A52">
        <w:rPr>
          <w:rFonts w:hint="eastAsia"/>
        </w:rPr>
        <w:t>一</w:t>
      </w:r>
      <w:r>
        <w:rPr>
          <w:rFonts w:hint="eastAsia"/>
        </w:rPr>
        <w:t>）</w:t>
      </w:r>
      <w:r w:rsidR="00E91A52">
        <w:rPr>
          <w:rFonts w:hint="eastAsia"/>
        </w:rPr>
        <w:t>培养目标</w:t>
      </w:r>
      <w:bookmarkEnd w:id="6"/>
    </w:p>
    <w:p w14:paraId="26E0EB22" w14:textId="626D6E21" w:rsidR="00272B4E" w:rsidRPr="000C4C64" w:rsidRDefault="00CF7A0A" w:rsidP="009511FB">
      <w:pPr>
        <w:ind w:firstLineChars="200" w:firstLine="420"/>
        <w:rPr>
          <w:rFonts w:asciiTheme="majorEastAsia" w:eastAsiaTheme="majorEastAsia" w:hAnsiTheme="majorEastAsia"/>
          <w:color w:val="000000" w:themeColor="text1"/>
        </w:rPr>
      </w:pPr>
      <w:r w:rsidRPr="001103F3">
        <w:rPr>
          <w:rFonts w:asciiTheme="minorEastAsia" w:hAnsiTheme="minorEastAsia" w:hint="eastAsia"/>
        </w:rPr>
        <w:t>本专业</w:t>
      </w:r>
      <w:r w:rsidR="002D5C80">
        <w:rPr>
          <w:rFonts w:asciiTheme="minorEastAsia" w:hAnsiTheme="minorEastAsia" w:hint="eastAsia"/>
        </w:rPr>
        <w:t>以立德树人为</w:t>
      </w:r>
      <w:r w:rsidR="005C6FAE">
        <w:rPr>
          <w:rFonts w:asciiTheme="minorEastAsia" w:hAnsiTheme="minorEastAsia" w:hint="eastAsia"/>
        </w:rPr>
        <w:t>根本任务，</w:t>
      </w:r>
      <w:proofErr w:type="gramStart"/>
      <w:r w:rsidR="005C6FAE">
        <w:rPr>
          <w:rFonts w:asciiTheme="minorEastAsia" w:hAnsiTheme="minorEastAsia" w:hint="eastAsia"/>
        </w:rPr>
        <w:t>推进思政课程</w:t>
      </w:r>
      <w:proofErr w:type="gramEnd"/>
      <w:r w:rsidR="005C6FAE">
        <w:rPr>
          <w:rFonts w:asciiTheme="minorEastAsia" w:hAnsiTheme="minorEastAsia" w:hint="eastAsia"/>
        </w:rPr>
        <w:t>与课程</w:t>
      </w:r>
      <w:proofErr w:type="gramStart"/>
      <w:r w:rsidR="005C6FAE" w:rsidRPr="00D179FC">
        <w:rPr>
          <w:rFonts w:asciiTheme="minorEastAsia" w:hAnsiTheme="minorEastAsia" w:hint="eastAsia"/>
          <w:color w:val="000000" w:themeColor="text1"/>
        </w:rPr>
        <w:t>思政</w:t>
      </w:r>
      <w:r w:rsidR="004D1E01" w:rsidRPr="00D179FC">
        <w:rPr>
          <w:rFonts w:asciiTheme="minorEastAsia" w:hAnsiTheme="minorEastAsia" w:hint="eastAsia"/>
          <w:color w:val="000000" w:themeColor="text1"/>
        </w:rPr>
        <w:t>同</w:t>
      </w:r>
      <w:proofErr w:type="gramEnd"/>
      <w:r w:rsidR="004D1E01" w:rsidRPr="00D179FC">
        <w:rPr>
          <w:rFonts w:asciiTheme="minorEastAsia" w:hAnsiTheme="minorEastAsia" w:hint="eastAsia"/>
          <w:color w:val="000000" w:themeColor="text1"/>
        </w:rPr>
        <w:t>向同行，</w:t>
      </w:r>
      <w:r w:rsidRPr="00D179FC">
        <w:rPr>
          <w:rFonts w:asciiTheme="minorEastAsia" w:hAnsiTheme="minorEastAsia" w:hint="eastAsia"/>
          <w:color w:val="000000" w:themeColor="text1"/>
        </w:rPr>
        <w:t>培养思想政治坚定、德智体美劳全面发展，</w:t>
      </w:r>
      <w:r w:rsidR="00DB4670" w:rsidRPr="00D179FC">
        <w:rPr>
          <w:rFonts w:asciiTheme="minorEastAsia" w:hAnsiTheme="minorEastAsia" w:hint="eastAsia"/>
          <w:color w:val="000000" w:themeColor="text1"/>
        </w:rPr>
        <w:t>具有社会主义核心价值观和家国情怀</w:t>
      </w:r>
      <w:r w:rsidR="00031666" w:rsidRPr="00D179FC">
        <w:rPr>
          <w:rFonts w:asciiTheme="minorEastAsia" w:hAnsiTheme="minorEastAsia" w:hint="eastAsia"/>
          <w:color w:val="000000" w:themeColor="text1"/>
        </w:rPr>
        <w:t>，</w:t>
      </w:r>
      <w:r w:rsidR="00EB3A93" w:rsidRPr="00D179FC">
        <w:rPr>
          <w:rFonts w:asciiTheme="minorEastAsia" w:hAnsiTheme="minorEastAsia" w:hint="eastAsia"/>
          <w:color w:val="000000" w:themeColor="text1"/>
        </w:rPr>
        <w:t>具备</w:t>
      </w:r>
      <w:r w:rsidR="00B13200" w:rsidRPr="00D179FC">
        <w:rPr>
          <w:rFonts w:asciiTheme="minorEastAsia" w:hAnsiTheme="minorEastAsia" w:hint="eastAsia"/>
          <w:color w:val="000000" w:themeColor="text1"/>
        </w:rPr>
        <w:t>一定科学文化水平，良好的人文素养、职业道德和创新意识，精益求精的工匠精神，较强的就业能力和可持续发展能力</w:t>
      </w:r>
      <w:r w:rsidR="00B86FE8" w:rsidRPr="00D179FC">
        <w:rPr>
          <w:rFonts w:asciiTheme="minorEastAsia" w:hAnsiTheme="minorEastAsia" w:hint="eastAsia"/>
          <w:color w:val="000000" w:themeColor="text1"/>
        </w:rPr>
        <w:t>，</w:t>
      </w:r>
      <w:r w:rsidR="00272B4E" w:rsidRPr="00D179FC">
        <w:rPr>
          <w:rFonts w:asciiTheme="minorEastAsia" w:hAnsiTheme="minorEastAsia" w:hint="eastAsia"/>
          <w:color w:val="000000" w:themeColor="text1"/>
        </w:rPr>
        <w:t>适应新形势下产业转型升级，紧跟社会发展、紧跟经济</w:t>
      </w:r>
      <w:r w:rsidR="00272B4E" w:rsidRPr="00272B4E">
        <w:rPr>
          <w:rFonts w:asciiTheme="minorEastAsia" w:hAnsiTheme="minorEastAsia" w:hint="eastAsia"/>
        </w:rPr>
        <w:t>建设，紧跟大湾区发展需要，</w:t>
      </w:r>
      <w:r w:rsidR="00272B4E" w:rsidRPr="000C4C64">
        <w:rPr>
          <w:rFonts w:asciiTheme="majorEastAsia" w:eastAsiaTheme="majorEastAsia" w:hAnsiTheme="majorEastAsia" w:hint="eastAsia"/>
          <w:color w:val="000000" w:themeColor="text1"/>
        </w:rPr>
        <w:t>掌握物流理论知识和物流实用技术，具备</w:t>
      </w:r>
      <w:r w:rsidR="00272B4E">
        <w:rPr>
          <w:rFonts w:asciiTheme="majorEastAsia" w:eastAsiaTheme="majorEastAsia" w:hAnsiTheme="majorEastAsia" w:hint="eastAsia"/>
          <w:color w:val="000000" w:themeColor="text1"/>
        </w:rPr>
        <w:t>仓储管理、</w:t>
      </w:r>
      <w:r w:rsidR="00272B4E" w:rsidRPr="000C4C64">
        <w:rPr>
          <w:rFonts w:asciiTheme="majorEastAsia" w:eastAsiaTheme="majorEastAsia" w:hAnsiTheme="majorEastAsia" w:hint="eastAsia"/>
          <w:color w:val="000000" w:themeColor="text1"/>
        </w:rPr>
        <w:t>采购</w:t>
      </w:r>
      <w:r w:rsidR="00272B4E">
        <w:rPr>
          <w:rFonts w:asciiTheme="majorEastAsia" w:eastAsiaTheme="majorEastAsia" w:hAnsiTheme="majorEastAsia" w:hint="eastAsia"/>
          <w:color w:val="000000" w:themeColor="text1"/>
        </w:rPr>
        <w:t>与供应链</w:t>
      </w:r>
      <w:r w:rsidR="00272B4E" w:rsidRPr="000C4C64">
        <w:rPr>
          <w:rFonts w:asciiTheme="majorEastAsia" w:eastAsiaTheme="majorEastAsia" w:hAnsiTheme="majorEastAsia" w:hint="eastAsia"/>
          <w:color w:val="000000" w:themeColor="text1"/>
        </w:rPr>
        <w:t>管理、</w:t>
      </w:r>
      <w:r w:rsidR="00272B4E">
        <w:rPr>
          <w:rFonts w:asciiTheme="majorEastAsia" w:eastAsiaTheme="majorEastAsia" w:hAnsiTheme="majorEastAsia" w:hint="eastAsia"/>
          <w:color w:val="000000" w:themeColor="text1"/>
        </w:rPr>
        <w:t>物流客户服务</w:t>
      </w:r>
      <w:r w:rsidR="00272B4E" w:rsidRPr="000C4C64">
        <w:rPr>
          <w:rFonts w:asciiTheme="majorEastAsia" w:eastAsiaTheme="majorEastAsia" w:hAnsiTheme="majorEastAsia" w:hint="eastAsia"/>
          <w:color w:val="000000" w:themeColor="text1"/>
        </w:rPr>
        <w:t>、物流信息系统处理等物流专业核心知识和技术技能，</w:t>
      </w:r>
      <w:r w:rsidR="00272B4E">
        <w:rPr>
          <w:rFonts w:asciiTheme="majorEastAsia" w:eastAsiaTheme="majorEastAsia" w:hAnsiTheme="majorEastAsia" w:hint="eastAsia"/>
          <w:color w:val="000000" w:themeColor="text1"/>
        </w:rPr>
        <w:t>能够在交通运输、电子商务、进出口</w:t>
      </w:r>
      <w:r w:rsidR="00313CAA">
        <w:rPr>
          <w:rFonts w:asciiTheme="majorEastAsia" w:eastAsiaTheme="majorEastAsia" w:hAnsiTheme="majorEastAsia" w:hint="eastAsia"/>
          <w:color w:val="000000" w:themeColor="text1"/>
        </w:rPr>
        <w:t>贸易</w:t>
      </w:r>
      <w:r w:rsidR="00272B4E">
        <w:rPr>
          <w:rFonts w:asciiTheme="majorEastAsia" w:eastAsiaTheme="majorEastAsia" w:hAnsiTheme="majorEastAsia" w:hint="eastAsia"/>
          <w:color w:val="000000" w:themeColor="text1"/>
        </w:rPr>
        <w:t>等领域，从事</w:t>
      </w:r>
      <w:r w:rsidR="009511FB">
        <w:rPr>
          <w:rFonts w:asciiTheme="majorEastAsia" w:eastAsiaTheme="majorEastAsia" w:hAnsiTheme="majorEastAsia" w:hint="eastAsia"/>
          <w:color w:val="000000" w:themeColor="text1"/>
        </w:rPr>
        <w:t>仓库管理</w:t>
      </w:r>
      <w:r w:rsidR="00272B4E">
        <w:rPr>
          <w:rFonts w:asciiTheme="majorEastAsia" w:eastAsiaTheme="majorEastAsia" w:hAnsiTheme="majorEastAsia" w:hint="eastAsia"/>
          <w:color w:val="000000" w:themeColor="text1"/>
        </w:rPr>
        <w:t>、运输调度、</w:t>
      </w:r>
      <w:r w:rsidR="009511FB">
        <w:rPr>
          <w:rFonts w:asciiTheme="majorEastAsia" w:eastAsiaTheme="majorEastAsia" w:hAnsiTheme="majorEastAsia" w:hint="eastAsia"/>
          <w:color w:val="000000" w:themeColor="text1"/>
        </w:rPr>
        <w:t>物流运营</w:t>
      </w:r>
      <w:r w:rsidR="00272B4E">
        <w:rPr>
          <w:rFonts w:asciiTheme="majorEastAsia" w:eastAsiaTheme="majorEastAsia" w:hAnsiTheme="majorEastAsia" w:hint="eastAsia"/>
          <w:color w:val="000000" w:themeColor="text1"/>
        </w:rPr>
        <w:t>、</w:t>
      </w:r>
      <w:r w:rsidR="009511FB">
        <w:rPr>
          <w:rFonts w:asciiTheme="majorEastAsia" w:eastAsiaTheme="majorEastAsia" w:hAnsiTheme="majorEastAsia" w:hint="eastAsia"/>
          <w:color w:val="000000" w:themeColor="text1"/>
        </w:rPr>
        <w:t>采购员、客户服务、货运代理、报关等工作</w:t>
      </w:r>
      <w:r w:rsidR="009511FB" w:rsidRPr="001103F3">
        <w:rPr>
          <w:rFonts w:asciiTheme="minorEastAsia" w:hAnsiTheme="minorEastAsia" w:hint="eastAsia"/>
        </w:rPr>
        <w:t>的</w:t>
      </w:r>
      <w:r w:rsidR="009511FB">
        <w:rPr>
          <w:rFonts w:asciiTheme="minorEastAsia" w:hAnsiTheme="minorEastAsia" w:hint="eastAsia"/>
        </w:rPr>
        <w:t>复合型</w:t>
      </w:r>
      <w:r w:rsidR="009511FB" w:rsidRPr="001103F3">
        <w:rPr>
          <w:rFonts w:asciiTheme="minorEastAsia" w:hAnsiTheme="minorEastAsia" w:hint="eastAsia"/>
        </w:rPr>
        <w:t>技术技能人才</w:t>
      </w:r>
      <w:r w:rsidR="009511FB">
        <w:rPr>
          <w:rFonts w:asciiTheme="minorEastAsia" w:hAnsiTheme="minorEastAsia" w:hint="eastAsia"/>
        </w:rPr>
        <w:t>。</w:t>
      </w:r>
    </w:p>
    <w:p w14:paraId="3FF0946A" w14:textId="0AAA17B7" w:rsidR="00A56560" w:rsidRDefault="0000535D" w:rsidP="00002617">
      <w:pPr>
        <w:pStyle w:val="2"/>
      </w:pPr>
      <w:bookmarkStart w:id="7" w:name="_Toc89793267"/>
      <w:r>
        <w:rPr>
          <w:rFonts w:hint="eastAsia"/>
        </w:rPr>
        <w:t>（二）培养规格</w:t>
      </w:r>
      <w:bookmarkEnd w:id="7"/>
    </w:p>
    <w:p w14:paraId="20D3E595" w14:textId="2EF86F51" w:rsidR="00FC512C" w:rsidRPr="00A23BBB" w:rsidRDefault="00CF7A0A" w:rsidP="00D66A8B">
      <w:pPr>
        <w:pStyle w:val="3"/>
        <w:spacing w:before="234" w:after="234"/>
        <w:ind w:left="420"/>
      </w:pPr>
      <w:bookmarkStart w:id="8" w:name="_Toc89793268"/>
      <w:r w:rsidRPr="00A23BBB">
        <w:rPr>
          <w:rFonts w:hint="eastAsia"/>
        </w:rPr>
        <w:t>1.素质要求</w:t>
      </w:r>
      <w:bookmarkEnd w:id="8"/>
    </w:p>
    <w:p w14:paraId="636099BB" w14:textId="1F7CC392" w:rsidR="006E6DC8" w:rsidRPr="00342D15" w:rsidRDefault="006E6DC8">
      <w:pPr>
        <w:ind w:firstLine="420"/>
        <w:rPr>
          <w:rFonts w:asciiTheme="minorEastAsia" w:hAnsiTheme="minorEastAsia"/>
        </w:rPr>
      </w:pPr>
      <w:r w:rsidRPr="00342D15">
        <w:rPr>
          <w:rFonts w:asciiTheme="minorEastAsia" w:hAnsiTheme="minorEastAsia" w:hint="eastAsia"/>
        </w:rPr>
        <w:t>1.1坚定拥护中国共产党领导和我国社会主义制度，</w:t>
      </w:r>
      <w:r w:rsidR="00F24529" w:rsidRPr="00342D15">
        <w:rPr>
          <w:rFonts w:asciiTheme="minorEastAsia" w:hAnsiTheme="minorEastAsia" w:hint="eastAsia"/>
        </w:rPr>
        <w:t>在习近平新时代中国特色社会主义思想指引下，</w:t>
      </w:r>
      <w:proofErr w:type="gramStart"/>
      <w:r w:rsidR="00F24529" w:rsidRPr="00342D15">
        <w:rPr>
          <w:rFonts w:asciiTheme="minorEastAsia" w:hAnsiTheme="minorEastAsia" w:hint="eastAsia"/>
        </w:rPr>
        <w:t>践行</w:t>
      </w:r>
      <w:proofErr w:type="gramEnd"/>
      <w:r w:rsidR="00C841FD" w:rsidRPr="00342D15">
        <w:rPr>
          <w:rFonts w:asciiTheme="minorEastAsia" w:hAnsiTheme="minorEastAsia" w:hint="eastAsia"/>
        </w:rPr>
        <w:t>社会主义核心价值观</w:t>
      </w:r>
      <w:r w:rsidR="00BC408E" w:rsidRPr="00342D15">
        <w:rPr>
          <w:rFonts w:asciiTheme="minorEastAsia" w:hAnsiTheme="minorEastAsia" w:hint="eastAsia"/>
        </w:rPr>
        <w:t>、具有深厚的爱国情感和中华民族自豪感</w:t>
      </w:r>
      <w:r w:rsidR="00FF5EBE" w:rsidRPr="00342D15">
        <w:rPr>
          <w:rFonts w:asciiTheme="minorEastAsia" w:hAnsiTheme="minorEastAsia" w:hint="eastAsia"/>
        </w:rPr>
        <w:t>。</w:t>
      </w:r>
    </w:p>
    <w:p w14:paraId="3FA6D933" w14:textId="53CCB690" w:rsidR="00DC5F5C" w:rsidRPr="00342D15" w:rsidRDefault="00FF5EBE">
      <w:pPr>
        <w:ind w:firstLine="420"/>
        <w:rPr>
          <w:rFonts w:asciiTheme="minorEastAsia" w:hAnsiTheme="minorEastAsia"/>
        </w:rPr>
      </w:pPr>
      <w:r w:rsidRPr="00342D15">
        <w:rPr>
          <w:rFonts w:asciiTheme="minorEastAsia" w:hAnsiTheme="minorEastAsia" w:hint="eastAsia"/>
        </w:rPr>
        <w:t>1.2</w:t>
      </w:r>
      <w:r w:rsidR="00F1580F" w:rsidRPr="00342D15">
        <w:rPr>
          <w:rFonts w:asciiTheme="minorEastAsia" w:hAnsiTheme="minorEastAsia" w:hint="eastAsia"/>
        </w:rPr>
        <w:t>崇尚宪法</w:t>
      </w:r>
      <w:r w:rsidR="00DC5F5C" w:rsidRPr="00342D15">
        <w:rPr>
          <w:rFonts w:asciiTheme="minorEastAsia" w:hAnsiTheme="minorEastAsia" w:hint="eastAsia"/>
        </w:rPr>
        <w:t>、</w:t>
      </w:r>
      <w:proofErr w:type="gramStart"/>
      <w:r w:rsidR="00DC5F5C" w:rsidRPr="00342D15">
        <w:rPr>
          <w:rFonts w:asciiTheme="minorEastAsia" w:hAnsiTheme="minorEastAsia" w:hint="eastAsia"/>
        </w:rPr>
        <w:t>尊法守纪</w:t>
      </w:r>
      <w:proofErr w:type="gramEnd"/>
      <w:r w:rsidR="00DC5F5C" w:rsidRPr="00342D15">
        <w:rPr>
          <w:rFonts w:asciiTheme="minorEastAsia" w:hAnsiTheme="minorEastAsia" w:hint="eastAsia"/>
        </w:rPr>
        <w:t>、崇德向善、诚实守信、尊重生命、热爱劳动、履行道德准则和行为规范，具有</w:t>
      </w:r>
      <w:r w:rsidR="0053600C" w:rsidRPr="00342D15">
        <w:rPr>
          <w:rFonts w:asciiTheme="minorEastAsia" w:hAnsiTheme="minorEastAsia" w:hint="eastAsia"/>
        </w:rPr>
        <w:t>社会责任感和社会参与意识。</w:t>
      </w:r>
    </w:p>
    <w:p w14:paraId="0D4E469A" w14:textId="71ADB11C" w:rsidR="00FF5EBE" w:rsidRPr="00342D15" w:rsidRDefault="00235FC3">
      <w:pPr>
        <w:ind w:firstLine="420"/>
        <w:rPr>
          <w:rFonts w:asciiTheme="minorEastAsia" w:hAnsiTheme="minorEastAsia"/>
        </w:rPr>
      </w:pPr>
      <w:r w:rsidRPr="00342D15">
        <w:rPr>
          <w:rFonts w:asciiTheme="minorEastAsia" w:hAnsiTheme="minorEastAsia" w:hint="eastAsia"/>
        </w:rPr>
        <w:t>1.3</w:t>
      </w:r>
      <w:r w:rsidR="00B5362D" w:rsidRPr="00342D15">
        <w:rPr>
          <w:rFonts w:asciiTheme="minorEastAsia" w:hAnsiTheme="minorEastAsia" w:hint="eastAsia"/>
        </w:rPr>
        <w:t>具有质量意识、绿色环保意识、</w:t>
      </w:r>
      <w:r w:rsidR="00A47133" w:rsidRPr="00342D15">
        <w:rPr>
          <w:rFonts w:asciiTheme="minorEastAsia" w:hAnsiTheme="minorEastAsia" w:hint="eastAsia"/>
        </w:rPr>
        <w:t>安全意识、信息素养、创新</w:t>
      </w:r>
      <w:r w:rsidR="00B54F2B" w:rsidRPr="00342D15">
        <w:rPr>
          <w:rFonts w:asciiTheme="minorEastAsia" w:hAnsiTheme="minorEastAsia" w:hint="eastAsia"/>
        </w:rPr>
        <w:t>思维和创新</w:t>
      </w:r>
      <w:r w:rsidR="00A47133" w:rsidRPr="00342D15">
        <w:rPr>
          <w:rFonts w:asciiTheme="minorEastAsia" w:hAnsiTheme="minorEastAsia" w:hint="eastAsia"/>
        </w:rPr>
        <w:t>精神</w:t>
      </w:r>
      <w:r w:rsidR="00E609CD" w:rsidRPr="00342D15">
        <w:rPr>
          <w:rFonts w:asciiTheme="minorEastAsia" w:hAnsiTheme="minorEastAsia" w:hint="eastAsia"/>
        </w:rPr>
        <w:t>。</w:t>
      </w:r>
    </w:p>
    <w:p w14:paraId="0AF5CA11" w14:textId="1CEC162C" w:rsidR="006E6DC8" w:rsidRPr="00342D15" w:rsidRDefault="00AF366C">
      <w:pPr>
        <w:ind w:firstLine="420"/>
        <w:rPr>
          <w:rFonts w:asciiTheme="minorEastAsia" w:hAnsiTheme="minorEastAsia"/>
        </w:rPr>
      </w:pPr>
      <w:r w:rsidRPr="00342D15">
        <w:rPr>
          <w:rFonts w:asciiTheme="minorEastAsia" w:hAnsiTheme="minorEastAsia" w:hint="eastAsia"/>
        </w:rPr>
        <w:t>1.4</w:t>
      </w:r>
      <w:r w:rsidR="00E565B2" w:rsidRPr="00342D15">
        <w:rPr>
          <w:rFonts w:asciiTheme="minorEastAsia" w:hAnsiTheme="minorEastAsia" w:hint="eastAsia"/>
        </w:rPr>
        <w:t>勇于奋斗、乐观向上、具有自我管理能力、职业生涯规划的意识、</w:t>
      </w:r>
      <w:r w:rsidR="00C65061" w:rsidRPr="00342D15">
        <w:rPr>
          <w:rFonts w:asciiTheme="minorEastAsia" w:hAnsiTheme="minorEastAsia" w:hint="eastAsia"/>
        </w:rPr>
        <w:t>精益求精的工匠精神、</w:t>
      </w:r>
      <w:r w:rsidR="00E565B2" w:rsidRPr="00342D15">
        <w:rPr>
          <w:rFonts w:asciiTheme="minorEastAsia" w:hAnsiTheme="minorEastAsia" w:hint="eastAsia"/>
        </w:rPr>
        <w:t>较强的集体意识和团队合作精神</w:t>
      </w:r>
      <w:r w:rsidR="00122D27" w:rsidRPr="00342D15">
        <w:rPr>
          <w:rFonts w:asciiTheme="minorEastAsia" w:hAnsiTheme="minorEastAsia" w:hint="eastAsia"/>
        </w:rPr>
        <w:t>。</w:t>
      </w:r>
    </w:p>
    <w:p w14:paraId="281B4963" w14:textId="572C645A" w:rsidR="00122D27" w:rsidRPr="00342D15" w:rsidRDefault="00122D27">
      <w:pPr>
        <w:ind w:firstLine="420"/>
        <w:rPr>
          <w:rFonts w:asciiTheme="minorEastAsia" w:hAnsiTheme="minorEastAsia"/>
        </w:rPr>
      </w:pPr>
      <w:r w:rsidRPr="00342D15">
        <w:rPr>
          <w:rFonts w:asciiTheme="minorEastAsia" w:hAnsiTheme="minorEastAsia" w:hint="eastAsia"/>
        </w:rPr>
        <w:t>1.5</w:t>
      </w:r>
      <w:r w:rsidR="00612B31" w:rsidRPr="00342D15">
        <w:rPr>
          <w:rFonts w:asciiTheme="minorEastAsia" w:hAnsiTheme="minorEastAsia" w:hint="eastAsia"/>
        </w:rPr>
        <w:t>具有健康的体魄和心理、健全的人格，能够掌握基本运动知识和</w:t>
      </w:r>
      <w:r w:rsidR="005102BC" w:rsidRPr="00342D15">
        <w:rPr>
          <w:rFonts w:asciiTheme="minorEastAsia" w:hAnsiTheme="minorEastAsia" w:hint="eastAsia"/>
        </w:rPr>
        <w:t>1—2</w:t>
      </w:r>
      <w:r w:rsidR="00612B31" w:rsidRPr="00342D15">
        <w:rPr>
          <w:rFonts w:asciiTheme="minorEastAsia" w:hAnsiTheme="minorEastAsia" w:hint="eastAsia"/>
        </w:rPr>
        <w:t>项运动技能</w:t>
      </w:r>
      <w:r w:rsidR="0008643D" w:rsidRPr="00342D15">
        <w:rPr>
          <w:rFonts w:asciiTheme="minorEastAsia" w:hAnsiTheme="minorEastAsia" w:hint="eastAsia"/>
        </w:rPr>
        <w:t>，养成</w:t>
      </w:r>
      <w:r w:rsidR="002A7756" w:rsidRPr="00342D15">
        <w:rPr>
          <w:rFonts w:asciiTheme="minorEastAsia" w:hAnsiTheme="minorEastAsia" w:hint="eastAsia"/>
        </w:rPr>
        <w:t>良好的生活习惯和行为习惯</w:t>
      </w:r>
      <w:r w:rsidR="007051F6" w:rsidRPr="00342D15">
        <w:rPr>
          <w:rFonts w:asciiTheme="minorEastAsia" w:hAnsiTheme="minorEastAsia" w:hint="eastAsia"/>
        </w:rPr>
        <w:t>。</w:t>
      </w:r>
    </w:p>
    <w:p w14:paraId="1242E381" w14:textId="6439873F" w:rsidR="00AF366C" w:rsidRPr="00342D15" w:rsidRDefault="006072EB">
      <w:pPr>
        <w:ind w:firstLine="420"/>
        <w:rPr>
          <w:rFonts w:asciiTheme="minorEastAsia" w:hAnsiTheme="minorEastAsia"/>
        </w:rPr>
      </w:pPr>
      <w:r w:rsidRPr="00342D15">
        <w:rPr>
          <w:rFonts w:asciiTheme="minorEastAsia" w:hAnsiTheme="minorEastAsia" w:hint="eastAsia"/>
        </w:rPr>
        <w:t>1.6</w:t>
      </w:r>
      <w:r w:rsidR="004321F6" w:rsidRPr="00342D15">
        <w:rPr>
          <w:rFonts w:asciiTheme="minorEastAsia" w:hAnsiTheme="minorEastAsia" w:hint="eastAsia"/>
        </w:rPr>
        <w:t>具有感受美、表现美、鉴赏美、创造美的能力，具有一定的审美和人文素养，能够形成</w:t>
      </w:r>
      <w:r w:rsidR="00196469" w:rsidRPr="00342D15">
        <w:rPr>
          <w:rFonts w:asciiTheme="minorEastAsia" w:hAnsiTheme="minorEastAsia" w:hint="eastAsia"/>
        </w:rPr>
        <w:t>1—2</w:t>
      </w:r>
      <w:r w:rsidR="004321F6" w:rsidRPr="00342D15">
        <w:rPr>
          <w:rFonts w:asciiTheme="minorEastAsia" w:hAnsiTheme="minorEastAsia" w:hint="eastAsia"/>
        </w:rPr>
        <w:t>项艺术特长或爱好</w:t>
      </w:r>
      <w:r w:rsidR="00C16B0A" w:rsidRPr="00342D15">
        <w:rPr>
          <w:rFonts w:asciiTheme="minorEastAsia" w:hAnsiTheme="minorEastAsia" w:hint="eastAsia"/>
        </w:rPr>
        <w:t>。</w:t>
      </w:r>
    </w:p>
    <w:p w14:paraId="28FE447B" w14:textId="7B006407" w:rsidR="00FC512C" w:rsidRDefault="00C936FE" w:rsidP="00D66A8B">
      <w:pPr>
        <w:pStyle w:val="3"/>
        <w:spacing w:before="234" w:after="234"/>
        <w:ind w:left="420"/>
      </w:pPr>
      <w:bookmarkStart w:id="9" w:name="_Toc89793269"/>
      <w:r>
        <w:t>2</w:t>
      </w:r>
      <w:r w:rsidR="00655277">
        <w:t>.</w:t>
      </w:r>
      <w:r w:rsidR="001500F7">
        <w:rPr>
          <w:rFonts w:hint="eastAsia"/>
        </w:rPr>
        <w:t>知识</w:t>
      </w:r>
      <w:r w:rsidR="00EF1707">
        <w:rPr>
          <w:rFonts w:hint="eastAsia"/>
        </w:rPr>
        <w:t>要求</w:t>
      </w:r>
      <w:bookmarkEnd w:id="9"/>
    </w:p>
    <w:p w14:paraId="495DD0F5" w14:textId="5A690562"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2.1职业通识知识</w:t>
      </w:r>
    </w:p>
    <w:p w14:paraId="2F26287D"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（1）理解马克思主义、毛泽东思想、邓小平理论、“三个代表”重要思想、科学发展观和</w:t>
      </w:r>
      <w:r>
        <w:rPr>
          <w:rFonts w:hint="eastAsia"/>
        </w:rPr>
        <w:t>习近平新时代中国特色社会主义思想</w:t>
      </w:r>
      <w:r>
        <w:rPr>
          <w:rFonts w:asciiTheme="minorEastAsia" w:hAnsiTheme="minorEastAsia" w:cstheme="minorEastAsia" w:hint="eastAsia"/>
          <w:szCs w:val="21"/>
        </w:rPr>
        <w:t>的基本知识。</w:t>
      </w:r>
    </w:p>
    <w:p w14:paraId="65EC02F3"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（2）掌握与专业相关的数学、语文、应用文写作等基本知识。</w:t>
      </w:r>
    </w:p>
    <w:p w14:paraId="2A39FF51"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（3）学会文字和表格处理，会使用常用办公软件等计算机办公应用技术。</w:t>
      </w:r>
    </w:p>
    <w:p w14:paraId="0E049481"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（4）具有阅读、熟练地会话和写作基本知识，能熟练阅读一般专业英语资料。</w:t>
      </w:r>
    </w:p>
    <w:p w14:paraId="60C1D6AD"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（5）掌握科学锻炼身体的基本技能，养成良好的体育锻炼和卫生习惯，达到国家规定的高职学生体育训练合格标准。</w:t>
      </w:r>
    </w:p>
    <w:p w14:paraId="0755A56F" w14:textId="31E39189" w:rsidR="006E1CD0" w:rsidRDefault="006E1CD0" w:rsidP="006E1CD0">
      <w:pPr>
        <w:adjustRightInd w:val="0"/>
        <w:snapToGrid w:val="0"/>
        <w:spacing w:beforeLines="50" w:before="156"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2.2专业通用技术知识</w:t>
      </w:r>
    </w:p>
    <w:p w14:paraId="7BB84D17"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（1）具有本专业的基础知识和基本理论，如物流和物流管理的基本概念、第三方物流、物流系统、物流服务、物流标准术语、会计基础、安全、健康与环保、商务礼仪、物流相关法律法规等知识。</w:t>
      </w:r>
    </w:p>
    <w:p w14:paraId="68726D47"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（2）熟悉行业相关法律法规，了解仓储管理、运输管理、配送管理、供应链管理、物品采购等基本工作任务。</w:t>
      </w:r>
    </w:p>
    <w:p w14:paraId="08D73BCD" w14:textId="77777777" w:rsidR="006E1CD0" w:rsidRDefault="006E1CD0" w:rsidP="006E1CD0">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（3）掌握企业管理者必备的计划、组织、领导、控制等工作流程。</w:t>
      </w:r>
    </w:p>
    <w:p w14:paraId="441DD661" w14:textId="5289D9D2" w:rsidR="006E1CD0" w:rsidRDefault="006E1CD0" w:rsidP="006E1CD0">
      <w:pPr>
        <w:adjustRightInd w:val="0"/>
        <w:snapToGrid w:val="0"/>
        <w:spacing w:beforeLines="50" w:before="156"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2.3专业核心知识</w:t>
      </w:r>
    </w:p>
    <w:p w14:paraId="47B615D7" w14:textId="77777777" w:rsidR="006E1CD0" w:rsidRDefault="006E1CD0" w:rsidP="006E1CD0">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（1）掌握仓储、运输、包装、配送、采购等的基本理论知识。</w:t>
      </w:r>
    </w:p>
    <w:p w14:paraId="2F70A156" w14:textId="77777777" w:rsidR="006E1CD0" w:rsidRDefault="006E1CD0" w:rsidP="006E1CD0">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（2）掌握市场调查与策划及商务谈判的基本理论知识。</w:t>
      </w:r>
    </w:p>
    <w:p w14:paraId="0EEA3DFB" w14:textId="77777777" w:rsidR="006E1CD0" w:rsidRDefault="006E1CD0" w:rsidP="006E1CD0">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（3）掌握第三方物流的基本理论知识。</w:t>
      </w:r>
    </w:p>
    <w:p w14:paraId="4B588293" w14:textId="77777777" w:rsidR="006E1CD0" w:rsidRDefault="006E1CD0" w:rsidP="006E1CD0">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（4）掌握物流信息系统的基本理论知识。</w:t>
      </w:r>
    </w:p>
    <w:p w14:paraId="1D962AAE" w14:textId="79AF6280" w:rsidR="006E1CD0" w:rsidRDefault="006E1CD0" w:rsidP="006E1CD0">
      <w:pPr>
        <w:adjustRightInd w:val="0"/>
        <w:snapToGrid w:val="0"/>
        <w:spacing w:beforeLines="50" w:before="156"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2.4职业拓展知识</w:t>
      </w:r>
    </w:p>
    <w:p w14:paraId="24F0108E" w14:textId="77777777" w:rsidR="006E1CD0" w:rsidRDefault="006E1CD0" w:rsidP="006E1CD0">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（1）熟悉消费者的心理活动的基本规律及测定的基本知识；</w:t>
      </w:r>
    </w:p>
    <w:p w14:paraId="28B7EC08" w14:textId="77777777" w:rsidR="006E1CD0" w:rsidRDefault="006E1CD0" w:rsidP="006E1CD0">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（2）具有一定的电子商务知识；</w:t>
      </w:r>
    </w:p>
    <w:p w14:paraId="32E6BD95" w14:textId="77777777" w:rsidR="006E1CD0" w:rsidRDefault="006E1CD0" w:rsidP="006E1CD0">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（3）具有一定的市场营销方面的知识。</w:t>
      </w:r>
    </w:p>
    <w:p w14:paraId="7992D15E" w14:textId="55B86E50" w:rsidR="007930F9" w:rsidRDefault="00727F54" w:rsidP="00D66A8B">
      <w:pPr>
        <w:pStyle w:val="3"/>
        <w:spacing w:before="234" w:after="234"/>
        <w:ind w:left="420"/>
      </w:pPr>
      <w:bookmarkStart w:id="10" w:name="_Toc89793270"/>
      <w:r>
        <w:rPr>
          <w:rFonts w:hint="eastAsia"/>
        </w:rPr>
        <w:t>3.能力要求</w:t>
      </w:r>
      <w:bookmarkEnd w:id="10"/>
    </w:p>
    <w:p w14:paraId="67EC90A9" w14:textId="3F4DCC7D" w:rsidR="006A0112" w:rsidRDefault="006A0112" w:rsidP="006A0112">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3.1基本能力</w:t>
      </w:r>
    </w:p>
    <w:p w14:paraId="79768F70" w14:textId="77777777" w:rsidR="006A0112" w:rsidRDefault="006A0112" w:rsidP="006A0112">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（1）具有良好的适应能力、人际交往能力、表达能力和组织管理能力。</w:t>
      </w:r>
    </w:p>
    <w:p w14:paraId="5469B90B" w14:textId="77777777" w:rsidR="006A0112" w:rsidRDefault="006A0112" w:rsidP="006A0112">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（2）具备基本的英语听说读写能力、计算机操作能力和常用办公软件的使用能力。</w:t>
      </w:r>
    </w:p>
    <w:p w14:paraId="76ECB07C" w14:textId="77777777" w:rsidR="006A0112" w:rsidRDefault="006A0112" w:rsidP="006A0112">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（3）能够利用所学的专业知识分析问题、解决问题，具备较强的实践操作能力。</w:t>
      </w:r>
    </w:p>
    <w:p w14:paraId="713B8EEA" w14:textId="77777777" w:rsidR="006A0112" w:rsidRDefault="006A0112" w:rsidP="006A0112">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（4）具有获取本专业前沿知识和相关学科知识的自学能力、创新意识和一定的社会活动能力。</w:t>
      </w:r>
    </w:p>
    <w:p w14:paraId="14E6893E" w14:textId="08A934E1" w:rsidR="006A0112" w:rsidRDefault="006A0112" w:rsidP="006A0112">
      <w:pPr>
        <w:adjustRightInd w:val="0"/>
        <w:snapToGrid w:val="0"/>
        <w:spacing w:beforeLines="50" w:before="156"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3.2专业能力</w:t>
      </w:r>
    </w:p>
    <w:p w14:paraId="6B2BC818" w14:textId="77777777" w:rsidR="006A0112" w:rsidRDefault="006A0112" w:rsidP="006A0112">
      <w:pPr>
        <w:adjustRightInd w:val="0"/>
        <w:snapToGrid w:val="0"/>
        <w:spacing w:afterLines="50" w:after="156"/>
        <w:ind w:firstLineChars="200" w:firstLine="420"/>
        <w:rPr>
          <w:rFonts w:asciiTheme="minorEastAsia" w:hAnsiTheme="minorEastAsia" w:cstheme="minorEastAsia"/>
          <w:szCs w:val="21"/>
        </w:rPr>
      </w:pPr>
      <w:r>
        <w:rPr>
          <w:rFonts w:asciiTheme="minorEastAsia" w:hAnsiTheme="minorEastAsia" w:cstheme="minorEastAsia" w:hint="eastAsia"/>
          <w:szCs w:val="21"/>
        </w:rPr>
        <w:t>（1）具有从事相关行业所必需的仓储作业管理、仓储业务方案的实施、库存管理；选择运输方式、运输调度；编制配送作业计划、组织配送作业；需求预测、组织实施采购方案、供应商管理；制定生产物流方案、实施生产物流方案；国际集装箱运输管理、国际多式联运业务管理；商品包装与流通加工；物流作业信息管理等专业核心能力；</w:t>
      </w:r>
    </w:p>
    <w:p w14:paraId="09A81FE2" w14:textId="77777777" w:rsidR="006A0112" w:rsidRDefault="006A0112" w:rsidP="006A0112">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2）具有事务分析及策划能力，与生产管理人员、销售管理人员配合与协调的能力，具有协调物流业务各环节的能力，具有物流管理专业领域新技术的运用能力，具有创新能力和创业技能，具有继续学习和适应职业变化的发展能力等专业综合能力。</w:t>
      </w:r>
    </w:p>
    <w:p w14:paraId="32DFA80C" w14:textId="0948888A" w:rsidR="00FC512C" w:rsidRDefault="003313A5">
      <w:pPr>
        <w:pStyle w:val="1"/>
      </w:pPr>
      <w:bookmarkStart w:id="11" w:name="_Toc89793271"/>
      <w:r>
        <w:rPr>
          <w:rFonts w:hint="eastAsia"/>
        </w:rPr>
        <w:t>六</w:t>
      </w:r>
      <w:r w:rsidR="00EF1707">
        <w:rPr>
          <w:rFonts w:hint="eastAsia"/>
        </w:rPr>
        <w:t>、课程设置</w:t>
      </w:r>
      <w:r w:rsidR="00F32077">
        <w:rPr>
          <w:rFonts w:hint="eastAsia"/>
        </w:rPr>
        <w:t>及要求</w:t>
      </w:r>
      <w:bookmarkEnd w:id="11"/>
    </w:p>
    <w:p w14:paraId="403FCE79" w14:textId="77777777" w:rsidR="004763EE" w:rsidRDefault="00EF7F50" w:rsidP="00737BF6">
      <w:pPr>
        <w:ind w:firstLineChars="200" w:firstLine="420"/>
        <w:rPr>
          <w:rFonts w:hint="eastAsia"/>
        </w:rPr>
      </w:pPr>
      <w:r w:rsidRPr="00EF7F50">
        <w:rPr>
          <w:rFonts w:hint="eastAsia"/>
        </w:rPr>
        <w:t>以服务于国内国际双循环供应</w:t>
      </w:r>
      <w:proofErr w:type="gramStart"/>
      <w:r w:rsidRPr="00EF7F50">
        <w:rPr>
          <w:rFonts w:hint="eastAsia"/>
        </w:rPr>
        <w:t>链服务</w:t>
      </w:r>
      <w:proofErr w:type="gramEnd"/>
      <w:r w:rsidRPr="00EF7F50">
        <w:rPr>
          <w:rFonts w:hint="eastAsia"/>
        </w:rPr>
        <w:t>体系为引领，</w:t>
      </w:r>
      <w:r w:rsidR="004763EE">
        <w:rPr>
          <w:rFonts w:hint="eastAsia"/>
        </w:rPr>
        <w:t>围绕</w:t>
      </w:r>
      <w:r>
        <w:rPr>
          <w:rFonts w:hint="eastAsia"/>
        </w:rPr>
        <w:t>“</w:t>
      </w:r>
      <w:r>
        <w:rPr>
          <w:rFonts w:hint="eastAsia"/>
        </w:rPr>
        <w:t>1+X</w:t>
      </w:r>
      <w:r>
        <w:rPr>
          <w:rFonts w:hint="eastAsia"/>
        </w:rPr>
        <w:t>”证书制度下</w:t>
      </w:r>
      <w:proofErr w:type="gramStart"/>
      <w:r>
        <w:rPr>
          <w:rFonts w:hint="eastAsia"/>
        </w:rPr>
        <w:t>的课证岗</w:t>
      </w:r>
      <w:proofErr w:type="gramEnd"/>
      <w:r>
        <w:rPr>
          <w:rFonts w:hint="eastAsia"/>
        </w:rPr>
        <w:t>融通思路</w:t>
      </w:r>
      <w:r w:rsidRPr="00EF7F50">
        <w:rPr>
          <w:rFonts w:hint="eastAsia"/>
        </w:rPr>
        <w:t>，</w:t>
      </w:r>
      <w:r w:rsidR="004763EE">
        <w:rPr>
          <w:rFonts w:hint="eastAsia"/>
        </w:rPr>
        <w:t>设置</w:t>
      </w:r>
      <w:r w:rsidRPr="00EF7F50">
        <w:rPr>
          <w:rFonts w:hint="eastAsia"/>
        </w:rPr>
        <w:t>满足市场与就业双</w:t>
      </w:r>
      <w:r>
        <w:rPr>
          <w:rFonts w:hint="eastAsia"/>
        </w:rPr>
        <w:t>向</w:t>
      </w:r>
      <w:r w:rsidRPr="00EF7F50">
        <w:rPr>
          <w:rFonts w:hint="eastAsia"/>
        </w:rPr>
        <w:t>需求的宽平台、多方向课程体系。</w:t>
      </w:r>
      <w:r w:rsidR="004763EE">
        <w:rPr>
          <w:rFonts w:hint="eastAsia"/>
        </w:rPr>
        <w:t xml:space="preserve"> </w:t>
      </w:r>
    </w:p>
    <w:p w14:paraId="4E30AD08" w14:textId="48929AB5" w:rsidR="004763EE" w:rsidRDefault="004763EE" w:rsidP="004763EE">
      <w:pPr>
        <w:jc w:val="center"/>
        <w:rPr>
          <w:rFonts w:hint="eastAsia"/>
        </w:rPr>
      </w:pPr>
      <w:r>
        <w:rPr>
          <w:noProof/>
        </w:rPr>
        <w:drawing>
          <wp:inline distT="0" distB="0" distL="0" distR="0" wp14:anchorId="3B45EE37" wp14:editId="585799F1">
            <wp:extent cx="3779135" cy="172466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78319" cy="1724295"/>
                    </a:xfrm>
                    <a:prstGeom prst="rect">
                      <a:avLst/>
                    </a:prstGeom>
                  </pic:spPr>
                </pic:pic>
              </a:graphicData>
            </a:graphic>
          </wp:inline>
        </w:drawing>
      </w:r>
    </w:p>
    <w:p w14:paraId="60C2C15A" w14:textId="6AE0D3F7" w:rsidR="008B776E" w:rsidRDefault="00EF7F50" w:rsidP="00737BF6">
      <w:pPr>
        <w:ind w:firstLineChars="200" w:firstLine="420"/>
        <w:rPr>
          <w:rFonts w:hint="eastAsia"/>
        </w:rPr>
      </w:pPr>
      <w:r>
        <w:rPr>
          <w:rFonts w:hint="eastAsia"/>
        </w:rPr>
        <w:t>“</w:t>
      </w:r>
      <w:r w:rsidRPr="00EF7F50">
        <w:rPr>
          <w:rFonts w:hint="eastAsia"/>
        </w:rPr>
        <w:t>课证岗融合”</w:t>
      </w:r>
      <w:r w:rsidR="004763EE">
        <w:rPr>
          <w:rFonts w:hint="eastAsia"/>
        </w:rPr>
        <w:t>，是指课程的设置与职业考证、岗位相对，</w:t>
      </w:r>
      <w:r w:rsidRPr="00EF7F50">
        <w:rPr>
          <w:rFonts w:hint="eastAsia"/>
        </w:rPr>
        <w:t>课程教材和教学内容与考证</w:t>
      </w:r>
      <w:r w:rsidRPr="00EF7F50">
        <w:rPr>
          <w:rFonts w:hint="eastAsia"/>
        </w:rPr>
        <w:lastRenderedPageBreak/>
        <w:t>内容相一致</w:t>
      </w:r>
      <w:r w:rsidR="004763EE">
        <w:rPr>
          <w:rFonts w:hint="eastAsia"/>
        </w:rPr>
        <w:t>，</w:t>
      </w:r>
      <w:r w:rsidRPr="00EF7F50">
        <w:rPr>
          <w:rFonts w:hint="eastAsia"/>
        </w:rPr>
        <w:t>通过课程学习</w:t>
      </w:r>
      <w:r w:rsidR="004763EE">
        <w:rPr>
          <w:rFonts w:hint="eastAsia"/>
        </w:rPr>
        <w:t>后，辅以实操练习，</w:t>
      </w:r>
      <w:r w:rsidRPr="00EF7F50">
        <w:rPr>
          <w:rFonts w:hint="eastAsia"/>
        </w:rPr>
        <w:t>学生就能直接参加相关职业证书考试、达到岗位需</w:t>
      </w:r>
      <w:r w:rsidR="004763EE">
        <w:rPr>
          <w:rFonts w:hint="eastAsia"/>
        </w:rPr>
        <w:t>要标准。</w:t>
      </w:r>
    </w:p>
    <w:p w14:paraId="67C5DED5" w14:textId="183F7DD6" w:rsidR="00EF7F50" w:rsidRDefault="004763EE" w:rsidP="00737BF6">
      <w:pPr>
        <w:ind w:firstLineChars="200" w:firstLine="420"/>
      </w:pPr>
      <w:r>
        <w:rPr>
          <w:rFonts w:hint="eastAsia"/>
        </w:rPr>
        <w:t>课程包括公共基础课程和专业（技能）课程。</w:t>
      </w:r>
    </w:p>
    <w:p w14:paraId="5755D9CA" w14:textId="6787448E" w:rsidR="00132D2C" w:rsidRDefault="00132D2C" w:rsidP="00002617">
      <w:pPr>
        <w:pStyle w:val="2"/>
      </w:pPr>
      <w:bookmarkStart w:id="12" w:name="_Toc89793272"/>
      <w:r>
        <w:rPr>
          <w:rFonts w:hint="eastAsia"/>
        </w:rPr>
        <w:t>（一）</w:t>
      </w:r>
      <w:r w:rsidR="00B05B97">
        <w:rPr>
          <w:rFonts w:hint="eastAsia"/>
        </w:rPr>
        <w:t>公共基础课程</w:t>
      </w:r>
      <w:bookmarkEnd w:id="12"/>
    </w:p>
    <w:p w14:paraId="261C8C06" w14:textId="57DE5ABD" w:rsidR="006613FE" w:rsidRDefault="00DF0A34" w:rsidP="00737BF6">
      <w:pPr>
        <w:ind w:firstLineChars="200" w:firstLine="420"/>
      </w:pPr>
      <w:r>
        <w:rPr>
          <w:rFonts w:hint="eastAsia"/>
        </w:rPr>
        <w:t>公共基础课</w:t>
      </w:r>
      <w:r w:rsidR="004B7C1A">
        <w:rPr>
          <w:rFonts w:hint="eastAsia"/>
        </w:rPr>
        <w:t>程分为</w:t>
      </w:r>
      <w:r w:rsidR="004E0961">
        <w:rPr>
          <w:rFonts w:hint="eastAsia"/>
        </w:rPr>
        <w:t>公共必修课、</w:t>
      </w:r>
      <w:r w:rsidR="001729AE">
        <w:rPr>
          <w:rFonts w:hint="eastAsia"/>
        </w:rPr>
        <w:t>公共选修课、限定选修课</w:t>
      </w:r>
      <w:r w:rsidR="00374770">
        <w:rPr>
          <w:rFonts w:hint="eastAsia"/>
        </w:rPr>
        <w:t>。</w:t>
      </w:r>
    </w:p>
    <w:p w14:paraId="5A219F1B" w14:textId="084BF3C8" w:rsidR="00881763" w:rsidRDefault="00881763" w:rsidP="00D66A8B">
      <w:pPr>
        <w:pStyle w:val="3"/>
        <w:spacing w:before="234" w:after="234"/>
        <w:ind w:left="420"/>
      </w:pPr>
      <w:bookmarkStart w:id="13" w:name="_Toc89793273"/>
      <w:r>
        <w:rPr>
          <w:rFonts w:hint="eastAsia"/>
        </w:rPr>
        <w:t>1.</w:t>
      </w:r>
      <w:r w:rsidR="009F2BCA">
        <w:rPr>
          <w:rFonts w:hint="eastAsia"/>
        </w:rPr>
        <w:t>公共必修</w:t>
      </w:r>
      <w:r w:rsidR="0071698A">
        <w:rPr>
          <w:rFonts w:hint="eastAsia"/>
        </w:rPr>
        <w:t>课</w:t>
      </w:r>
      <w:bookmarkEnd w:id="13"/>
    </w:p>
    <w:p w14:paraId="4B5DE1DD" w14:textId="64D40171" w:rsidR="004D452C" w:rsidRDefault="0033777D" w:rsidP="00737BF6">
      <w:pPr>
        <w:ind w:firstLineChars="200" w:firstLine="420"/>
      </w:pPr>
      <w:r>
        <w:rPr>
          <w:rFonts w:hint="eastAsia"/>
        </w:rPr>
        <w:t>本专业开设的公共</w:t>
      </w:r>
      <w:r w:rsidR="00BD7500">
        <w:rPr>
          <w:rFonts w:hint="eastAsia"/>
        </w:rPr>
        <w:t>必修</w:t>
      </w:r>
      <w:r>
        <w:rPr>
          <w:rFonts w:hint="eastAsia"/>
        </w:rPr>
        <w:t>课见表</w:t>
      </w:r>
      <w:r>
        <w:rPr>
          <w:rFonts w:hint="eastAsia"/>
        </w:rPr>
        <w:t>2</w:t>
      </w:r>
      <w:r w:rsidR="00D34CF7">
        <w:rPr>
          <w:rFonts w:hint="eastAsia"/>
        </w:rPr>
        <w:t>。</w:t>
      </w:r>
    </w:p>
    <w:p w14:paraId="451BAB0E" w14:textId="34483853" w:rsidR="00D34CF7" w:rsidRPr="00A82869" w:rsidRDefault="000E673F" w:rsidP="00A82869">
      <w:pPr>
        <w:jc w:val="center"/>
        <w:rPr>
          <w:rFonts w:asciiTheme="minorEastAsia" w:hAnsiTheme="minorEastAsia"/>
        </w:rPr>
      </w:pPr>
      <w:r w:rsidRPr="00A82869">
        <w:rPr>
          <w:rFonts w:asciiTheme="minorEastAsia" w:hAnsiTheme="minorEastAsia" w:hint="eastAsia"/>
        </w:rPr>
        <w:t>表2</w:t>
      </w:r>
      <w:r w:rsidR="00151B21">
        <w:rPr>
          <w:rFonts w:asciiTheme="minorEastAsia" w:hAnsiTheme="minorEastAsia"/>
        </w:rPr>
        <w:t xml:space="preserve"> </w:t>
      </w:r>
      <w:r w:rsidR="008F4779">
        <w:rPr>
          <w:rFonts w:asciiTheme="minorEastAsia" w:hAnsiTheme="minorEastAsia" w:hint="eastAsia"/>
        </w:rPr>
        <w:t>公共必修</w:t>
      </w:r>
      <w:r w:rsidR="00D62189">
        <w:rPr>
          <w:rFonts w:asciiTheme="minorEastAsia" w:hAnsiTheme="minorEastAsia" w:hint="eastAsia"/>
        </w:rPr>
        <w:t>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1176"/>
        <w:gridCol w:w="2113"/>
        <w:gridCol w:w="2002"/>
        <w:gridCol w:w="580"/>
      </w:tblGrid>
      <w:tr w:rsidR="0028450A" w:rsidRPr="00060358" w14:paraId="1E7F33CC" w14:textId="77777777" w:rsidTr="009E344C">
        <w:trPr>
          <w:tblHeader/>
          <w:jc w:val="center"/>
        </w:trPr>
        <w:tc>
          <w:tcPr>
            <w:tcW w:w="576" w:type="dxa"/>
            <w:vAlign w:val="center"/>
          </w:tcPr>
          <w:p w14:paraId="78B71EEB" w14:textId="37B65A28" w:rsidR="00D10905" w:rsidRPr="00060358" w:rsidRDefault="00D10905" w:rsidP="008C38B2">
            <w:pPr>
              <w:jc w:val="center"/>
              <w:rPr>
                <w:rFonts w:asciiTheme="minorEastAsia" w:hAnsiTheme="minorEastAsia"/>
                <w:sz w:val="18"/>
                <w:szCs w:val="18"/>
              </w:rPr>
            </w:pPr>
            <w:r w:rsidRPr="00060358">
              <w:rPr>
                <w:rFonts w:asciiTheme="minorEastAsia" w:hAnsiTheme="minorEastAsia" w:hint="eastAsia"/>
                <w:sz w:val="18"/>
                <w:szCs w:val="18"/>
              </w:rPr>
              <w:t>序号</w:t>
            </w:r>
          </w:p>
        </w:tc>
        <w:tc>
          <w:tcPr>
            <w:tcW w:w="1858" w:type="dxa"/>
            <w:vAlign w:val="center"/>
          </w:tcPr>
          <w:p w14:paraId="242A182E" w14:textId="7D5F5D9D" w:rsidR="00D10905" w:rsidRPr="00060358" w:rsidRDefault="00D10905" w:rsidP="00167C10">
            <w:pPr>
              <w:jc w:val="center"/>
              <w:rPr>
                <w:rFonts w:asciiTheme="minorEastAsia" w:hAnsiTheme="minorEastAsia"/>
                <w:sz w:val="18"/>
                <w:szCs w:val="18"/>
              </w:rPr>
            </w:pPr>
            <w:r w:rsidRPr="00060358">
              <w:rPr>
                <w:rFonts w:asciiTheme="minorEastAsia" w:hAnsiTheme="minorEastAsia" w:hint="eastAsia"/>
                <w:sz w:val="18"/>
                <w:szCs w:val="18"/>
              </w:rPr>
              <w:t>课程名称</w:t>
            </w:r>
          </w:p>
        </w:tc>
        <w:tc>
          <w:tcPr>
            <w:tcW w:w="592" w:type="dxa"/>
            <w:vAlign w:val="center"/>
          </w:tcPr>
          <w:p w14:paraId="7DEE6B75" w14:textId="602371D9" w:rsidR="00D10905" w:rsidRPr="00060358" w:rsidRDefault="00D10905" w:rsidP="00167C10">
            <w:pPr>
              <w:jc w:val="center"/>
              <w:rPr>
                <w:rFonts w:asciiTheme="minorEastAsia" w:hAnsiTheme="minorEastAsia"/>
                <w:sz w:val="18"/>
                <w:szCs w:val="18"/>
              </w:rPr>
            </w:pPr>
            <w:r w:rsidRPr="00060358">
              <w:rPr>
                <w:rFonts w:asciiTheme="minorEastAsia" w:hAnsiTheme="minorEastAsia" w:hint="eastAsia"/>
                <w:sz w:val="18"/>
                <w:szCs w:val="18"/>
              </w:rPr>
              <w:t>学分</w:t>
            </w:r>
          </w:p>
        </w:tc>
        <w:tc>
          <w:tcPr>
            <w:tcW w:w="1176" w:type="dxa"/>
            <w:vAlign w:val="center"/>
          </w:tcPr>
          <w:p w14:paraId="3E9D6409" w14:textId="6E05A2A4" w:rsidR="00D10905" w:rsidRPr="00060358" w:rsidRDefault="00D10905" w:rsidP="00C623DC">
            <w:pPr>
              <w:jc w:val="center"/>
              <w:rPr>
                <w:rFonts w:asciiTheme="minorEastAsia" w:hAnsiTheme="minorEastAsia"/>
                <w:sz w:val="18"/>
                <w:szCs w:val="18"/>
              </w:rPr>
            </w:pPr>
            <w:r w:rsidRPr="00060358">
              <w:rPr>
                <w:rFonts w:asciiTheme="minorEastAsia" w:hAnsiTheme="minorEastAsia" w:hint="eastAsia"/>
                <w:sz w:val="18"/>
                <w:szCs w:val="18"/>
              </w:rPr>
              <w:t>学时</w:t>
            </w:r>
          </w:p>
        </w:tc>
        <w:tc>
          <w:tcPr>
            <w:tcW w:w="2113" w:type="dxa"/>
            <w:vAlign w:val="center"/>
          </w:tcPr>
          <w:p w14:paraId="371382EA" w14:textId="2033060F" w:rsidR="00D10905" w:rsidRPr="00060358" w:rsidRDefault="00D10905" w:rsidP="00167C10">
            <w:pPr>
              <w:jc w:val="center"/>
              <w:rPr>
                <w:rFonts w:asciiTheme="minorEastAsia" w:hAnsiTheme="minorEastAsia"/>
                <w:sz w:val="18"/>
                <w:szCs w:val="18"/>
              </w:rPr>
            </w:pPr>
            <w:r w:rsidRPr="00060358">
              <w:rPr>
                <w:rFonts w:asciiTheme="minorEastAsia" w:hAnsiTheme="minorEastAsia" w:hint="eastAsia"/>
                <w:sz w:val="18"/>
                <w:szCs w:val="18"/>
              </w:rPr>
              <w:t>课程目标</w:t>
            </w:r>
          </w:p>
        </w:tc>
        <w:tc>
          <w:tcPr>
            <w:tcW w:w="2002" w:type="dxa"/>
            <w:vAlign w:val="center"/>
          </w:tcPr>
          <w:p w14:paraId="02921617" w14:textId="43709AD4" w:rsidR="00D10905" w:rsidRPr="00060358" w:rsidRDefault="00D10905" w:rsidP="00167C10">
            <w:pPr>
              <w:jc w:val="center"/>
              <w:rPr>
                <w:rFonts w:asciiTheme="minorEastAsia" w:hAnsiTheme="minorEastAsia"/>
                <w:sz w:val="18"/>
                <w:szCs w:val="18"/>
              </w:rPr>
            </w:pPr>
            <w:r w:rsidRPr="00060358">
              <w:rPr>
                <w:rFonts w:asciiTheme="minorEastAsia" w:hAnsiTheme="minorEastAsia" w:hint="eastAsia"/>
                <w:sz w:val="18"/>
                <w:szCs w:val="18"/>
              </w:rPr>
              <w:t>主要内容</w:t>
            </w:r>
            <w:r w:rsidR="00A10110">
              <w:rPr>
                <w:rFonts w:asciiTheme="minorEastAsia" w:hAnsiTheme="minorEastAsia" w:hint="eastAsia"/>
                <w:sz w:val="18"/>
                <w:szCs w:val="18"/>
              </w:rPr>
              <w:t>和教学要求</w:t>
            </w:r>
          </w:p>
        </w:tc>
        <w:tc>
          <w:tcPr>
            <w:tcW w:w="580" w:type="dxa"/>
            <w:vAlign w:val="center"/>
          </w:tcPr>
          <w:p w14:paraId="396623FB" w14:textId="2F67B9A1" w:rsidR="00D10905" w:rsidRPr="00060358" w:rsidRDefault="00D10905" w:rsidP="00167C10">
            <w:pPr>
              <w:jc w:val="center"/>
              <w:rPr>
                <w:rFonts w:asciiTheme="minorEastAsia" w:hAnsiTheme="minorEastAsia"/>
                <w:sz w:val="18"/>
                <w:szCs w:val="18"/>
              </w:rPr>
            </w:pPr>
            <w:r w:rsidRPr="00060358">
              <w:rPr>
                <w:rFonts w:asciiTheme="minorEastAsia" w:hAnsiTheme="minorEastAsia" w:hint="eastAsia"/>
                <w:sz w:val="18"/>
                <w:szCs w:val="18"/>
              </w:rPr>
              <w:t>备注</w:t>
            </w:r>
          </w:p>
        </w:tc>
      </w:tr>
      <w:tr w:rsidR="00CC3577" w:rsidRPr="00060358" w14:paraId="593C17CE" w14:textId="77777777" w:rsidTr="009E344C">
        <w:trPr>
          <w:jc w:val="center"/>
        </w:trPr>
        <w:tc>
          <w:tcPr>
            <w:tcW w:w="576" w:type="dxa"/>
            <w:vAlign w:val="center"/>
          </w:tcPr>
          <w:p w14:paraId="10F2DAE6" w14:textId="6C4DEFA9" w:rsidR="00CC3577" w:rsidRPr="00060358" w:rsidRDefault="00CC3577" w:rsidP="00CC3577">
            <w:pPr>
              <w:jc w:val="center"/>
              <w:rPr>
                <w:rFonts w:asciiTheme="minorEastAsia" w:hAnsiTheme="minorEastAsia"/>
                <w:sz w:val="18"/>
                <w:szCs w:val="18"/>
              </w:rPr>
            </w:pPr>
            <w:r>
              <w:rPr>
                <w:rFonts w:asciiTheme="minorEastAsia" w:hAnsiTheme="minorEastAsia"/>
                <w:sz w:val="18"/>
                <w:szCs w:val="18"/>
              </w:rPr>
              <w:t>1</w:t>
            </w:r>
          </w:p>
        </w:tc>
        <w:tc>
          <w:tcPr>
            <w:tcW w:w="1858" w:type="dxa"/>
            <w:vAlign w:val="center"/>
          </w:tcPr>
          <w:p w14:paraId="4FC46F76" w14:textId="25CB6CF3" w:rsidR="00CC3577" w:rsidRPr="00A625A6" w:rsidRDefault="00CC3577" w:rsidP="00CC3577">
            <w:pPr>
              <w:rPr>
                <w:rFonts w:asciiTheme="minorEastAsia" w:hAnsiTheme="minorEastAsia"/>
                <w:sz w:val="18"/>
                <w:szCs w:val="18"/>
              </w:rPr>
            </w:pPr>
            <w:r w:rsidRPr="00A625A6">
              <w:rPr>
                <w:rFonts w:asciiTheme="minorEastAsia" w:hAnsiTheme="minorEastAsia" w:hint="eastAsia"/>
                <w:sz w:val="18"/>
                <w:szCs w:val="18"/>
              </w:rPr>
              <w:t>毛泽东思想和中国特色社会主义理论体系概论</w:t>
            </w:r>
          </w:p>
        </w:tc>
        <w:tc>
          <w:tcPr>
            <w:tcW w:w="592" w:type="dxa"/>
            <w:vAlign w:val="center"/>
          </w:tcPr>
          <w:p w14:paraId="3DF4EDC4" w14:textId="081F5AE1"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4.0</w:t>
            </w:r>
          </w:p>
        </w:tc>
        <w:tc>
          <w:tcPr>
            <w:tcW w:w="1176" w:type="dxa"/>
            <w:vAlign w:val="center"/>
          </w:tcPr>
          <w:p w14:paraId="35EE30D9" w14:textId="77777777"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72</w:t>
            </w:r>
          </w:p>
          <w:p w14:paraId="78524141" w14:textId="0DD4B6C6"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其中理论52，实践20</w:t>
            </w:r>
          </w:p>
        </w:tc>
        <w:tc>
          <w:tcPr>
            <w:tcW w:w="2113" w:type="dxa"/>
            <w:vAlign w:val="center"/>
          </w:tcPr>
          <w:p w14:paraId="069E5EA4" w14:textId="3474776A" w:rsidR="00CC3577" w:rsidRPr="00060358" w:rsidRDefault="00CC3577" w:rsidP="00CC3577">
            <w:pPr>
              <w:rPr>
                <w:rFonts w:asciiTheme="minorEastAsia" w:hAnsiTheme="minorEastAsia"/>
                <w:sz w:val="18"/>
                <w:szCs w:val="18"/>
              </w:rPr>
            </w:pPr>
            <w:r w:rsidRPr="00B713AD">
              <w:rPr>
                <w:rFonts w:asciiTheme="minorEastAsia" w:hAnsiTheme="minorEastAsia" w:hint="eastAsia"/>
                <w:sz w:val="18"/>
                <w:szCs w:val="18"/>
              </w:rPr>
              <w:t>通过课程的学习，帮助学生</w:t>
            </w:r>
            <w:r>
              <w:rPr>
                <w:rFonts w:asciiTheme="minorEastAsia" w:hAnsiTheme="minorEastAsia" w:hint="eastAsia"/>
                <w:sz w:val="18"/>
                <w:szCs w:val="18"/>
              </w:rPr>
              <w:t>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002" w:type="dxa"/>
            <w:vAlign w:val="center"/>
          </w:tcPr>
          <w:p w14:paraId="7315DACC"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32539E">
              <w:rPr>
                <w:rFonts w:asciiTheme="minorEastAsia" w:hAnsiTheme="minorEastAsia" w:hint="eastAsia"/>
                <w:sz w:val="18"/>
                <w:szCs w:val="18"/>
              </w:rPr>
              <w:t>课程的教学内容主要包括</w:t>
            </w:r>
            <w:r>
              <w:rPr>
                <w:rFonts w:asciiTheme="minorEastAsia" w:hAnsiTheme="minorEastAsia" w:hint="eastAsia"/>
                <w:sz w:val="18"/>
                <w:szCs w:val="18"/>
              </w:rPr>
              <w:t>中国共产党把马克思主义基本原理同中国具体实际相结合产生的马克思主义中国化的两大理论成果。</w:t>
            </w:r>
          </w:p>
          <w:p w14:paraId="2877B447"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以教师课堂讲授为主，实践教学、自主学习为辅。</w:t>
            </w:r>
          </w:p>
          <w:p w14:paraId="04A16F28" w14:textId="134BDE7D" w:rsidR="00CC3577" w:rsidRPr="00FA2D46"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考试</w:t>
            </w:r>
            <w:r w:rsidRPr="00F8536C">
              <w:rPr>
                <w:rFonts w:asciiTheme="minorEastAsia" w:hAnsiTheme="minorEastAsia" w:hint="eastAsia"/>
                <w:sz w:val="18"/>
                <w:szCs w:val="18"/>
              </w:rPr>
              <w:t>。</w:t>
            </w:r>
          </w:p>
        </w:tc>
        <w:tc>
          <w:tcPr>
            <w:tcW w:w="580" w:type="dxa"/>
            <w:vAlign w:val="center"/>
          </w:tcPr>
          <w:p w14:paraId="40320023" w14:textId="77777777" w:rsidR="00CC3577" w:rsidRPr="00060358" w:rsidRDefault="00CC3577" w:rsidP="00CC3577">
            <w:pPr>
              <w:rPr>
                <w:rFonts w:asciiTheme="minorEastAsia" w:hAnsiTheme="minorEastAsia"/>
                <w:sz w:val="18"/>
                <w:szCs w:val="18"/>
              </w:rPr>
            </w:pPr>
          </w:p>
        </w:tc>
      </w:tr>
      <w:tr w:rsidR="00CC3577" w:rsidRPr="00060358" w14:paraId="55898D47" w14:textId="77777777" w:rsidTr="009E344C">
        <w:trPr>
          <w:jc w:val="center"/>
        </w:trPr>
        <w:tc>
          <w:tcPr>
            <w:tcW w:w="576" w:type="dxa"/>
            <w:vAlign w:val="center"/>
          </w:tcPr>
          <w:p w14:paraId="3EDA162C" w14:textId="5015D8C3" w:rsidR="00CC3577" w:rsidRPr="00060358" w:rsidRDefault="00CC3577" w:rsidP="00CC3577">
            <w:pPr>
              <w:jc w:val="center"/>
              <w:rPr>
                <w:rFonts w:asciiTheme="minorEastAsia" w:hAnsiTheme="minorEastAsia"/>
                <w:sz w:val="18"/>
                <w:szCs w:val="18"/>
              </w:rPr>
            </w:pPr>
            <w:r>
              <w:rPr>
                <w:rFonts w:asciiTheme="minorEastAsia" w:hAnsiTheme="minorEastAsia"/>
                <w:sz w:val="18"/>
                <w:szCs w:val="18"/>
              </w:rPr>
              <w:t>2</w:t>
            </w:r>
          </w:p>
        </w:tc>
        <w:tc>
          <w:tcPr>
            <w:tcW w:w="1858" w:type="dxa"/>
            <w:vAlign w:val="center"/>
          </w:tcPr>
          <w:p w14:paraId="4F916F99" w14:textId="0F4FCBB4" w:rsidR="00CC3577" w:rsidRPr="00A625A6" w:rsidRDefault="00CC3577" w:rsidP="00CC3577">
            <w:pPr>
              <w:rPr>
                <w:rFonts w:asciiTheme="minorEastAsia" w:hAnsiTheme="minorEastAsia"/>
                <w:sz w:val="18"/>
                <w:szCs w:val="18"/>
              </w:rPr>
            </w:pPr>
            <w:r w:rsidRPr="00A625A6">
              <w:rPr>
                <w:rFonts w:asciiTheme="minorEastAsia" w:hAnsiTheme="minorEastAsia" w:hint="eastAsia"/>
                <w:sz w:val="18"/>
                <w:szCs w:val="18"/>
              </w:rPr>
              <w:t>思想道德修养与法治</w:t>
            </w:r>
          </w:p>
        </w:tc>
        <w:tc>
          <w:tcPr>
            <w:tcW w:w="592" w:type="dxa"/>
            <w:vAlign w:val="center"/>
          </w:tcPr>
          <w:p w14:paraId="197323B7" w14:textId="034670F7" w:rsidR="00CC3577" w:rsidRDefault="00CC3577" w:rsidP="00CC3577">
            <w:pPr>
              <w:rPr>
                <w:rFonts w:asciiTheme="minorEastAsia" w:hAnsiTheme="minorEastAsia"/>
                <w:sz w:val="18"/>
                <w:szCs w:val="18"/>
              </w:rPr>
            </w:pPr>
            <w:r>
              <w:rPr>
                <w:rFonts w:asciiTheme="minorEastAsia" w:hAnsiTheme="minorEastAsia" w:hint="eastAsia"/>
                <w:sz w:val="18"/>
                <w:szCs w:val="18"/>
              </w:rPr>
              <w:t>4.0</w:t>
            </w:r>
          </w:p>
        </w:tc>
        <w:tc>
          <w:tcPr>
            <w:tcW w:w="1176" w:type="dxa"/>
            <w:vAlign w:val="center"/>
          </w:tcPr>
          <w:p w14:paraId="40686C87" w14:textId="77777777"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72</w:t>
            </w:r>
          </w:p>
          <w:p w14:paraId="712DE2DE" w14:textId="011844C0"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其中理论52，实践20</w:t>
            </w:r>
          </w:p>
        </w:tc>
        <w:tc>
          <w:tcPr>
            <w:tcW w:w="2113" w:type="dxa"/>
            <w:vAlign w:val="center"/>
          </w:tcPr>
          <w:p w14:paraId="0865521E" w14:textId="1B122BBB" w:rsidR="00CC3577" w:rsidRPr="00BF1E5D" w:rsidRDefault="00CC3577" w:rsidP="00CC3577">
            <w:pPr>
              <w:rPr>
                <w:rFonts w:asciiTheme="minorEastAsia" w:hAnsiTheme="minorEastAsia"/>
                <w:sz w:val="18"/>
                <w:szCs w:val="18"/>
              </w:rPr>
            </w:pPr>
            <w:r w:rsidRPr="00BF1E5D">
              <w:rPr>
                <w:rFonts w:asciiTheme="minorEastAsia" w:hAnsiTheme="minorEastAsia" w:hint="eastAsia"/>
                <w:sz w:val="18"/>
                <w:szCs w:val="18"/>
              </w:rPr>
              <w:t>通过课程的学习，帮助学生树立正确的人生观、价值观、道德观、</w:t>
            </w:r>
            <w:r>
              <w:rPr>
                <w:rFonts w:asciiTheme="minorEastAsia" w:hAnsiTheme="minorEastAsia" w:hint="eastAsia"/>
                <w:sz w:val="18"/>
                <w:szCs w:val="18"/>
              </w:rPr>
              <w:t>法治</w:t>
            </w:r>
            <w:r w:rsidRPr="00BF1E5D">
              <w:rPr>
                <w:rFonts w:asciiTheme="minorEastAsia" w:hAnsiTheme="minorEastAsia" w:hint="eastAsia"/>
                <w:sz w:val="18"/>
                <w:szCs w:val="18"/>
              </w:rPr>
              <w:t>观，</w:t>
            </w:r>
            <w:r>
              <w:rPr>
                <w:rFonts w:asciiTheme="minorEastAsia" w:hAnsiTheme="minorEastAsia" w:hint="eastAsia"/>
                <w:sz w:val="18"/>
                <w:szCs w:val="18"/>
              </w:rPr>
              <w:t>筑牢理想信念之基，培育和</w:t>
            </w:r>
            <w:proofErr w:type="gramStart"/>
            <w:r>
              <w:rPr>
                <w:rFonts w:asciiTheme="minorEastAsia" w:hAnsiTheme="minorEastAsia" w:hint="eastAsia"/>
                <w:sz w:val="18"/>
                <w:szCs w:val="18"/>
              </w:rPr>
              <w:t>践行</w:t>
            </w:r>
            <w:proofErr w:type="gramEnd"/>
            <w:r>
              <w:rPr>
                <w:rFonts w:asciiTheme="minorEastAsia" w:hAnsiTheme="minorEastAsia" w:hint="eastAsia"/>
                <w:sz w:val="18"/>
                <w:szCs w:val="18"/>
              </w:rPr>
              <w:t>社会主义核心价值观，传承中华传统美德，弘扬中国精神，尊重和维护宪法法律权威，提升思想道德素质和法治素养。</w:t>
            </w:r>
          </w:p>
        </w:tc>
        <w:tc>
          <w:tcPr>
            <w:tcW w:w="2002" w:type="dxa"/>
            <w:vAlign w:val="center"/>
          </w:tcPr>
          <w:p w14:paraId="23245E55"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BF1E5D">
              <w:rPr>
                <w:rFonts w:asciiTheme="minorEastAsia" w:hAnsiTheme="minorEastAsia" w:hint="eastAsia"/>
                <w:sz w:val="18"/>
                <w:szCs w:val="18"/>
              </w:rPr>
              <w:t>课程的教学内容主要包括马克思主义的人生观、价值观、道德观、</w:t>
            </w:r>
            <w:r>
              <w:rPr>
                <w:rFonts w:asciiTheme="minorEastAsia" w:hAnsiTheme="minorEastAsia" w:hint="eastAsia"/>
                <w:sz w:val="18"/>
                <w:szCs w:val="18"/>
              </w:rPr>
              <w:t>法治</w:t>
            </w:r>
            <w:r w:rsidRPr="00BF1E5D">
              <w:rPr>
                <w:rFonts w:asciiTheme="minorEastAsia" w:hAnsiTheme="minorEastAsia" w:hint="eastAsia"/>
                <w:sz w:val="18"/>
                <w:szCs w:val="18"/>
              </w:rPr>
              <w:t>观</w:t>
            </w:r>
            <w:r>
              <w:rPr>
                <w:rFonts w:asciiTheme="minorEastAsia" w:hAnsiTheme="minorEastAsia" w:hint="eastAsia"/>
                <w:sz w:val="18"/>
                <w:szCs w:val="18"/>
              </w:rPr>
              <w:t>，社会主义核心价值观与社会主义法治建设的关系。</w:t>
            </w:r>
          </w:p>
          <w:p w14:paraId="4543A71A"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以教师课堂讲授为主，实践教学、自主学习为辅。</w:t>
            </w:r>
          </w:p>
          <w:p w14:paraId="320BF8EE" w14:textId="4F6E65D3" w:rsidR="00CC3577"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考试</w:t>
            </w:r>
            <w:r w:rsidRPr="00F8536C">
              <w:rPr>
                <w:rFonts w:asciiTheme="minorEastAsia" w:hAnsiTheme="minorEastAsia" w:hint="eastAsia"/>
                <w:sz w:val="18"/>
                <w:szCs w:val="18"/>
              </w:rPr>
              <w:t>。</w:t>
            </w:r>
          </w:p>
        </w:tc>
        <w:tc>
          <w:tcPr>
            <w:tcW w:w="580" w:type="dxa"/>
            <w:vAlign w:val="center"/>
          </w:tcPr>
          <w:p w14:paraId="10598680" w14:textId="77777777" w:rsidR="00CC3577" w:rsidRPr="00060358" w:rsidRDefault="00CC3577" w:rsidP="00CC3577">
            <w:pPr>
              <w:rPr>
                <w:rFonts w:asciiTheme="minorEastAsia" w:hAnsiTheme="minorEastAsia"/>
                <w:sz w:val="18"/>
                <w:szCs w:val="18"/>
              </w:rPr>
            </w:pPr>
          </w:p>
        </w:tc>
      </w:tr>
      <w:tr w:rsidR="00CC3577" w:rsidRPr="00060358" w14:paraId="6A4107D2" w14:textId="77777777" w:rsidTr="009E344C">
        <w:trPr>
          <w:jc w:val="center"/>
        </w:trPr>
        <w:tc>
          <w:tcPr>
            <w:tcW w:w="576" w:type="dxa"/>
            <w:vAlign w:val="center"/>
          </w:tcPr>
          <w:p w14:paraId="1A23656A" w14:textId="6F5A49B0" w:rsidR="00CC3577" w:rsidRPr="00060358" w:rsidRDefault="00CC3577" w:rsidP="00CC3577">
            <w:pPr>
              <w:jc w:val="center"/>
              <w:rPr>
                <w:rFonts w:asciiTheme="minorEastAsia" w:hAnsiTheme="minorEastAsia"/>
                <w:sz w:val="18"/>
                <w:szCs w:val="18"/>
              </w:rPr>
            </w:pPr>
            <w:r w:rsidRPr="00060358">
              <w:rPr>
                <w:rFonts w:asciiTheme="minorEastAsia" w:hAnsiTheme="minorEastAsia" w:hint="eastAsia"/>
                <w:sz w:val="18"/>
                <w:szCs w:val="18"/>
              </w:rPr>
              <w:t>3</w:t>
            </w:r>
          </w:p>
        </w:tc>
        <w:tc>
          <w:tcPr>
            <w:tcW w:w="1858" w:type="dxa"/>
            <w:vAlign w:val="center"/>
          </w:tcPr>
          <w:p w14:paraId="5AF659F0" w14:textId="19D13131" w:rsidR="00CC3577" w:rsidRPr="00060358" w:rsidRDefault="00CC3577" w:rsidP="00CC3577">
            <w:pPr>
              <w:rPr>
                <w:rFonts w:asciiTheme="minorEastAsia" w:hAnsiTheme="minorEastAsia"/>
                <w:sz w:val="18"/>
                <w:szCs w:val="18"/>
              </w:rPr>
            </w:pPr>
            <w:r w:rsidRPr="00923F5C">
              <w:rPr>
                <w:rFonts w:asciiTheme="minorEastAsia" w:hAnsiTheme="minorEastAsia" w:hint="eastAsia"/>
                <w:sz w:val="18"/>
                <w:szCs w:val="18"/>
              </w:rPr>
              <w:t>形势与政策</w:t>
            </w:r>
          </w:p>
        </w:tc>
        <w:tc>
          <w:tcPr>
            <w:tcW w:w="592" w:type="dxa"/>
            <w:vAlign w:val="center"/>
          </w:tcPr>
          <w:p w14:paraId="37E54280" w14:textId="768E33D9"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14:paraId="7134FB11" w14:textId="07C43989" w:rsidR="00CC3577" w:rsidRPr="00060358" w:rsidRDefault="00B651C0" w:rsidP="00CC3577">
            <w:pPr>
              <w:jc w:val="center"/>
              <w:rPr>
                <w:rFonts w:asciiTheme="minorEastAsia" w:hAnsiTheme="minorEastAsia"/>
                <w:sz w:val="18"/>
                <w:szCs w:val="18"/>
              </w:rPr>
            </w:pPr>
            <w:r>
              <w:rPr>
                <w:rFonts w:asciiTheme="minorEastAsia" w:hAnsiTheme="minorEastAsia" w:hint="eastAsia"/>
                <w:sz w:val="18"/>
                <w:szCs w:val="18"/>
              </w:rPr>
              <w:t>32</w:t>
            </w:r>
          </w:p>
        </w:tc>
        <w:tc>
          <w:tcPr>
            <w:tcW w:w="2113" w:type="dxa"/>
            <w:vAlign w:val="center"/>
          </w:tcPr>
          <w:p w14:paraId="1890C1D3" w14:textId="67336D9E" w:rsidR="00CC3577" w:rsidRPr="00060358" w:rsidRDefault="00CC3577" w:rsidP="00CC3577">
            <w:pPr>
              <w:rPr>
                <w:rFonts w:asciiTheme="minorEastAsia" w:hAnsiTheme="minorEastAsia"/>
                <w:sz w:val="18"/>
                <w:szCs w:val="18"/>
              </w:rPr>
            </w:pPr>
            <w:r w:rsidRPr="00536B6B">
              <w:rPr>
                <w:rFonts w:asciiTheme="minorEastAsia" w:hAnsiTheme="minorEastAsia" w:hint="eastAsia"/>
                <w:sz w:val="18"/>
                <w:szCs w:val="18"/>
              </w:rPr>
              <w:t>通过课程的学习，帮助学生</w:t>
            </w:r>
            <w:r>
              <w:rPr>
                <w:rFonts w:asciiTheme="minorEastAsia" w:hAnsiTheme="minorEastAsia" w:hint="eastAsia"/>
                <w:sz w:val="18"/>
                <w:szCs w:val="18"/>
              </w:rPr>
              <w:t>准确理解当代中国马克思主义，深刻领会党和国家事业取得的历史性成就、面临的历史性机遇和挑战，引导大学生正确认识世界和中国发展大势，正确认识中国特色和国际比较，正确认识时代</w:t>
            </w:r>
            <w:r>
              <w:rPr>
                <w:rFonts w:asciiTheme="minorEastAsia" w:hAnsiTheme="minorEastAsia" w:hint="eastAsia"/>
                <w:sz w:val="18"/>
                <w:szCs w:val="18"/>
              </w:rPr>
              <w:lastRenderedPageBreak/>
              <w:t>责任和历史使命，正确认识远大抱负和脚踏实地。</w:t>
            </w:r>
          </w:p>
        </w:tc>
        <w:tc>
          <w:tcPr>
            <w:tcW w:w="2002" w:type="dxa"/>
            <w:vAlign w:val="center"/>
          </w:tcPr>
          <w:p w14:paraId="3BDA523A" w14:textId="270DD9D5" w:rsidR="00CC3577" w:rsidRDefault="00CC3577" w:rsidP="00CC3577">
            <w:pPr>
              <w:rPr>
                <w:rFonts w:asciiTheme="minorEastAsia" w:hAnsiTheme="minorEastAsia"/>
                <w:sz w:val="18"/>
                <w:szCs w:val="18"/>
              </w:rPr>
            </w:pPr>
            <w:r>
              <w:rPr>
                <w:rFonts w:asciiTheme="minorEastAsia" w:hAnsiTheme="minorEastAsia" w:hint="eastAsia"/>
                <w:sz w:val="18"/>
                <w:szCs w:val="18"/>
              </w:rPr>
              <w:lastRenderedPageBreak/>
              <w:t>1.</w:t>
            </w:r>
            <w:r w:rsidRPr="00536B6B">
              <w:rPr>
                <w:rFonts w:asciiTheme="minorEastAsia" w:hAnsiTheme="minorEastAsia" w:hint="eastAsia"/>
                <w:sz w:val="18"/>
                <w:szCs w:val="18"/>
              </w:rPr>
              <w:t>课程的教学内容</w:t>
            </w:r>
            <w:r>
              <w:rPr>
                <w:rFonts w:asciiTheme="minorEastAsia" w:hAnsiTheme="minorEastAsia" w:hint="eastAsia"/>
                <w:sz w:val="18"/>
                <w:szCs w:val="18"/>
              </w:rPr>
              <w:t>主要包括党的理论创新最新成果，新时代坚持和发展中国特色社会主义的生动实践，马克思主义形势</w:t>
            </w:r>
            <w:proofErr w:type="gramStart"/>
            <w:r>
              <w:rPr>
                <w:rFonts w:asciiTheme="minorEastAsia" w:hAnsiTheme="minorEastAsia" w:hint="eastAsia"/>
                <w:sz w:val="18"/>
                <w:szCs w:val="18"/>
              </w:rPr>
              <w:t>观政策管</w:t>
            </w:r>
            <w:proofErr w:type="gramEnd"/>
            <w:r>
              <w:rPr>
                <w:rFonts w:asciiTheme="minorEastAsia" w:hAnsiTheme="minorEastAsia" w:hint="eastAsia"/>
                <w:sz w:val="18"/>
                <w:szCs w:val="18"/>
              </w:rPr>
              <w:t>、党的陆续方针政策、基本国情、国内外形势及其热点难点问题。</w:t>
            </w:r>
          </w:p>
          <w:p w14:paraId="422E762A" w14:textId="2A766574" w:rsidR="00CC3577" w:rsidRDefault="00CC3577" w:rsidP="00CC3577">
            <w:pPr>
              <w:rPr>
                <w:rFonts w:asciiTheme="minorEastAsia" w:hAnsiTheme="minorEastAsia"/>
                <w:sz w:val="18"/>
                <w:szCs w:val="18"/>
              </w:rPr>
            </w:pPr>
            <w:r>
              <w:rPr>
                <w:rFonts w:asciiTheme="minorEastAsia" w:hAnsiTheme="minorEastAsia" w:hint="eastAsia"/>
                <w:sz w:val="18"/>
                <w:szCs w:val="18"/>
              </w:rPr>
              <w:lastRenderedPageBreak/>
              <w:t>2.课程教学</w:t>
            </w:r>
            <w:r w:rsidRPr="00F8536C">
              <w:rPr>
                <w:rFonts w:asciiTheme="minorEastAsia" w:hAnsiTheme="minorEastAsia" w:hint="eastAsia"/>
                <w:sz w:val="18"/>
                <w:szCs w:val="18"/>
              </w:rPr>
              <w:t>以教师课堂讲授为主，</w:t>
            </w:r>
            <w:r>
              <w:rPr>
                <w:rFonts w:asciiTheme="minorEastAsia" w:hAnsiTheme="minorEastAsia" w:hint="eastAsia"/>
                <w:sz w:val="18"/>
                <w:szCs w:val="18"/>
              </w:rPr>
              <w:t>鼓励学生</w:t>
            </w:r>
            <w:r w:rsidRPr="00F8536C">
              <w:rPr>
                <w:rFonts w:asciiTheme="minorEastAsia" w:hAnsiTheme="minorEastAsia" w:hint="eastAsia"/>
                <w:sz w:val="18"/>
                <w:szCs w:val="18"/>
              </w:rPr>
              <w:t>自主学习。</w:t>
            </w:r>
          </w:p>
          <w:p w14:paraId="04687EDE" w14:textId="7A8F0667" w:rsidR="00CC3577" w:rsidRPr="00B044B1"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37D7BB81" w14:textId="07AD168E"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lastRenderedPageBreak/>
              <w:t>纯理论课</w:t>
            </w:r>
          </w:p>
        </w:tc>
      </w:tr>
      <w:tr w:rsidR="00CC3577" w:rsidRPr="00060358" w14:paraId="793EEFE7" w14:textId="77777777" w:rsidTr="009E344C">
        <w:trPr>
          <w:jc w:val="center"/>
        </w:trPr>
        <w:tc>
          <w:tcPr>
            <w:tcW w:w="576" w:type="dxa"/>
            <w:vAlign w:val="center"/>
          </w:tcPr>
          <w:p w14:paraId="5BD5F9D3" w14:textId="168E7530"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lastRenderedPageBreak/>
              <w:t>4</w:t>
            </w:r>
          </w:p>
        </w:tc>
        <w:tc>
          <w:tcPr>
            <w:tcW w:w="1858" w:type="dxa"/>
            <w:vAlign w:val="center"/>
          </w:tcPr>
          <w:p w14:paraId="3ADDFB21" w14:textId="66FAD690" w:rsidR="00CC3577" w:rsidRPr="00060358" w:rsidRDefault="00CC3577" w:rsidP="00CC3577">
            <w:pPr>
              <w:rPr>
                <w:rFonts w:asciiTheme="minorEastAsia" w:hAnsiTheme="minorEastAsia"/>
                <w:sz w:val="18"/>
                <w:szCs w:val="18"/>
              </w:rPr>
            </w:pPr>
            <w:r w:rsidRPr="00683B69">
              <w:rPr>
                <w:rFonts w:asciiTheme="minorEastAsia" w:hAnsiTheme="minorEastAsia" w:hint="eastAsia"/>
                <w:sz w:val="18"/>
                <w:szCs w:val="18"/>
              </w:rPr>
              <w:t>马克思主义中国化进程与青年使命担当</w:t>
            </w:r>
          </w:p>
        </w:tc>
        <w:tc>
          <w:tcPr>
            <w:tcW w:w="592" w:type="dxa"/>
            <w:vAlign w:val="center"/>
          </w:tcPr>
          <w:p w14:paraId="70F7F4E8" w14:textId="317881C3"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14:paraId="737B52E7" w14:textId="46ECECC3"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20</w:t>
            </w:r>
          </w:p>
        </w:tc>
        <w:tc>
          <w:tcPr>
            <w:tcW w:w="2113" w:type="dxa"/>
            <w:vAlign w:val="center"/>
          </w:tcPr>
          <w:p w14:paraId="5D28540A" w14:textId="772A3CB4" w:rsidR="00CC3577" w:rsidRPr="00060358" w:rsidRDefault="00CC3577" w:rsidP="00CC3577">
            <w:pPr>
              <w:rPr>
                <w:rFonts w:asciiTheme="minorEastAsia" w:hAnsiTheme="minorEastAsia"/>
                <w:sz w:val="18"/>
                <w:szCs w:val="18"/>
              </w:rPr>
            </w:pPr>
            <w:r w:rsidRPr="00536B6B">
              <w:rPr>
                <w:rFonts w:asciiTheme="minorEastAsia" w:hAnsiTheme="minorEastAsia" w:hint="eastAsia"/>
                <w:sz w:val="18"/>
                <w:szCs w:val="18"/>
              </w:rPr>
              <w:t>通过课程的学习，帮助学生</w:t>
            </w:r>
            <w:r>
              <w:rPr>
                <w:rFonts w:asciiTheme="minorEastAsia" w:hAnsiTheme="minorEastAsia" w:hint="eastAsia"/>
                <w:sz w:val="18"/>
                <w:szCs w:val="18"/>
              </w:rPr>
              <w:t>认清马克思主义在不同时期的具体形态；强化学生使命担当；深化对习近平新时代中国特色社会主义思想理解。</w:t>
            </w:r>
          </w:p>
        </w:tc>
        <w:tc>
          <w:tcPr>
            <w:tcW w:w="2002" w:type="dxa"/>
            <w:vAlign w:val="center"/>
          </w:tcPr>
          <w:p w14:paraId="23A2B175" w14:textId="351DEF1B"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536B6B">
              <w:rPr>
                <w:rFonts w:asciiTheme="minorEastAsia" w:hAnsiTheme="minorEastAsia" w:hint="eastAsia"/>
                <w:sz w:val="18"/>
                <w:szCs w:val="18"/>
              </w:rPr>
              <w:t>课程的教学内容</w:t>
            </w:r>
            <w:r w:rsidR="00C82107">
              <w:rPr>
                <w:rFonts w:asciiTheme="minorEastAsia" w:hAnsiTheme="minorEastAsia" w:hint="eastAsia"/>
                <w:sz w:val="18"/>
                <w:szCs w:val="18"/>
              </w:rPr>
              <w:t>主要包括</w:t>
            </w:r>
            <w:r w:rsidRPr="00665A7E">
              <w:rPr>
                <w:rFonts w:asciiTheme="minorEastAsia" w:hAnsiTheme="minorEastAsia" w:hint="eastAsia"/>
                <w:sz w:val="18"/>
                <w:szCs w:val="18"/>
              </w:rPr>
              <w:t>19世纪科学社会主义的创立与青年使命；五四精神与当代青年使命；新中国建立、社会主义建设与青年使命；改革开放时代与青年使命；中国特色社会主义新时代与时代新人；中国共产党领导与青年的政治使命</w:t>
            </w:r>
            <w:r w:rsidR="00090CF7">
              <w:rPr>
                <w:rFonts w:asciiTheme="minorEastAsia" w:hAnsiTheme="minorEastAsia" w:hint="eastAsia"/>
                <w:sz w:val="18"/>
                <w:szCs w:val="18"/>
              </w:rPr>
              <w:t>等</w:t>
            </w:r>
            <w:r w:rsidRPr="00665A7E">
              <w:rPr>
                <w:rFonts w:asciiTheme="minorEastAsia" w:hAnsiTheme="minorEastAsia" w:hint="eastAsia"/>
                <w:sz w:val="18"/>
                <w:szCs w:val="18"/>
              </w:rPr>
              <w:t>。</w:t>
            </w:r>
          </w:p>
          <w:p w14:paraId="088605A0"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w:t>
            </w:r>
            <w:r>
              <w:rPr>
                <w:rFonts w:asciiTheme="minorEastAsia" w:hAnsiTheme="minorEastAsia" w:hint="eastAsia"/>
                <w:sz w:val="18"/>
                <w:szCs w:val="18"/>
              </w:rPr>
              <w:t>鼓励学生</w:t>
            </w:r>
            <w:r w:rsidRPr="00F8536C">
              <w:rPr>
                <w:rFonts w:asciiTheme="minorEastAsia" w:hAnsiTheme="minorEastAsia" w:hint="eastAsia"/>
                <w:sz w:val="18"/>
                <w:szCs w:val="18"/>
              </w:rPr>
              <w:t>自主学习。</w:t>
            </w:r>
          </w:p>
          <w:p w14:paraId="6F2CE1AA" w14:textId="52911782" w:rsidR="00CC3577" w:rsidRPr="003176D0"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27DA3563" w14:textId="121C59D9"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纯理论课</w:t>
            </w:r>
          </w:p>
        </w:tc>
      </w:tr>
      <w:tr w:rsidR="00BB7DF1" w:rsidRPr="00060358" w14:paraId="6EC91F77" w14:textId="77777777" w:rsidTr="009E344C">
        <w:trPr>
          <w:jc w:val="center"/>
        </w:trPr>
        <w:tc>
          <w:tcPr>
            <w:tcW w:w="576" w:type="dxa"/>
            <w:vAlign w:val="center"/>
          </w:tcPr>
          <w:p w14:paraId="29E2E989" w14:textId="34C9173C" w:rsidR="00BB7DF1" w:rsidRDefault="00BB7DF1" w:rsidP="00CC3577">
            <w:pPr>
              <w:jc w:val="center"/>
              <w:rPr>
                <w:rFonts w:asciiTheme="minorEastAsia" w:hAnsiTheme="minorEastAsia"/>
                <w:sz w:val="18"/>
                <w:szCs w:val="18"/>
              </w:rPr>
            </w:pPr>
            <w:r>
              <w:rPr>
                <w:rFonts w:asciiTheme="minorEastAsia" w:hAnsiTheme="minorEastAsia" w:hint="eastAsia"/>
                <w:sz w:val="18"/>
                <w:szCs w:val="18"/>
              </w:rPr>
              <w:t>5</w:t>
            </w:r>
          </w:p>
        </w:tc>
        <w:tc>
          <w:tcPr>
            <w:tcW w:w="1858" w:type="dxa"/>
            <w:vAlign w:val="center"/>
          </w:tcPr>
          <w:p w14:paraId="0125EF3C" w14:textId="2E44380D" w:rsidR="00BB7DF1" w:rsidRPr="00683B69" w:rsidRDefault="0047766A" w:rsidP="00CC3577">
            <w:pPr>
              <w:rPr>
                <w:rFonts w:asciiTheme="minorEastAsia" w:hAnsiTheme="minorEastAsia"/>
                <w:sz w:val="18"/>
                <w:szCs w:val="18"/>
              </w:rPr>
            </w:pPr>
            <w:r w:rsidRPr="0047766A">
              <w:rPr>
                <w:rFonts w:asciiTheme="minorEastAsia" w:hAnsiTheme="minorEastAsia" w:hint="eastAsia"/>
                <w:sz w:val="18"/>
                <w:szCs w:val="18"/>
              </w:rPr>
              <w:t>中国共产党简史</w:t>
            </w:r>
          </w:p>
        </w:tc>
        <w:tc>
          <w:tcPr>
            <w:tcW w:w="592" w:type="dxa"/>
            <w:vAlign w:val="center"/>
          </w:tcPr>
          <w:p w14:paraId="275788B2" w14:textId="4220534F" w:rsidR="00BB7DF1" w:rsidRDefault="00207C6D" w:rsidP="00CC3577">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14:paraId="6423DB78" w14:textId="53407689" w:rsidR="00BB7DF1" w:rsidRDefault="00207C6D" w:rsidP="00CC3577">
            <w:pPr>
              <w:jc w:val="center"/>
              <w:rPr>
                <w:rFonts w:asciiTheme="minorEastAsia" w:hAnsiTheme="minorEastAsia"/>
                <w:sz w:val="18"/>
                <w:szCs w:val="18"/>
              </w:rPr>
            </w:pPr>
            <w:r>
              <w:rPr>
                <w:rFonts w:asciiTheme="minorEastAsia" w:hAnsiTheme="minorEastAsia" w:hint="eastAsia"/>
                <w:sz w:val="18"/>
                <w:szCs w:val="18"/>
              </w:rPr>
              <w:t>16</w:t>
            </w:r>
          </w:p>
        </w:tc>
        <w:tc>
          <w:tcPr>
            <w:tcW w:w="2113" w:type="dxa"/>
            <w:vAlign w:val="center"/>
          </w:tcPr>
          <w:p w14:paraId="4EA788E3" w14:textId="7C9C720F" w:rsidR="00BB7DF1" w:rsidRPr="00536B6B" w:rsidRDefault="00DF6479" w:rsidP="00CC3577">
            <w:pPr>
              <w:rPr>
                <w:rFonts w:asciiTheme="minorEastAsia" w:hAnsiTheme="minorEastAsia"/>
                <w:sz w:val="18"/>
                <w:szCs w:val="18"/>
              </w:rPr>
            </w:pPr>
            <w:r w:rsidRPr="00536B6B">
              <w:rPr>
                <w:rFonts w:asciiTheme="minorEastAsia" w:hAnsiTheme="minorEastAsia" w:hint="eastAsia"/>
                <w:sz w:val="18"/>
                <w:szCs w:val="18"/>
              </w:rPr>
              <w:t>通过课程的学习，帮助学生</w:t>
            </w:r>
            <w:r w:rsidRPr="00DF6479">
              <w:rPr>
                <w:rFonts w:asciiTheme="minorEastAsia" w:hAnsiTheme="minorEastAsia" w:hint="eastAsia"/>
                <w:sz w:val="18"/>
                <w:szCs w:val="18"/>
              </w:rPr>
              <w:t>从党的非凡历程中领会马克思主义是如何深刻改变中国、改变世界的，感悟马克思主义的真理力量和实践力量，深化对中国化马克思主义既一脉相承又与时俱进的理论品质的认识，认识党和国家事业取得历史性成就、发生历史性变革的进程，深刻学习领会新时代党的创新理论，坚持不懈用党的创新理论最新成果武装头脑、指导实践、推动工作，坚定“四个自信”、增强“四个意识”，做到“两个维护”。</w:t>
            </w:r>
          </w:p>
        </w:tc>
        <w:tc>
          <w:tcPr>
            <w:tcW w:w="2002" w:type="dxa"/>
            <w:vAlign w:val="center"/>
          </w:tcPr>
          <w:p w14:paraId="2B5B8DE9" w14:textId="77777777" w:rsidR="00B37392" w:rsidRDefault="000069DC" w:rsidP="00B37392">
            <w:pPr>
              <w:rPr>
                <w:rFonts w:asciiTheme="minorEastAsia" w:hAnsiTheme="minorEastAsia"/>
                <w:sz w:val="18"/>
                <w:szCs w:val="18"/>
              </w:rPr>
            </w:pPr>
            <w:r>
              <w:rPr>
                <w:rFonts w:asciiTheme="minorEastAsia" w:hAnsiTheme="minorEastAsia" w:hint="eastAsia"/>
                <w:sz w:val="18"/>
                <w:szCs w:val="18"/>
              </w:rPr>
              <w:t>1.</w:t>
            </w:r>
            <w:r w:rsidRPr="00536B6B">
              <w:rPr>
                <w:rFonts w:asciiTheme="minorEastAsia" w:hAnsiTheme="minorEastAsia" w:hint="eastAsia"/>
                <w:sz w:val="18"/>
                <w:szCs w:val="18"/>
              </w:rPr>
              <w:t>课程的教学内容</w:t>
            </w:r>
            <w:r>
              <w:rPr>
                <w:rFonts w:asciiTheme="minorEastAsia" w:hAnsiTheme="minorEastAsia" w:hint="eastAsia"/>
                <w:sz w:val="18"/>
                <w:szCs w:val="18"/>
              </w:rPr>
              <w:t>主要</w:t>
            </w:r>
            <w:r w:rsidR="00B37392">
              <w:rPr>
                <w:rFonts w:asciiTheme="minorEastAsia" w:hAnsiTheme="minorEastAsia" w:hint="eastAsia"/>
                <w:sz w:val="18"/>
                <w:szCs w:val="18"/>
              </w:rPr>
              <w:t>围绕介绍</w:t>
            </w:r>
            <w:r w:rsidR="007C0221" w:rsidRPr="007C0221">
              <w:rPr>
                <w:rFonts w:asciiTheme="minorEastAsia" w:hAnsiTheme="minorEastAsia" w:hint="eastAsia"/>
                <w:sz w:val="18"/>
                <w:szCs w:val="18"/>
              </w:rPr>
              <w:t>中国共产党的成立至中华人民共和国成立</w:t>
            </w:r>
            <w:r w:rsidR="007C0221">
              <w:rPr>
                <w:rFonts w:asciiTheme="minorEastAsia" w:hAnsiTheme="minorEastAsia" w:hint="eastAsia"/>
                <w:sz w:val="18"/>
                <w:szCs w:val="18"/>
              </w:rPr>
              <w:t>时期，</w:t>
            </w:r>
            <w:r w:rsidR="00B37392">
              <w:rPr>
                <w:rFonts w:asciiTheme="minorEastAsia" w:hAnsiTheme="minorEastAsia" w:hint="eastAsia"/>
                <w:sz w:val="18"/>
                <w:szCs w:val="18"/>
              </w:rPr>
              <w:t>党的</w:t>
            </w:r>
            <w:r w:rsidR="00B37392" w:rsidRPr="00B37392">
              <w:rPr>
                <w:rFonts w:asciiTheme="minorEastAsia" w:hAnsiTheme="minorEastAsia" w:hint="eastAsia"/>
                <w:sz w:val="18"/>
                <w:szCs w:val="18"/>
              </w:rPr>
              <w:t>奋斗历程和伟大成就</w:t>
            </w:r>
            <w:r w:rsidR="00B37392">
              <w:rPr>
                <w:rFonts w:asciiTheme="minorEastAsia" w:hAnsiTheme="minorEastAsia" w:hint="eastAsia"/>
                <w:sz w:val="18"/>
                <w:szCs w:val="18"/>
              </w:rPr>
              <w:t>，</w:t>
            </w:r>
            <w:r w:rsidR="00B37392" w:rsidRPr="00B37392">
              <w:rPr>
                <w:rFonts w:asciiTheme="minorEastAsia" w:hAnsiTheme="minorEastAsia" w:hint="eastAsia"/>
                <w:sz w:val="18"/>
                <w:szCs w:val="18"/>
              </w:rPr>
              <w:t>用党的光荣传统和优良作风坚定信念、凝聚力量，用党的实践创造和历史经验启迪智慧、砥砺品格</w:t>
            </w:r>
            <w:r w:rsidR="00B37392">
              <w:rPr>
                <w:rFonts w:asciiTheme="minorEastAsia" w:hAnsiTheme="minorEastAsia" w:hint="eastAsia"/>
                <w:sz w:val="18"/>
                <w:szCs w:val="18"/>
              </w:rPr>
              <w:t>。</w:t>
            </w:r>
          </w:p>
          <w:p w14:paraId="22A2B2B1" w14:textId="6A35C1E0" w:rsidR="00B37392" w:rsidRDefault="00B37392" w:rsidP="00B37392">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w:t>
            </w:r>
            <w:r>
              <w:rPr>
                <w:rFonts w:asciiTheme="minorEastAsia" w:hAnsiTheme="minorEastAsia" w:hint="eastAsia"/>
                <w:sz w:val="18"/>
                <w:szCs w:val="18"/>
              </w:rPr>
              <w:t>鼓励学生</w:t>
            </w:r>
            <w:r w:rsidRPr="00F8536C">
              <w:rPr>
                <w:rFonts w:asciiTheme="minorEastAsia" w:hAnsiTheme="minorEastAsia" w:hint="eastAsia"/>
                <w:sz w:val="18"/>
                <w:szCs w:val="18"/>
              </w:rPr>
              <w:t>自主学习。</w:t>
            </w:r>
          </w:p>
          <w:p w14:paraId="0C3B390C" w14:textId="56ADF250" w:rsidR="007C0221" w:rsidRPr="007C0221" w:rsidRDefault="00B37392" w:rsidP="00B37392">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570826E6" w14:textId="4CCD5338" w:rsidR="00BB7DF1" w:rsidRDefault="00252776" w:rsidP="00CC3577">
            <w:pPr>
              <w:rPr>
                <w:rFonts w:asciiTheme="minorEastAsia" w:hAnsiTheme="minorEastAsia"/>
                <w:sz w:val="18"/>
                <w:szCs w:val="18"/>
              </w:rPr>
            </w:pPr>
            <w:r>
              <w:rPr>
                <w:rFonts w:asciiTheme="minorEastAsia" w:hAnsiTheme="minorEastAsia" w:hint="eastAsia"/>
                <w:sz w:val="18"/>
                <w:szCs w:val="18"/>
              </w:rPr>
              <w:t>纯理论课</w:t>
            </w:r>
          </w:p>
        </w:tc>
      </w:tr>
      <w:tr w:rsidR="00CC3577" w:rsidRPr="00060358" w14:paraId="0DA103A0" w14:textId="77777777" w:rsidTr="009E344C">
        <w:trPr>
          <w:jc w:val="center"/>
        </w:trPr>
        <w:tc>
          <w:tcPr>
            <w:tcW w:w="576" w:type="dxa"/>
            <w:vAlign w:val="center"/>
          </w:tcPr>
          <w:p w14:paraId="7E86620E" w14:textId="75612C59"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t>6</w:t>
            </w:r>
          </w:p>
        </w:tc>
        <w:tc>
          <w:tcPr>
            <w:tcW w:w="1858" w:type="dxa"/>
            <w:vAlign w:val="center"/>
          </w:tcPr>
          <w:p w14:paraId="046CBE15" w14:textId="299668D0"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军事理论</w:t>
            </w:r>
          </w:p>
        </w:tc>
        <w:tc>
          <w:tcPr>
            <w:tcW w:w="592" w:type="dxa"/>
            <w:vAlign w:val="center"/>
          </w:tcPr>
          <w:p w14:paraId="5AC4DD01" w14:textId="0AEFCF87"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14:paraId="4D5F641A" w14:textId="29E7E16B"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36</w:t>
            </w:r>
          </w:p>
        </w:tc>
        <w:tc>
          <w:tcPr>
            <w:tcW w:w="2113" w:type="dxa"/>
            <w:vAlign w:val="center"/>
          </w:tcPr>
          <w:p w14:paraId="5F901322" w14:textId="2A67B81C" w:rsidR="00CC3577" w:rsidRPr="001373DF" w:rsidRDefault="00CC3577" w:rsidP="00CC3577">
            <w:pPr>
              <w:rPr>
                <w:rFonts w:asciiTheme="minorEastAsia" w:hAnsiTheme="minorEastAsia"/>
                <w:sz w:val="18"/>
                <w:szCs w:val="18"/>
              </w:rPr>
            </w:pPr>
            <w:r w:rsidRPr="001373DF">
              <w:rPr>
                <w:rFonts w:asciiTheme="minorEastAsia" w:hAnsiTheme="minorEastAsia" w:hint="eastAsia"/>
                <w:sz w:val="18"/>
                <w:szCs w:val="18"/>
              </w:rPr>
              <w:t>通过军事课教学，让学生了解掌握军事基础知识和基本军事技能，增强国</w:t>
            </w:r>
            <w:r w:rsidRPr="001373DF">
              <w:rPr>
                <w:rFonts w:asciiTheme="minorEastAsia" w:hAnsiTheme="minorEastAsia" w:hint="eastAsia"/>
                <w:sz w:val="18"/>
                <w:szCs w:val="18"/>
              </w:rPr>
              <w:lastRenderedPageBreak/>
              <w:t>防观念、国家安全意识和忧患危机意识，弘扬爱国主义精神、传承红色基因、提高学生综合国防素质。</w:t>
            </w:r>
          </w:p>
        </w:tc>
        <w:tc>
          <w:tcPr>
            <w:tcW w:w="2002" w:type="dxa"/>
            <w:vAlign w:val="center"/>
          </w:tcPr>
          <w:p w14:paraId="78705438" w14:textId="487C3A3E" w:rsidR="00CC3577" w:rsidRDefault="00CC3577" w:rsidP="00CC3577">
            <w:pPr>
              <w:rPr>
                <w:rFonts w:asciiTheme="minorEastAsia" w:hAnsiTheme="minorEastAsia"/>
                <w:sz w:val="18"/>
                <w:szCs w:val="18"/>
              </w:rPr>
            </w:pPr>
            <w:r>
              <w:rPr>
                <w:rFonts w:asciiTheme="minorEastAsia" w:hAnsiTheme="minorEastAsia" w:hint="eastAsia"/>
                <w:sz w:val="18"/>
                <w:szCs w:val="18"/>
              </w:rPr>
              <w:lastRenderedPageBreak/>
              <w:t>1.课程的</w:t>
            </w:r>
            <w:r w:rsidRPr="001373DF">
              <w:rPr>
                <w:rFonts w:asciiTheme="minorEastAsia" w:hAnsiTheme="minorEastAsia" w:hint="eastAsia"/>
                <w:sz w:val="18"/>
                <w:szCs w:val="18"/>
              </w:rPr>
              <w:t>教学内容</w:t>
            </w:r>
            <w:r w:rsidR="00207C6D">
              <w:rPr>
                <w:rFonts w:asciiTheme="minorEastAsia" w:hAnsiTheme="minorEastAsia" w:hint="eastAsia"/>
                <w:sz w:val="18"/>
                <w:szCs w:val="18"/>
              </w:rPr>
              <w:t>主要</w:t>
            </w:r>
            <w:r w:rsidRPr="001373DF">
              <w:rPr>
                <w:rFonts w:asciiTheme="minorEastAsia" w:hAnsiTheme="minorEastAsia" w:hint="eastAsia"/>
                <w:sz w:val="18"/>
                <w:szCs w:val="18"/>
              </w:rPr>
              <w:t>包括国防概述、国防法规、国防建设、国家</w:t>
            </w:r>
            <w:r w:rsidRPr="001373DF">
              <w:rPr>
                <w:rFonts w:asciiTheme="minorEastAsia" w:hAnsiTheme="minorEastAsia" w:hint="eastAsia"/>
                <w:sz w:val="18"/>
                <w:szCs w:val="18"/>
              </w:rPr>
              <w:lastRenderedPageBreak/>
              <w:t>安全形势等。</w:t>
            </w:r>
          </w:p>
          <w:p w14:paraId="182D97AC" w14:textId="77777777" w:rsidR="00CC3577" w:rsidRPr="00001C8D" w:rsidRDefault="00CC3577" w:rsidP="00CC3577">
            <w:pPr>
              <w:rPr>
                <w:rFonts w:asciiTheme="minorEastAsia" w:hAnsiTheme="minorEastAsia"/>
                <w:sz w:val="18"/>
                <w:szCs w:val="18"/>
              </w:rPr>
            </w:pPr>
            <w:r w:rsidRPr="00001C8D">
              <w:rPr>
                <w:rFonts w:asciiTheme="minorEastAsia" w:hAnsiTheme="minorEastAsia" w:hint="eastAsia"/>
                <w:sz w:val="18"/>
                <w:szCs w:val="18"/>
              </w:rPr>
              <w:t>2.课程教学以教师课堂讲授为主，鼓励学生自主学习。</w:t>
            </w:r>
          </w:p>
          <w:p w14:paraId="353AE973" w14:textId="282064D9" w:rsidR="00CC3577" w:rsidRPr="00B615B3" w:rsidRDefault="00CC3577" w:rsidP="00CC3577">
            <w:pPr>
              <w:rPr>
                <w:rFonts w:asciiTheme="minorEastAsia" w:hAnsiTheme="minorEastAsia"/>
                <w:sz w:val="18"/>
                <w:szCs w:val="18"/>
              </w:rPr>
            </w:pPr>
            <w:r w:rsidRPr="00001C8D">
              <w:rPr>
                <w:rFonts w:asciiTheme="minorEastAsia" w:hAnsiTheme="minorEastAsia" w:hint="eastAsia"/>
                <w:sz w:val="18"/>
                <w:szCs w:val="18"/>
              </w:rPr>
              <w:t>3.课程考核方式为考查。</w:t>
            </w:r>
          </w:p>
        </w:tc>
        <w:tc>
          <w:tcPr>
            <w:tcW w:w="580" w:type="dxa"/>
            <w:vAlign w:val="center"/>
          </w:tcPr>
          <w:p w14:paraId="301AC269" w14:textId="444C299C"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lastRenderedPageBreak/>
              <w:t>纯理论课</w:t>
            </w:r>
          </w:p>
        </w:tc>
      </w:tr>
      <w:tr w:rsidR="00CC3577" w:rsidRPr="00060358" w14:paraId="448E5544" w14:textId="77777777" w:rsidTr="009E344C">
        <w:trPr>
          <w:jc w:val="center"/>
        </w:trPr>
        <w:tc>
          <w:tcPr>
            <w:tcW w:w="576" w:type="dxa"/>
            <w:vAlign w:val="center"/>
          </w:tcPr>
          <w:p w14:paraId="7514BD8E" w14:textId="177A80BA"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lastRenderedPageBreak/>
              <w:t>7</w:t>
            </w:r>
          </w:p>
        </w:tc>
        <w:tc>
          <w:tcPr>
            <w:tcW w:w="1858" w:type="dxa"/>
            <w:vAlign w:val="center"/>
          </w:tcPr>
          <w:p w14:paraId="37B8E5C6" w14:textId="56BD5A11"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军事技能</w:t>
            </w:r>
          </w:p>
        </w:tc>
        <w:tc>
          <w:tcPr>
            <w:tcW w:w="592" w:type="dxa"/>
            <w:vAlign w:val="center"/>
          </w:tcPr>
          <w:p w14:paraId="4B53BA11" w14:textId="71C0D9D2"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14:paraId="6615EF8C" w14:textId="1B337291"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112</w:t>
            </w:r>
          </w:p>
        </w:tc>
        <w:tc>
          <w:tcPr>
            <w:tcW w:w="2113" w:type="dxa"/>
            <w:vAlign w:val="center"/>
          </w:tcPr>
          <w:p w14:paraId="7293B1BC" w14:textId="680EC13E" w:rsidR="00CC3577" w:rsidRPr="00060358" w:rsidRDefault="00CC3577" w:rsidP="00CC3577">
            <w:pPr>
              <w:rPr>
                <w:rFonts w:asciiTheme="minorEastAsia" w:hAnsiTheme="minorEastAsia"/>
                <w:sz w:val="18"/>
                <w:szCs w:val="18"/>
              </w:rPr>
            </w:pPr>
            <w:r w:rsidRPr="00D41F1A">
              <w:rPr>
                <w:rFonts w:asciiTheme="minorEastAsia" w:hAnsiTheme="minorEastAsia" w:hint="eastAsia"/>
                <w:sz w:val="18"/>
                <w:szCs w:val="18"/>
              </w:rPr>
              <w:t>通过基本的军事训练，培养学生服从协作、刻苦坚强的精神和良好的组织性、纪律性以及集体观念。通过入学教育使学生了解学院的规章制度，了解专业背景和所学专业。</w:t>
            </w:r>
          </w:p>
        </w:tc>
        <w:tc>
          <w:tcPr>
            <w:tcW w:w="2002" w:type="dxa"/>
            <w:vAlign w:val="center"/>
          </w:tcPr>
          <w:p w14:paraId="38CFABEC" w14:textId="5DC8932C" w:rsidR="00CC3577" w:rsidRDefault="00CC3577" w:rsidP="00CC3577">
            <w:pPr>
              <w:rPr>
                <w:rFonts w:asciiTheme="minorEastAsia" w:hAnsiTheme="minorEastAsia"/>
                <w:sz w:val="18"/>
                <w:szCs w:val="18"/>
              </w:rPr>
            </w:pPr>
            <w:r>
              <w:rPr>
                <w:rFonts w:asciiTheme="minorEastAsia" w:hAnsiTheme="minorEastAsia" w:hint="eastAsia"/>
                <w:sz w:val="18"/>
                <w:szCs w:val="18"/>
              </w:rPr>
              <w:t>1.课程的</w:t>
            </w:r>
            <w:r w:rsidRPr="00D41F1A">
              <w:rPr>
                <w:rFonts w:asciiTheme="minorEastAsia" w:hAnsiTheme="minorEastAsia" w:hint="eastAsia"/>
                <w:sz w:val="18"/>
                <w:szCs w:val="18"/>
              </w:rPr>
              <w:t>教学内容包括军事技能训练、入学教育及专业认知等。</w:t>
            </w:r>
          </w:p>
          <w:p w14:paraId="50A909E0" w14:textId="5BFC7877" w:rsidR="00CC3577" w:rsidRDefault="00CC3577" w:rsidP="00CC3577">
            <w:pPr>
              <w:rPr>
                <w:rFonts w:asciiTheme="minorEastAsia" w:hAnsiTheme="minorEastAsia"/>
                <w:sz w:val="18"/>
                <w:szCs w:val="18"/>
              </w:rPr>
            </w:pPr>
            <w:r>
              <w:rPr>
                <w:rFonts w:asciiTheme="minorEastAsia" w:hAnsiTheme="minorEastAsia" w:hint="eastAsia"/>
                <w:sz w:val="18"/>
                <w:szCs w:val="18"/>
              </w:rPr>
              <w:t>2.</w:t>
            </w:r>
            <w:r w:rsidRPr="005D0077">
              <w:rPr>
                <w:rFonts w:asciiTheme="minorEastAsia" w:hAnsiTheme="minorEastAsia" w:hint="eastAsia"/>
                <w:sz w:val="18"/>
                <w:szCs w:val="18"/>
              </w:rPr>
              <w:t>军事技能训练原则上在新生报到后集中进行。</w:t>
            </w:r>
          </w:p>
          <w:p w14:paraId="27167E5F" w14:textId="39027F31" w:rsidR="00CC3577" w:rsidRPr="005D0077" w:rsidRDefault="00CC3577" w:rsidP="00CC3577">
            <w:pPr>
              <w:rPr>
                <w:rFonts w:asciiTheme="minorEastAsia" w:hAnsiTheme="minorEastAsia"/>
                <w:sz w:val="18"/>
                <w:szCs w:val="18"/>
              </w:rPr>
            </w:pPr>
            <w:r>
              <w:rPr>
                <w:rFonts w:asciiTheme="minorEastAsia" w:hAnsiTheme="minorEastAsia"/>
                <w:sz w:val="18"/>
                <w:szCs w:val="18"/>
              </w:rPr>
              <w:t>3.</w:t>
            </w:r>
            <w:r w:rsidRPr="005D0077">
              <w:rPr>
                <w:rFonts w:asciiTheme="minorEastAsia" w:hAnsiTheme="minorEastAsia" w:hint="eastAsia"/>
                <w:sz w:val="18"/>
                <w:szCs w:val="18"/>
              </w:rPr>
              <w:t>军事技能训练考核分项目进行考核并严格考勤考核制度，实施过程化评价。军训教官由承训部队选派。</w:t>
            </w:r>
          </w:p>
        </w:tc>
        <w:tc>
          <w:tcPr>
            <w:tcW w:w="580" w:type="dxa"/>
            <w:vAlign w:val="center"/>
          </w:tcPr>
          <w:p w14:paraId="24FACCC5" w14:textId="0E33F747" w:rsidR="00CC3577" w:rsidRPr="00060358" w:rsidRDefault="00CC3577" w:rsidP="00CC3577">
            <w:pPr>
              <w:rPr>
                <w:rFonts w:asciiTheme="minorEastAsia" w:hAnsiTheme="minorEastAsia"/>
                <w:sz w:val="18"/>
                <w:szCs w:val="18"/>
              </w:rPr>
            </w:pPr>
            <w:proofErr w:type="gramStart"/>
            <w:r>
              <w:rPr>
                <w:rFonts w:asciiTheme="minorEastAsia" w:hAnsiTheme="minorEastAsia" w:hint="eastAsia"/>
                <w:sz w:val="18"/>
                <w:szCs w:val="18"/>
              </w:rPr>
              <w:t>纯实践</w:t>
            </w:r>
            <w:proofErr w:type="gramEnd"/>
            <w:r>
              <w:rPr>
                <w:rFonts w:asciiTheme="minorEastAsia" w:hAnsiTheme="minorEastAsia" w:hint="eastAsia"/>
                <w:sz w:val="18"/>
                <w:szCs w:val="18"/>
              </w:rPr>
              <w:t>课</w:t>
            </w:r>
          </w:p>
        </w:tc>
      </w:tr>
      <w:tr w:rsidR="00CC3577" w:rsidRPr="00060358" w14:paraId="523939BC" w14:textId="77777777" w:rsidTr="009E344C">
        <w:trPr>
          <w:jc w:val="center"/>
        </w:trPr>
        <w:tc>
          <w:tcPr>
            <w:tcW w:w="576" w:type="dxa"/>
            <w:vAlign w:val="center"/>
          </w:tcPr>
          <w:p w14:paraId="2369F848" w14:textId="62827488"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t>8</w:t>
            </w:r>
          </w:p>
        </w:tc>
        <w:tc>
          <w:tcPr>
            <w:tcW w:w="1858" w:type="dxa"/>
            <w:vAlign w:val="center"/>
          </w:tcPr>
          <w:p w14:paraId="3366AF2F" w14:textId="402106DB"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大学生心理健康教育</w:t>
            </w:r>
          </w:p>
        </w:tc>
        <w:tc>
          <w:tcPr>
            <w:tcW w:w="592" w:type="dxa"/>
            <w:vAlign w:val="center"/>
          </w:tcPr>
          <w:p w14:paraId="055B6D6D" w14:textId="10844D3E"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14:paraId="2C601F6B" w14:textId="77777777"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36</w:t>
            </w:r>
          </w:p>
          <w:p w14:paraId="1F81AFCA" w14:textId="7EE82F00"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其中理论8，实践28</w:t>
            </w:r>
          </w:p>
        </w:tc>
        <w:tc>
          <w:tcPr>
            <w:tcW w:w="2113" w:type="dxa"/>
            <w:vAlign w:val="center"/>
          </w:tcPr>
          <w:p w14:paraId="4D418CE8" w14:textId="5578DCF6" w:rsidR="00CC3577" w:rsidRPr="00060358" w:rsidRDefault="00CC3577" w:rsidP="00CC3577">
            <w:pPr>
              <w:rPr>
                <w:rFonts w:asciiTheme="minorEastAsia" w:hAnsiTheme="minorEastAsia"/>
                <w:sz w:val="18"/>
                <w:szCs w:val="18"/>
              </w:rPr>
            </w:pPr>
            <w:r w:rsidRPr="00D853F0">
              <w:rPr>
                <w:rFonts w:asciiTheme="minorEastAsia" w:hAnsiTheme="minorEastAsia" w:hint="eastAsia"/>
                <w:sz w:val="18"/>
                <w:szCs w:val="18"/>
              </w:rPr>
              <w:t>通过课程的学习</w:t>
            </w:r>
            <w:r>
              <w:rPr>
                <w:rFonts w:asciiTheme="minorEastAsia" w:hAnsiTheme="minorEastAsia" w:hint="eastAsia"/>
                <w:sz w:val="18"/>
                <w:szCs w:val="18"/>
              </w:rPr>
              <w:t>，</w:t>
            </w:r>
            <w:r w:rsidRPr="00D853F0">
              <w:rPr>
                <w:rFonts w:asciiTheme="minorEastAsia" w:hAnsiTheme="minorEastAsia" w:hint="eastAsia"/>
                <w:sz w:val="18"/>
                <w:szCs w:val="18"/>
              </w:rPr>
              <w:t>提高大学生的心理素质，充分开发大学生的潜能，培养大学生乐观向上的心理品质，促进大学生人格的健全发展。</w:t>
            </w:r>
          </w:p>
        </w:tc>
        <w:tc>
          <w:tcPr>
            <w:tcW w:w="2002" w:type="dxa"/>
            <w:vAlign w:val="center"/>
          </w:tcPr>
          <w:p w14:paraId="785AC35B" w14:textId="782658D2"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D853F0">
              <w:rPr>
                <w:rFonts w:asciiTheme="minorEastAsia" w:hAnsiTheme="minorEastAsia" w:hint="eastAsia"/>
                <w:sz w:val="18"/>
                <w:szCs w:val="18"/>
              </w:rPr>
              <w:t>课程的教学内容</w:t>
            </w:r>
            <w:r w:rsidR="0041545B">
              <w:rPr>
                <w:rFonts w:asciiTheme="minorEastAsia" w:hAnsiTheme="minorEastAsia" w:hint="eastAsia"/>
                <w:sz w:val="18"/>
                <w:szCs w:val="18"/>
              </w:rPr>
              <w:t>主要</w:t>
            </w:r>
            <w:r w:rsidRPr="00D853F0">
              <w:rPr>
                <w:rFonts w:asciiTheme="minorEastAsia" w:hAnsiTheme="minorEastAsia" w:hint="eastAsia"/>
                <w:sz w:val="18"/>
                <w:szCs w:val="18"/>
              </w:rPr>
              <w:t>包括大学生心理健康的标准，保持心理健康的途径，如何适应新的环境，如何处理学业困境，如何完善自我并实现自己的人生理想和目标，以及心理障碍的有关概念及求助途径等。</w:t>
            </w:r>
          </w:p>
          <w:p w14:paraId="531FDADE"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以教师课堂讲授为主，实践教学、自主学习为辅。</w:t>
            </w:r>
          </w:p>
          <w:p w14:paraId="66C786C8" w14:textId="333D913F"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0F8A9315" w14:textId="77777777" w:rsidR="00CC3577" w:rsidRPr="00060358" w:rsidRDefault="00CC3577" w:rsidP="00CC3577">
            <w:pPr>
              <w:rPr>
                <w:rFonts w:asciiTheme="minorEastAsia" w:hAnsiTheme="minorEastAsia"/>
                <w:sz w:val="18"/>
                <w:szCs w:val="18"/>
              </w:rPr>
            </w:pPr>
          </w:p>
        </w:tc>
      </w:tr>
      <w:tr w:rsidR="00CC3577" w:rsidRPr="00060358" w14:paraId="2C364C43" w14:textId="77777777" w:rsidTr="009E344C">
        <w:trPr>
          <w:jc w:val="center"/>
        </w:trPr>
        <w:tc>
          <w:tcPr>
            <w:tcW w:w="576" w:type="dxa"/>
            <w:vAlign w:val="center"/>
          </w:tcPr>
          <w:p w14:paraId="6ACD8814" w14:textId="1D0976E0"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t>9</w:t>
            </w:r>
          </w:p>
        </w:tc>
        <w:tc>
          <w:tcPr>
            <w:tcW w:w="1858" w:type="dxa"/>
            <w:vAlign w:val="center"/>
          </w:tcPr>
          <w:p w14:paraId="69EA5C74" w14:textId="20384C17" w:rsidR="00CC3577" w:rsidRPr="00060358" w:rsidRDefault="00CC3577" w:rsidP="00CC3577">
            <w:pPr>
              <w:rPr>
                <w:rFonts w:asciiTheme="minorEastAsia" w:hAnsiTheme="minorEastAsia"/>
                <w:sz w:val="18"/>
                <w:szCs w:val="18"/>
              </w:rPr>
            </w:pPr>
            <w:r w:rsidRPr="008730ED">
              <w:rPr>
                <w:rFonts w:asciiTheme="minorEastAsia" w:hAnsiTheme="minorEastAsia" w:hint="eastAsia"/>
                <w:sz w:val="18"/>
                <w:szCs w:val="18"/>
              </w:rPr>
              <w:t>大学生职业发展与就业指导</w:t>
            </w:r>
          </w:p>
        </w:tc>
        <w:tc>
          <w:tcPr>
            <w:tcW w:w="592" w:type="dxa"/>
            <w:vAlign w:val="center"/>
          </w:tcPr>
          <w:p w14:paraId="5EE9AB46" w14:textId="2FE0F0A0"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14:paraId="7D0E2098" w14:textId="77777777"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36</w:t>
            </w:r>
          </w:p>
          <w:p w14:paraId="455C942A" w14:textId="2A1830A0"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其中理论24，实践12</w:t>
            </w:r>
          </w:p>
        </w:tc>
        <w:tc>
          <w:tcPr>
            <w:tcW w:w="2113" w:type="dxa"/>
            <w:vAlign w:val="center"/>
          </w:tcPr>
          <w:p w14:paraId="0BACF324" w14:textId="58934EEF" w:rsidR="00CC3577" w:rsidRPr="00060358" w:rsidRDefault="00CC3577" w:rsidP="00CC3577">
            <w:pPr>
              <w:rPr>
                <w:rFonts w:asciiTheme="minorEastAsia" w:hAnsiTheme="minorEastAsia"/>
                <w:sz w:val="18"/>
                <w:szCs w:val="18"/>
              </w:rPr>
            </w:pPr>
            <w:r w:rsidRPr="004C1289">
              <w:rPr>
                <w:rFonts w:asciiTheme="minorEastAsia" w:hAnsiTheme="minorEastAsia" w:hint="eastAsia"/>
                <w:sz w:val="18"/>
                <w:szCs w:val="18"/>
              </w:rPr>
              <w:t>通过课程的学习，使学生正确了解职业生涯规划的重要意义，掌握系统职业生涯规划的方式方法，能够认清自我、解读职业、准确定位、锁定目标对职业发展进行正确规划。</w:t>
            </w:r>
          </w:p>
        </w:tc>
        <w:tc>
          <w:tcPr>
            <w:tcW w:w="2002" w:type="dxa"/>
            <w:vAlign w:val="center"/>
          </w:tcPr>
          <w:p w14:paraId="2F495A74" w14:textId="14A0C7CD"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4C1289">
              <w:rPr>
                <w:rFonts w:asciiTheme="minorEastAsia" w:hAnsiTheme="minorEastAsia" w:hint="eastAsia"/>
                <w:sz w:val="18"/>
                <w:szCs w:val="18"/>
              </w:rPr>
              <w:t>课程的教学内容</w:t>
            </w:r>
            <w:r w:rsidR="00195442" w:rsidRPr="004C1289">
              <w:rPr>
                <w:rFonts w:asciiTheme="minorEastAsia" w:hAnsiTheme="minorEastAsia" w:hint="eastAsia"/>
                <w:sz w:val="18"/>
                <w:szCs w:val="18"/>
              </w:rPr>
              <w:t>主要</w:t>
            </w:r>
            <w:r w:rsidR="00195442">
              <w:rPr>
                <w:rFonts w:asciiTheme="minorEastAsia" w:hAnsiTheme="minorEastAsia" w:hint="eastAsia"/>
                <w:sz w:val="18"/>
                <w:szCs w:val="18"/>
              </w:rPr>
              <w:t>包括</w:t>
            </w:r>
            <w:r w:rsidRPr="004C1289">
              <w:rPr>
                <w:rFonts w:asciiTheme="minorEastAsia" w:hAnsiTheme="minorEastAsia" w:hint="eastAsia"/>
                <w:sz w:val="18"/>
                <w:szCs w:val="18"/>
              </w:rPr>
              <w:t>职业生涯规划相关理论、职业生涯规划方式方法、自我认知、职业认知等。</w:t>
            </w:r>
          </w:p>
          <w:p w14:paraId="06A49DBC"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以教师课堂讲授为主，实践教学、自主学习为辅。</w:t>
            </w:r>
          </w:p>
          <w:p w14:paraId="04F8646E" w14:textId="7443F129"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483173DA" w14:textId="77777777" w:rsidR="00CC3577" w:rsidRPr="00060358" w:rsidRDefault="00CC3577" w:rsidP="00CC3577">
            <w:pPr>
              <w:rPr>
                <w:rFonts w:asciiTheme="minorEastAsia" w:hAnsiTheme="minorEastAsia"/>
                <w:sz w:val="18"/>
                <w:szCs w:val="18"/>
              </w:rPr>
            </w:pPr>
          </w:p>
        </w:tc>
      </w:tr>
      <w:tr w:rsidR="00CC3577" w:rsidRPr="00060358" w14:paraId="3ECA5BE1" w14:textId="77777777" w:rsidTr="009E344C">
        <w:trPr>
          <w:jc w:val="center"/>
        </w:trPr>
        <w:tc>
          <w:tcPr>
            <w:tcW w:w="576" w:type="dxa"/>
            <w:vAlign w:val="center"/>
          </w:tcPr>
          <w:p w14:paraId="595F2A0F" w14:textId="45711E57"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t>10</w:t>
            </w:r>
          </w:p>
        </w:tc>
        <w:tc>
          <w:tcPr>
            <w:tcW w:w="1858" w:type="dxa"/>
            <w:vAlign w:val="center"/>
          </w:tcPr>
          <w:p w14:paraId="32DD57FE" w14:textId="709B03BA" w:rsidR="00CC3577" w:rsidRPr="00060358" w:rsidRDefault="00CC3577" w:rsidP="00CC3577">
            <w:pPr>
              <w:rPr>
                <w:rFonts w:asciiTheme="minorEastAsia" w:hAnsiTheme="minorEastAsia"/>
                <w:sz w:val="18"/>
                <w:szCs w:val="18"/>
              </w:rPr>
            </w:pPr>
            <w:r w:rsidRPr="00005440">
              <w:rPr>
                <w:rFonts w:asciiTheme="minorEastAsia" w:hAnsiTheme="minorEastAsia" w:hint="eastAsia"/>
                <w:sz w:val="18"/>
                <w:szCs w:val="18"/>
              </w:rPr>
              <w:t>创新创业理论与方法</w:t>
            </w:r>
          </w:p>
        </w:tc>
        <w:tc>
          <w:tcPr>
            <w:tcW w:w="592" w:type="dxa"/>
            <w:vAlign w:val="center"/>
          </w:tcPr>
          <w:p w14:paraId="70857D3E" w14:textId="7B74D5BD"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14:paraId="39F5365C" w14:textId="77777777"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36</w:t>
            </w:r>
          </w:p>
          <w:p w14:paraId="4C22A8C9" w14:textId="4563DE91"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lastRenderedPageBreak/>
              <w:t>其中理论24，实践12</w:t>
            </w:r>
          </w:p>
        </w:tc>
        <w:tc>
          <w:tcPr>
            <w:tcW w:w="2113" w:type="dxa"/>
            <w:vAlign w:val="center"/>
          </w:tcPr>
          <w:p w14:paraId="68B20B32" w14:textId="26E73617" w:rsidR="00CC3577" w:rsidRPr="00060358" w:rsidRDefault="00CC3577" w:rsidP="00CC3577">
            <w:pPr>
              <w:rPr>
                <w:rFonts w:asciiTheme="minorEastAsia" w:hAnsiTheme="minorEastAsia"/>
                <w:sz w:val="18"/>
                <w:szCs w:val="18"/>
              </w:rPr>
            </w:pPr>
            <w:r w:rsidRPr="00B13ABC">
              <w:rPr>
                <w:rFonts w:asciiTheme="minorEastAsia" w:hAnsiTheme="minorEastAsia" w:hint="eastAsia"/>
                <w:sz w:val="18"/>
                <w:szCs w:val="18"/>
              </w:rPr>
              <w:lastRenderedPageBreak/>
              <w:t>通过课程</w:t>
            </w:r>
            <w:r>
              <w:rPr>
                <w:rFonts w:asciiTheme="minorEastAsia" w:hAnsiTheme="minorEastAsia" w:hint="eastAsia"/>
                <w:sz w:val="18"/>
                <w:szCs w:val="18"/>
              </w:rPr>
              <w:t>的</w:t>
            </w:r>
            <w:r w:rsidRPr="00B13ABC">
              <w:rPr>
                <w:rFonts w:asciiTheme="minorEastAsia" w:hAnsiTheme="minorEastAsia" w:hint="eastAsia"/>
                <w:sz w:val="18"/>
                <w:szCs w:val="18"/>
              </w:rPr>
              <w:t>学习，让学生</w:t>
            </w:r>
            <w:r w:rsidRPr="00B13ABC">
              <w:rPr>
                <w:rFonts w:asciiTheme="minorEastAsia" w:hAnsiTheme="minorEastAsia" w:hint="eastAsia"/>
                <w:sz w:val="18"/>
                <w:szCs w:val="18"/>
              </w:rPr>
              <w:lastRenderedPageBreak/>
              <w:t>掌握创新</w:t>
            </w:r>
            <w:r>
              <w:rPr>
                <w:rFonts w:asciiTheme="minorEastAsia" w:hAnsiTheme="minorEastAsia" w:hint="eastAsia"/>
                <w:sz w:val="18"/>
                <w:szCs w:val="18"/>
              </w:rPr>
              <w:t>创业的理论与</w:t>
            </w:r>
            <w:r w:rsidRPr="00B13ABC">
              <w:rPr>
                <w:rFonts w:asciiTheme="minorEastAsia" w:hAnsiTheme="minorEastAsia" w:hint="eastAsia"/>
                <w:sz w:val="18"/>
                <w:szCs w:val="18"/>
              </w:rPr>
              <w:t>方法，</w:t>
            </w:r>
            <w:r w:rsidRPr="008B5683">
              <w:rPr>
                <w:rFonts w:asciiTheme="minorEastAsia" w:hAnsiTheme="minorEastAsia" w:hint="eastAsia"/>
                <w:sz w:val="18"/>
                <w:szCs w:val="18"/>
              </w:rPr>
              <w:t>培育学生创新思维，激发学生会创新意识，培养学生创业精神，锻炼学生创业能力</w:t>
            </w:r>
            <w:r>
              <w:rPr>
                <w:rFonts w:asciiTheme="minorEastAsia" w:hAnsiTheme="minorEastAsia" w:hint="eastAsia"/>
                <w:sz w:val="18"/>
                <w:szCs w:val="18"/>
              </w:rPr>
              <w:t>。</w:t>
            </w:r>
          </w:p>
        </w:tc>
        <w:tc>
          <w:tcPr>
            <w:tcW w:w="2002" w:type="dxa"/>
            <w:vAlign w:val="center"/>
          </w:tcPr>
          <w:p w14:paraId="4E98D99E" w14:textId="27108621" w:rsidR="00CC3577" w:rsidRDefault="00CC3577" w:rsidP="00CC3577">
            <w:pPr>
              <w:rPr>
                <w:rFonts w:asciiTheme="minorEastAsia" w:hAnsiTheme="minorEastAsia"/>
                <w:sz w:val="18"/>
                <w:szCs w:val="18"/>
              </w:rPr>
            </w:pPr>
            <w:r>
              <w:rPr>
                <w:rFonts w:asciiTheme="minorEastAsia" w:hAnsiTheme="minorEastAsia" w:hint="eastAsia"/>
                <w:sz w:val="18"/>
                <w:szCs w:val="18"/>
              </w:rPr>
              <w:lastRenderedPageBreak/>
              <w:t>1.</w:t>
            </w:r>
            <w:r w:rsidRPr="004C1289">
              <w:rPr>
                <w:rFonts w:asciiTheme="minorEastAsia" w:hAnsiTheme="minorEastAsia" w:hint="eastAsia"/>
                <w:sz w:val="18"/>
                <w:szCs w:val="18"/>
              </w:rPr>
              <w:t>课程的教学内容</w:t>
            </w:r>
            <w:r w:rsidR="000C722C" w:rsidRPr="004C1289">
              <w:rPr>
                <w:rFonts w:asciiTheme="minorEastAsia" w:hAnsiTheme="minorEastAsia" w:hint="eastAsia"/>
                <w:sz w:val="18"/>
                <w:szCs w:val="18"/>
              </w:rPr>
              <w:t>主</w:t>
            </w:r>
            <w:r w:rsidR="000C722C" w:rsidRPr="004C1289">
              <w:rPr>
                <w:rFonts w:asciiTheme="minorEastAsia" w:hAnsiTheme="minorEastAsia" w:hint="eastAsia"/>
                <w:sz w:val="18"/>
                <w:szCs w:val="18"/>
              </w:rPr>
              <w:lastRenderedPageBreak/>
              <w:t>要</w:t>
            </w:r>
            <w:r w:rsidR="000C722C">
              <w:rPr>
                <w:rFonts w:asciiTheme="minorEastAsia" w:hAnsiTheme="minorEastAsia" w:hint="eastAsia"/>
                <w:sz w:val="18"/>
                <w:szCs w:val="18"/>
              </w:rPr>
              <w:t>包括</w:t>
            </w:r>
            <w:r w:rsidRPr="00537D62">
              <w:rPr>
                <w:rFonts w:asciiTheme="minorEastAsia" w:hAnsiTheme="minorEastAsia" w:hint="eastAsia"/>
                <w:sz w:val="18"/>
                <w:szCs w:val="18"/>
              </w:rPr>
              <w:t>创新创业精神</w:t>
            </w:r>
            <w:r>
              <w:rPr>
                <w:rFonts w:asciiTheme="minorEastAsia" w:hAnsiTheme="minorEastAsia" w:hint="eastAsia"/>
                <w:sz w:val="18"/>
                <w:szCs w:val="18"/>
              </w:rPr>
              <w:t>，</w:t>
            </w:r>
            <w:r w:rsidRPr="00537D62">
              <w:rPr>
                <w:rFonts w:asciiTheme="minorEastAsia" w:hAnsiTheme="minorEastAsia" w:hint="eastAsia"/>
                <w:sz w:val="18"/>
                <w:szCs w:val="18"/>
              </w:rPr>
              <w:t>创新创业</w:t>
            </w:r>
            <w:r>
              <w:rPr>
                <w:rFonts w:asciiTheme="minorEastAsia" w:hAnsiTheme="minorEastAsia" w:hint="eastAsia"/>
                <w:sz w:val="18"/>
                <w:szCs w:val="18"/>
              </w:rPr>
              <w:t>的理论与方法，</w:t>
            </w:r>
            <w:r w:rsidRPr="00FD06C9">
              <w:rPr>
                <w:rFonts w:asciiTheme="minorEastAsia" w:hAnsiTheme="minorEastAsia" w:hint="eastAsia"/>
                <w:sz w:val="18"/>
                <w:szCs w:val="18"/>
              </w:rPr>
              <w:t>创新思维方式，创新思维障碍，创新思维案例</w:t>
            </w:r>
            <w:r>
              <w:rPr>
                <w:rFonts w:asciiTheme="minorEastAsia" w:hAnsiTheme="minorEastAsia" w:hint="eastAsia"/>
                <w:sz w:val="18"/>
                <w:szCs w:val="18"/>
              </w:rPr>
              <w:t>等。</w:t>
            </w:r>
          </w:p>
          <w:p w14:paraId="58E1D536" w14:textId="42C9B105"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以教师课堂讲授为主，实践教学、自主学习为辅。</w:t>
            </w:r>
          </w:p>
          <w:p w14:paraId="116477C0" w14:textId="6ABD4C62"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5652BA85" w14:textId="77777777" w:rsidR="00CC3577" w:rsidRPr="00060358" w:rsidRDefault="00CC3577" w:rsidP="00CC3577">
            <w:pPr>
              <w:rPr>
                <w:rFonts w:asciiTheme="minorEastAsia" w:hAnsiTheme="minorEastAsia"/>
                <w:sz w:val="18"/>
                <w:szCs w:val="18"/>
              </w:rPr>
            </w:pPr>
          </w:p>
        </w:tc>
      </w:tr>
      <w:tr w:rsidR="00CC3577" w:rsidRPr="00060358" w14:paraId="378EA952" w14:textId="77777777" w:rsidTr="009E344C">
        <w:trPr>
          <w:jc w:val="center"/>
        </w:trPr>
        <w:tc>
          <w:tcPr>
            <w:tcW w:w="576" w:type="dxa"/>
            <w:vAlign w:val="center"/>
          </w:tcPr>
          <w:p w14:paraId="63498153" w14:textId="3E7847D1"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lastRenderedPageBreak/>
              <w:t>11</w:t>
            </w:r>
          </w:p>
        </w:tc>
        <w:tc>
          <w:tcPr>
            <w:tcW w:w="1858" w:type="dxa"/>
            <w:vAlign w:val="center"/>
          </w:tcPr>
          <w:p w14:paraId="15F339CD" w14:textId="7A80D6EB" w:rsidR="00CC3577" w:rsidRPr="00060358" w:rsidRDefault="00CC3577" w:rsidP="00CC3577">
            <w:pPr>
              <w:rPr>
                <w:rFonts w:asciiTheme="minorEastAsia" w:hAnsiTheme="minorEastAsia"/>
                <w:sz w:val="18"/>
                <w:szCs w:val="18"/>
              </w:rPr>
            </w:pPr>
            <w:r w:rsidRPr="007B743F">
              <w:rPr>
                <w:rFonts w:asciiTheme="minorEastAsia" w:hAnsiTheme="minorEastAsia" w:hint="eastAsia"/>
                <w:sz w:val="18"/>
                <w:szCs w:val="18"/>
              </w:rPr>
              <w:t>创新创业实践</w:t>
            </w:r>
          </w:p>
        </w:tc>
        <w:tc>
          <w:tcPr>
            <w:tcW w:w="592" w:type="dxa"/>
            <w:vAlign w:val="center"/>
          </w:tcPr>
          <w:p w14:paraId="2EFD2F7C" w14:textId="24CE41DA"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14:paraId="421382DC" w14:textId="61FC81B9"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30</w:t>
            </w:r>
          </w:p>
        </w:tc>
        <w:tc>
          <w:tcPr>
            <w:tcW w:w="2113" w:type="dxa"/>
            <w:vAlign w:val="center"/>
          </w:tcPr>
          <w:p w14:paraId="01901176" w14:textId="035DBF05"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通过</w:t>
            </w:r>
            <w:r w:rsidRPr="004C1289">
              <w:rPr>
                <w:rFonts w:asciiTheme="minorEastAsia" w:hAnsiTheme="minorEastAsia" w:hint="eastAsia"/>
                <w:sz w:val="18"/>
                <w:szCs w:val="18"/>
              </w:rPr>
              <w:t>课程的</w:t>
            </w:r>
            <w:r>
              <w:rPr>
                <w:rFonts w:asciiTheme="minorEastAsia" w:hAnsiTheme="minorEastAsia" w:hint="eastAsia"/>
                <w:sz w:val="18"/>
                <w:szCs w:val="18"/>
              </w:rPr>
              <w:t>学习，让学生</w:t>
            </w:r>
            <w:r w:rsidRPr="00B13ABC">
              <w:rPr>
                <w:rFonts w:asciiTheme="minorEastAsia" w:hAnsiTheme="minorEastAsia" w:hint="eastAsia"/>
                <w:sz w:val="18"/>
                <w:szCs w:val="18"/>
              </w:rPr>
              <w:t>构建创新思维模型，结合专业进行创新创业实践应用</w:t>
            </w:r>
            <w:r>
              <w:rPr>
                <w:rFonts w:asciiTheme="minorEastAsia" w:hAnsiTheme="minorEastAsia" w:hint="eastAsia"/>
                <w:sz w:val="18"/>
                <w:szCs w:val="18"/>
              </w:rPr>
              <w:t>，</w:t>
            </w:r>
            <w:r w:rsidRPr="008B5683">
              <w:rPr>
                <w:rFonts w:asciiTheme="minorEastAsia" w:hAnsiTheme="minorEastAsia" w:hint="eastAsia"/>
                <w:sz w:val="18"/>
                <w:szCs w:val="18"/>
              </w:rPr>
              <w:t>完成基础创新创业训练</w:t>
            </w:r>
            <w:r>
              <w:rPr>
                <w:rFonts w:asciiTheme="minorEastAsia" w:hAnsiTheme="minorEastAsia" w:hint="eastAsia"/>
                <w:sz w:val="18"/>
                <w:szCs w:val="18"/>
              </w:rPr>
              <w:t>。</w:t>
            </w:r>
          </w:p>
        </w:tc>
        <w:tc>
          <w:tcPr>
            <w:tcW w:w="2002" w:type="dxa"/>
            <w:vAlign w:val="center"/>
          </w:tcPr>
          <w:p w14:paraId="15E26773" w14:textId="51DBC05A"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4C1289">
              <w:rPr>
                <w:rFonts w:asciiTheme="minorEastAsia" w:hAnsiTheme="minorEastAsia" w:hint="eastAsia"/>
                <w:sz w:val="18"/>
                <w:szCs w:val="18"/>
              </w:rPr>
              <w:t>课程的教学内容</w:t>
            </w:r>
            <w:r w:rsidR="00BF159A" w:rsidRPr="004C1289">
              <w:rPr>
                <w:rFonts w:asciiTheme="minorEastAsia" w:hAnsiTheme="minorEastAsia" w:hint="eastAsia"/>
                <w:sz w:val="18"/>
                <w:szCs w:val="18"/>
              </w:rPr>
              <w:t>主要</w:t>
            </w:r>
            <w:r w:rsidR="00BF159A">
              <w:rPr>
                <w:rFonts w:asciiTheme="minorEastAsia" w:hAnsiTheme="minorEastAsia" w:hint="eastAsia"/>
                <w:sz w:val="18"/>
                <w:szCs w:val="18"/>
              </w:rPr>
              <w:t>包括</w:t>
            </w:r>
            <w:r>
              <w:rPr>
                <w:rFonts w:asciiTheme="minorEastAsia" w:hAnsiTheme="minorEastAsia" w:hint="eastAsia"/>
                <w:sz w:val="18"/>
                <w:szCs w:val="18"/>
              </w:rPr>
              <w:t>参加创新创业项目等各类相关活动，通过实际项目的训练，培养创新意识和创造能力。</w:t>
            </w:r>
          </w:p>
          <w:p w14:paraId="283623B3"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w:t>
            </w:r>
            <w:r>
              <w:rPr>
                <w:rFonts w:asciiTheme="minorEastAsia" w:hAnsiTheme="minorEastAsia" w:hint="eastAsia"/>
                <w:sz w:val="18"/>
                <w:szCs w:val="18"/>
              </w:rPr>
              <w:t>实践教学为主，鼓励学生自主参加各</w:t>
            </w:r>
            <w:proofErr w:type="gramStart"/>
            <w:r>
              <w:rPr>
                <w:rFonts w:asciiTheme="minorEastAsia" w:hAnsiTheme="minorEastAsia" w:hint="eastAsia"/>
                <w:sz w:val="18"/>
                <w:szCs w:val="18"/>
              </w:rPr>
              <w:t>类创新</w:t>
            </w:r>
            <w:proofErr w:type="gramEnd"/>
            <w:r>
              <w:rPr>
                <w:rFonts w:asciiTheme="minorEastAsia" w:hAnsiTheme="minorEastAsia" w:hint="eastAsia"/>
                <w:sz w:val="18"/>
                <w:szCs w:val="18"/>
              </w:rPr>
              <w:t>创业活动。</w:t>
            </w:r>
          </w:p>
          <w:p w14:paraId="0EFA7FB0" w14:textId="38D86F46" w:rsidR="00CC3577" w:rsidRPr="00AA07C3"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3B012FAC" w14:textId="48863CC9" w:rsidR="00CC3577" w:rsidRPr="00060358" w:rsidRDefault="00CC3577" w:rsidP="00CC3577">
            <w:pPr>
              <w:rPr>
                <w:rFonts w:asciiTheme="minorEastAsia" w:hAnsiTheme="minorEastAsia"/>
                <w:sz w:val="18"/>
                <w:szCs w:val="18"/>
              </w:rPr>
            </w:pPr>
            <w:proofErr w:type="gramStart"/>
            <w:r>
              <w:rPr>
                <w:rFonts w:asciiTheme="minorEastAsia" w:hAnsiTheme="minorEastAsia" w:hint="eastAsia"/>
                <w:sz w:val="18"/>
                <w:szCs w:val="18"/>
              </w:rPr>
              <w:t>纯实践</w:t>
            </w:r>
            <w:proofErr w:type="gramEnd"/>
            <w:r>
              <w:rPr>
                <w:rFonts w:asciiTheme="minorEastAsia" w:hAnsiTheme="minorEastAsia" w:hint="eastAsia"/>
                <w:sz w:val="18"/>
                <w:szCs w:val="18"/>
              </w:rPr>
              <w:t>课</w:t>
            </w:r>
          </w:p>
        </w:tc>
      </w:tr>
      <w:tr w:rsidR="00CC3577" w:rsidRPr="00060358" w14:paraId="5810BF1A" w14:textId="77777777" w:rsidTr="009E344C">
        <w:trPr>
          <w:jc w:val="center"/>
        </w:trPr>
        <w:tc>
          <w:tcPr>
            <w:tcW w:w="576" w:type="dxa"/>
            <w:vAlign w:val="center"/>
          </w:tcPr>
          <w:p w14:paraId="0ED7AC05" w14:textId="7288ABE4"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t>12</w:t>
            </w:r>
          </w:p>
        </w:tc>
        <w:tc>
          <w:tcPr>
            <w:tcW w:w="1858" w:type="dxa"/>
            <w:vAlign w:val="center"/>
          </w:tcPr>
          <w:p w14:paraId="02EEEC86" w14:textId="4514E4E8"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体育</w:t>
            </w:r>
          </w:p>
        </w:tc>
        <w:tc>
          <w:tcPr>
            <w:tcW w:w="592" w:type="dxa"/>
            <w:vAlign w:val="center"/>
          </w:tcPr>
          <w:p w14:paraId="22F486B5" w14:textId="2EF10213"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5.0</w:t>
            </w:r>
          </w:p>
        </w:tc>
        <w:tc>
          <w:tcPr>
            <w:tcW w:w="1176" w:type="dxa"/>
            <w:vAlign w:val="center"/>
          </w:tcPr>
          <w:p w14:paraId="75D7AE0E" w14:textId="77777777"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108</w:t>
            </w:r>
          </w:p>
          <w:p w14:paraId="19E07FD0" w14:textId="16148FEE"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其中理论8，实践100</w:t>
            </w:r>
          </w:p>
        </w:tc>
        <w:tc>
          <w:tcPr>
            <w:tcW w:w="2113" w:type="dxa"/>
            <w:vAlign w:val="center"/>
          </w:tcPr>
          <w:p w14:paraId="5493FF91" w14:textId="687D6359" w:rsidR="00CC3577" w:rsidRPr="00060358" w:rsidRDefault="00CC3577" w:rsidP="00CC3577">
            <w:pPr>
              <w:rPr>
                <w:rFonts w:asciiTheme="minorEastAsia" w:hAnsiTheme="minorEastAsia"/>
                <w:sz w:val="18"/>
                <w:szCs w:val="18"/>
              </w:rPr>
            </w:pPr>
            <w:r w:rsidRPr="00BE41C7">
              <w:rPr>
                <w:rFonts w:asciiTheme="minorEastAsia" w:hAnsiTheme="minorEastAsia" w:hint="eastAsia"/>
                <w:sz w:val="18"/>
                <w:szCs w:val="18"/>
              </w:rPr>
              <w:t>通过课程的学习</w:t>
            </w:r>
            <w:r>
              <w:rPr>
                <w:rFonts w:asciiTheme="minorEastAsia" w:hAnsiTheme="minorEastAsia" w:hint="eastAsia"/>
                <w:sz w:val="18"/>
                <w:szCs w:val="18"/>
              </w:rPr>
              <w:t>，</w:t>
            </w:r>
            <w:r w:rsidRPr="00BE41C7">
              <w:rPr>
                <w:rFonts w:asciiTheme="minorEastAsia" w:hAnsiTheme="minorEastAsia" w:hint="eastAsia"/>
                <w:sz w:val="18"/>
                <w:szCs w:val="18"/>
              </w:rPr>
              <w:t>培养学生积极参与体育健身的意识，掌握适合个人特点的运动健身技能</w:t>
            </w:r>
            <w:r>
              <w:rPr>
                <w:rFonts w:asciiTheme="minorEastAsia" w:hAnsiTheme="minorEastAsia" w:hint="eastAsia"/>
                <w:sz w:val="18"/>
                <w:szCs w:val="18"/>
              </w:rPr>
              <w:t>，</w:t>
            </w:r>
            <w:r w:rsidRPr="00BE41C7">
              <w:rPr>
                <w:rFonts w:asciiTheme="minorEastAsia" w:hAnsiTheme="minorEastAsia" w:hint="eastAsia"/>
                <w:sz w:val="18"/>
                <w:szCs w:val="18"/>
              </w:rPr>
              <w:t>使学生成为道德健康、精神健康、身体健康和有良好社会适应能力的合格人才</w:t>
            </w:r>
            <w:r>
              <w:rPr>
                <w:rFonts w:asciiTheme="minorEastAsia" w:hAnsiTheme="minorEastAsia" w:hint="eastAsia"/>
                <w:sz w:val="18"/>
                <w:szCs w:val="18"/>
              </w:rPr>
              <w:t>。</w:t>
            </w:r>
          </w:p>
        </w:tc>
        <w:tc>
          <w:tcPr>
            <w:tcW w:w="2002" w:type="dxa"/>
            <w:vAlign w:val="center"/>
          </w:tcPr>
          <w:p w14:paraId="126068A8"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AE17D3">
              <w:rPr>
                <w:rFonts w:asciiTheme="minorEastAsia" w:hAnsiTheme="minorEastAsia" w:hint="eastAsia"/>
                <w:sz w:val="18"/>
                <w:szCs w:val="18"/>
              </w:rPr>
              <w:t>课程的教学内容主要包括体育健身的基本理论知识，运动健身的基本技术、技能和方法等</w:t>
            </w:r>
            <w:r>
              <w:rPr>
                <w:rFonts w:asciiTheme="minorEastAsia" w:hAnsiTheme="minorEastAsia" w:hint="eastAsia"/>
                <w:sz w:val="18"/>
                <w:szCs w:val="18"/>
              </w:rPr>
              <w:t>。</w:t>
            </w:r>
          </w:p>
          <w:p w14:paraId="48412847" w14:textId="2FC70013"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w:t>
            </w:r>
            <w:r w:rsidRPr="0095252A">
              <w:rPr>
                <w:rFonts w:asciiTheme="minorEastAsia" w:hAnsiTheme="minorEastAsia" w:hint="eastAsia"/>
                <w:sz w:val="18"/>
                <w:szCs w:val="18"/>
              </w:rPr>
              <w:t>实践教学为主，</w:t>
            </w:r>
            <w:r>
              <w:rPr>
                <w:rFonts w:asciiTheme="minorEastAsia" w:hAnsiTheme="minorEastAsia" w:hint="eastAsia"/>
                <w:sz w:val="18"/>
                <w:szCs w:val="18"/>
              </w:rPr>
              <w:t>鼓励学生课后进行体育活动。</w:t>
            </w:r>
          </w:p>
          <w:p w14:paraId="4CC02F92" w14:textId="4EAC172B" w:rsidR="00CC3577" w:rsidRPr="004F56F0"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考试</w:t>
            </w:r>
            <w:r w:rsidRPr="00F8536C">
              <w:rPr>
                <w:rFonts w:asciiTheme="minorEastAsia" w:hAnsiTheme="minorEastAsia" w:hint="eastAsia"/>
                <w:sz w:val="18"/>
                <w:szCs w:val="18"/>
              </w:rPr>
              <w:t>。</w:t>
            </w:r>
          </w:p>
        </w:tc>
        <w:tc>
          <w:tcPr>
            <w:tcW w:w="580" w:type="dxa"/>
            <w:vAlign w:val="center"/>
          </w:tcPr>
          <w:p w14:paraId="03EDE256" w14:textId="77777777" w:rsidR="00CC3577" w:rsidRPr="00060358" w:rsidRDefault="00CC3577" w:rsidP="00CC3577">
            <w:pPr>
              <w:rPr>
                <w:rFonts w:asciiTheme="minorEastAsia" w:hAnsiTheme="minorEastAsia"/>
                <w:sz w:val="18"/>
                <w:szCs w:val="18"/>
              </w:rPr>
            </w:pPr>
          </w:p>
        </w:tc>
      </w:tr>
      <w:tr w:rsidR="00CC3577" w:rsidRPr="00060358" w14:paraId="52D254A0" w14:textId="77777777" w:rsidTr="009E344C">
        <w:trPr>
          <w:jc w:val="center"/>
        </w:trPr>
        <w:tc>
          <w:tcPr>
            <w:tcW w:w="576" w:type="dxa"/>
            <w:vAlign w:val="center"/>
          </w:tcPr>
          <w:p w14:paraId="133B43DE" w14:textId="2461844F" w:rsidR="00CC3577" w:rsidRPr="00060358" w:rsidRDefault="00135950" w:rsidP="00CC3577">
            <w:pPr>
              <w:jc w:val="center"/>
              <w:rPr>
                <w:rFonts w:asciiTheme="minorEastAsia" w:hAnsiTheme="minorEastAsia"/>
                <w:sz w:val="18"/>
                <w:szCs w:val="18"/>
              </w:rPr>
            </w:pPr>
            <w:r>
              <w:rPr>
                <w:rFonts w:asciiTheme="minorEastAsia" w:hAnsiTheme="minorEastAsia" w:hint="eastAsia"/>
                <w:sz w:val="18"/>
                <w:szCs w:val="18"/>
              </w:rPr>
              <w:t>1</w:t>
            </w:r>
            <w:r w:rsidR="003D0F23">
              <w:rPr>
                <w:rFonts w:asciiTheme="minorEastAsia" w:hAnsiTheme="minorEastAsia" w:hint="eastAsia"/>
                <w:sz w:val="18"/>
                <w:szCs w:val="18"/>
              </w:rPr>
              <w:t>3</w:t>
            </w:r>
          </w:p>
        </w:tc>
        <w:tc>
          <w:tcPr>
            <w:tcW w:w="1858" w:type="dxa"/>
            <w:vAlign w:val="center"/>
          </w:tcPr>
          <w:p w14:paraId="63A7533E" w14:textId="2672C3B1" w:rsidR="00CC3577" w:rsidRPr="00060358" w:rsidRDefault="00CC3577" w:rsidP="00CC3577">
            <w:pPr>
              <w:rPr>
                <w:rFonts w:asciiTheme="minorEastAsia" w:hAnsiTheme="minorEastAsia"/>
                <w:sz w:val="18"/>
                <w:szCs w:val="18"/>
              </w:rPr>
            </w:pPr>
            <w:r w:rsidRPr="00ED5C93">
              <w:rPr>
                <w:rFonts w:asciiTheme="minorEastAsia" w:hAnsiTheme="minorEastAsia" w:hint="eastAsia"/>
                <w:sz w:val="18"/>
                <w:szCs w:val="18"/>
              </w:rPr>
              <w:t>劳动教育</w:t>
            </w:r>
          </w:p>
        </w:tc>
        <w:tc>
          <w:tcPr>
            <w:tcW w:w="592" w:type="dxa"/>
            <w:vAlign w:val="center"/>
          </w:tcPr>
          <w:p w14:paraId="25316930" w14:textId="6D2677CF" w:rsidR="00CC3577" w:rsidRPr="00060358" w:rsidRDefault="00CC3577" w:rsidP="00CC3577">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14:paraId="23A87B48" w14:textId="410AFD33" w:rsidR="00CC3577" w:rsidRDefault="00CC3577" w:rsidP="00CC3577">
            <w:pPr>
              <w:jc w:val="center"/>
              <w:rPr>
                <w:rFonts w:asciiTheme="minorEastAsia" w:hAnsiTheme="minorEastAsia"/>
                <w:sz w:val="18"/>
                <w:szCs w:val="18"/>
              </w:rPr>
            </w:pPr>
            <w:r>
              <w:rPr>
                <w:rFonts w:asciiTheme="minorEastAsia" w:hAnsiTheme="minorEastAsia" w:hint="eastAsia"/>
                <w:sz w:val="18"/>
                <w:szCs w:val="18"/>
              </w:rPr>
              <w:t>3</w:t>
            </w:r>
            <w:r w:rsidR="00891A12">
              <w:rPr>
                <w:rFonts w:asciiTheme="minorEastAsia" w:hAnsiTheme="minorEastAsia" w:hint="eastAsia"/>
                <w:sz w:val="18"/>
                <w:szCs w:val="18"/>
              </w:rPr>
              <w:t>6</w:t>
            </w:r>
          </w:p>
          <w:p w14:paraId="739D0CFC" w14:textId="10FDF092" w:rsidR="00CC3577" w:rsidRPr="00060358" w:rsidRDefault="00CC3577" w:rsidP="00CC3577">
            <w:pPr>
              <w:jc w:val="center"/>
              <w:rPr>
                <w:rFonts w:asciiTheme="minorEastAsia" w:hAnsiTheme="minorEastAsia"/>
                <w:sz w:val="18"/>
                <w:szCs w:val="18"/>
              </w:rPr>
            </w:pPr>
            <w:r>
              <w:rPr>
                <w:rFonts w:asciiTheme="minorEastAsia" w:hAnsiTheme="minorEastAsia" w:hint="eastAsia"/>
                <w:sz w:val="18"/>
                <w:szCs w:val="18"/>
              </w:rPr>
              <w:t>其中理论4，实践</w:t>
            </w:r>
            <w:r w:rsidR="00891A12">
              <w:rPr>
                <w:rFonts w:asciiTheme="minorEastAsia" w:hAnsiTheme="minorEastAsia" w:hint="eastAsia"/>
                <w:sz w:val="18"/>
                <w:szCs w:val="18"/>
              </w:rPr>
              <w:t>32</w:t>
            </w:r>
          </w:p>
        </w:tc>
        <w:tc>
          <w:tcPr>
            <w:tcW w:w="2113" w:type="dxa"/>
            <w:vAlign w:val="center"/>
          </w:tcPr>
          <w:p w14:paraId="6B080260" w14:textId="7F5FBD4C" w:rsidR="00CC3577" w:rsidRPr="00060358" w:rsidRDefault="00CC3577" w:rsidP="00CC3577">
            <w:pPr>
              <w:rPr>
                <w:rFonts w:asciiTheme="minorEastAsia" w:hAnsiTheme="minorEastAsia"/>
                <w:sz w:val="18"/>
                <w:szCs w:val="18"/>
              </w:rPr>
            </w:pPr>
            <w:r w:rsidRPr="00064491">
              <w:rPr>
                <w:rFonts w:asciiTheme="minorEastAsia" w:hAnsiTheme="minorEastAsia" w:hint="eastAsia"/>
                <w:sz w:val="18"/>
                <w:szCs w:val="18"/>
              </w:rPr>
              <w:t>通过课程的学习，帮助学生树立正确的劳动观念，培育积极的劳动精神，正确认识劳动对于人类和社会发展的重要性，养成良好的劳动品质和习惯，积极参与各种劳动，不断增强劳动本领和提升劳动技能</w:t>
            </w:r>
            <w:r>
              <w:rPr>
                <w:rFonts w:asciiTheme="minorEastAsia" w:hAnsiTheme="minorEastAsia" w:hint="eastAsia"/>
                <w:sz w:val="18"/>
                <w:szCs w:val="18"/>
              </w:rPr>
              <w:t>。</w:t>
            </w:r>
          </w:p>
        </w:tc>
        <w:tc>
          <w:tcPr>
            <w:tcW w:w="2002" w:type="dxa"/>
            <w:vAlign w:val="center"/>
          </w:tcPr>
          <w:p w14:paraId="662794D6" w14:textId="77777777" w:rsidR="00CC3577" w:rsidRDefault="00CC3577" w:rsidP="00CC3577">
            <w:pPr>
              <w:rPr>
                <w:rFonts w:asciiTheme="minorEastAsia" w:hAnsiTheme="minorEastAsia"/>
                <w:sz w:val="18"/>
                <w:szCs w:val="18"/>
              </w:rPr>
            </w:pPr>
            <w:r>
              <w:rPr>
                <w:rFonts w:asciiTheme="minorEastAsia" w:hAnsiTheme="minorEastAsia" w:hint="eastAsia"/>
                <w:sz w:val="18"/>
                <w:szCs w:val="18"/>
              </w:rPr>
              <w:t>1.</w:t>
            </w:r>
            <w:r w:rsidRPr="00E01184">
              <w:rPr>
                <w:rFonts w:asciiTheme="minorEastAsia" w:hAnsiTheme="minorEastAsia" w:hint="eastAsia"/>
                <w:sz w:val="18"/>
                <w:szCs w:val="18"/>
              </w:rPr>
              <w:t>课程的教学内容主要围绕劳动精神、劳模精神、工匠精神、劳动安全和劳动法规等方面，强化马克思主义劳动观教育、劳动法规与政策教育、劳动锻炼要求。</w:t>
            </w:r>
          </w:p>
          <w:p w14:paraId="0A50D321" w14:textId="34DBBE43" w:rsidR="00CC3577" w:rsidRDefault="00CC3577" w:rsidP="00CC3577">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w:t>
            </w:r>
            <w:r w:rsidRPr="0095252A">
              <w:rPr>
                <w:rFonts w:asciiTheme="minorEastAsia" w:hAnsiTheme="minorEastAsia" w:hint="eastAsia"/>
                <w:sz w:val="18"/>
                <w:szCs w:val="18"/>
              </w:rPr>
              <w:t>实践教学为主，</w:t>
            </w:r>
            <w:r>
              <w:rPr>
                <w:rFonts w:asciiTheme="minorEastAsia" w:hAnsiTheme="minorEastAsia" w:hint="eastAsia"/>
                <w:sz w:val="18"/>
                <w:szCs w:val="18"/>
              </w:rPr>
              <w:t>鼓励学生积极参加各类劳动教育活</w:t>
            </w:r>
            <w:r>
              <w:rPr>
                <w:rFonts w:asciiTheme="minorEastAsia" w:hAnsiTheme="minorEastAsia" w:hint="eastAsia"/>
                <w:sz w:val="18"/>
                <w:szCs w:val="18"/>
              </w:rPr>
              <w:lastRenderedPageBreak/>
              <w:t>动。</w:t>
            </w:r>
          </w:p>
          <w:p w14:paraId="2D500D32" w14:textId="14FA7AC3" w:rsidR="00CC3577" w:rsidRPr="001B5C0F" w:rsidRDefault="00CC3577" w:rsidP="00CC3577">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考查</w:t>
            </w:r>
            <w:r w:rsidRPr="00F8536C">
              <w:rPr>
                <w:rFonts w:asciiTheme="minorEastAsia" w:hAnsiTheme="minorEastAsia" w:hint="eastAsia"/>
                <w:sz w:val="18"/>
                <w:szCs w:val="18"/>
              </w:rPr>
              <w:t>。</w:t>
            </w:r>
          </w:p>
        </w:tc>
        <w:tc>
          <w:tcPr>
            <w:tcW w:w="580" w:type="dxa"/>
            <w:vAlign w:val="center"/>
          </w:tcPr>
          <w:p w14:paraId="7316F56D" w14:textId="77777777" w:rsidR="00CC3577" w:rsidRPr="00060358" w:rsidRDefault="00CC3577" w:rsidP="00CC3577">
            <w:pPr>
              <w:rPr>
                <w:rFonts w:asciiTheme="minorEastAsia" w:hAnsiTheme="minorEastAsia"/>
                <w:sz w:val="18"/>
                <w:szCs w:val="18"/>
              </w:rPr>
            </w:pPr>
          </w:p>
        </w:tc>
      </w:tr>
    </w:tbl>
    <w:p w14:paraId="11398736" w14:textId="53C70789" w:rsidR="003B2AA0" w:rsidRDefault="003B2AA0" w:rsidP="003B2AA0">
      <w:pPr>
        <w:pStyle w:val="3"/>
        <w:spacing w:before="234" w:after="234"/>
        <w:ind w:left="420"/>
      </w:pPr>
      <w:bookmarkStart w:id="14" w:name="_Toc89793274"/>
      <w:r>
        <w:rPr>
          <w:rFonts w:hint="eastAsia"/>
        </w:rPr>
        <w:lastRenderedPageBreak/>
        <w:t>2.公共选修课</w:t>
      </w:r>
      <w:bookmarkEnd w:id="14"/>
    </w:p>
    <w:p w14:paraId="35BE394A" w14:textId="1578F501" w:rsidR="00F46B44" w:rsidRDefault="001512A9" w:rsidP="00737BF6">
      <w:pPr>
        <w:ind w:firstLineChars="200" w:firstLine="420"/>
      </w:pPr>
      <w:r>
        <w:rPr>
          <w:rFonts w:hint="eastAsia"/>
        </w:rPr>
        <w:t>本专业</w:t>
      </w:r>
      <w:r w:rsidR="00EE1A7D">
        <w:rPr>
          <w:rFonts w:hint="eastAsia"/>
        </w:rPr>
        <w:t>需完成的</w:t>
      </w:r>
      <w:r>
        <w:rPr>
          <w:rFonts w:hint="eastAsia"/>
        </w:rPr>
        <w:t>公共</w:t>
      </w:r>
      <w:r w:rsidR="00EE1A7D">
        <w:rPr>
          <w:rFonts w:hint="eastAsia"/>
        </w:rPr>
        <w:t>选修</w:t>
      </w:r>
      <w:r>
        <w:rPr>
          <w:rFonts w:hint="eastAsia"/>
        </w:rPr>
        <w:t>课见表</w:t>
      </w:r>
      <w:r>
        <w:t>3</w:t>
      </w:r>
      <w:r>
        <w:rPr>
          <w:rFonts w:hint="eastAsia"/>
        </w:rPr>
        <w:t>。</w:t>
      </w:r>
    </w:p>
    <w:p w14:paraId="0411D443" w14:textId="5C5BDFDC" w:rsidR="00425A1B" w:rsidRDefault="00425A1B" w:rsidP="00425A1B">
      <w:pPr>
        <w:jc w:val="center"/>
      </w:pPr>
      <w:r>
        <w:rPr>
          <w:rFonts w:hint="eastAsia"/>
        </w:rPr>
        <w:t>表</w:t>
      </w:r>
      <w:r>
        <w:rPr>
          <w:rFonts w:hint="eastAsia"/>
        </w:rPr>
        <w:t>3</w:t>
      </w:r>
      <w:r>
        <w:t xml:space="preserve"> </w:t>
      </w:r>
      <w:r>
        <w:rPr>
          <w:rFonts w:hint="eastAsia"/>
        </w:rPr>
        <w:t>公共选修</w:t>
      </w:r>
      <w:r w:rsidR="00811192">
        <w:rPr>
          <w:rFonts w:hint="eastAsia"/>
        </w:rPr>
        <w:t>课</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1176"/>
        <w:gridCol w:w="2113"/>
        <w:gridCol w:w="2002"/>
        <w:gridCol w:w="588"/>
      </w:tblGrid>
      <w:tr w:rsidR="0012149E" w:rsidRPr="00060358" w14:paraId="28CAD564" w14:textId="77777777" w:rsidTr="009E344C">
        <w:trPr>
          <w:jc w:val="center"/>
        </w:trPr>
        <w:tc>
          <w:tcPr>
            <w:tcW w:w="576" w:type="dxa"/>
            <w:vAlign w:val="center"/>
          </w:tcPr>
          <w:p w14:paraId="0BFE1259"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序号</w:t>
            </w:r>
          </w:p>
        </w:tc>
        <w:tc>
          <w:tcPr>
            <w:tcW w:w="1858" w:type="dxa"/>
            <w:vAlign w:val="center"/>
          </w:tcPr>
          <w:p w14:paraId="2D128B0B"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课程名称</w:t>
            </w:r>
          </w:p>
        </w:tc>
        <w:tc>
          <w:tcPr>
            <w:tcW w:w="592" w:type="dxa"/>
            <w:vAlign w:val="center"/>
          </w:tcPr>
          <w:p w14:paraId="3B6CED01"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学分</w:t>
            </w:r>
          </w:p>
        </w:tc>
        <w:tc>
          <w:tcPr>
            <w:tcW w:w="1176" w:type="dxa"/>
            <w:vAlign w:val="center"/>
          </w:tcPr>
          <w:p w14:paraId="5CCD0831"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学时</w:t>
            </w:r>
          </w:p>
        </w:tc>
        <w:tc>
          <w:tcPr>
            <w:tcW w:w="2113" w:type="dxa"/>
            <w:vAlign w:val="center"/>
          </w:tcPr>
          <w:p w14:paraId="40C02EEB"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课程目标</w:t>
            </w:r>
          </w:p>
        </w:tc>
        <w:tc>
          <w:tcPr>
            <w:tcW w:w="2002" w:type="dxa"/>
            <w:vAlign w:val="center"/>
          </w:tcPr>
          <w:p w14:paraId="27D4D586"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主要内容</w:t>
            </w:r>
            <w:r>
              <w:rPr>
                <w:rFonts w:asciiTheme="minorEastAsia" w:hAnsiTheme="minorEastAsia" w:hint="eastAsia"/>
                <w:sz w:val="18"/>
                <w:szCs w:val="18"/>
              </w:rPr>
              <w:t>和教学要求</w:t>
            </w:r>
          </w:p>
        </w:tc>
        <w:tc>
          <w:tcPr>
            <w:tcW w:w="588" w:type="dxa"/>
            <w:vAlign w:val="center"/>
          </w:tcPr>
          <w:p w14:paraId="2B103B97"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备注</w:t>
            </w:r>
          </w:p>
        </w:tc>
      </w:tr>
      <w:tr w:rsidR="0012149E" w:rsidRPr="00060358" w14:paraId="640F2B4C" w14:textId="77777777" w:rsidTr="009E344C">
        <w:trPr>
          <w:jc w:val="center"/>
        </w:trPr>
        <w:tc>
          <w:tcPr>
            <w:tcW w:w="576" w:type="dxa"/>
            <w:vAlign w:val="center"/>
          </w:tcPr>
          <w:p w14:paraId="08692663" w14:textId="2BE72C48" w:rsidR="00425A1B" w:rsidRPr="00060358" w:rsidRDefault="007B353A" w:rsidP="00406DDE">
            <w:pPr>
              <w:jc w:val="center"/>
              <w:rPr>
                <w:rFonts w:asciiTheme="minorEastAsia" w:hAnsiTheme="minorEastAsia"/>
                <w:sz w:val="18"/>
                <w:szCs w:val="18"/>
              </w:rPr>
            </w:pPr>
            <w:r>
              <w:rPr>
                <w:rFonts w:asciiTheme="minorEastAsia" w:hAnsiTheme="minorEastAsia" w:hint="eastAsia"/>
                <w:sz w:val="18"/>
                <w:szCs w:val="18"/>
              </w:rPr>
              <w:t>1</w:t>
            </w:r>
          </w:p>
        </w:tc>
        <w:tc>
          <w:tcPr>
            <w:tcW w:w="1858" w:type="dxa"/>
            <w:vAlign w:val="center"/>
          </w:tcPr>
          <w:p w14:paraId="17C7E94D" w14:textId="77777777" w:rsidR="00425A1B" w:rsidRDefault="007B353A" w:rsidP="00406DDE">
            <w:pPr>
              <w:rPr>
                <w:rFonts w:asciiTheme="minorEastAsia" w:hAnsiTheme="minorEastAsia"/>
                <w:sz w:val="18"/>
                <w:szCs w:val="18"/>
              </w:rPr>
            </w:pPr>
            <w:r>
              <w:rPr>
                <w:rFonts w:asciiTheme="minorEastAsia" w:hAnsiTheme="minorEastAsia" w:hint="eastAsia"/>
                <w:sz w:val="18"/>
                <w:szCs w:val="18"/>
              </w:rPr>
              <w:t>全校性公共选修课</w:t>
            </w:r>
          </w:p>
          <w:p w14:paraId="44F25B43" w14:textId="07BAFC07" w:rsidR="00194C06" w:rsidRPr="00060358" w:rsidRDefault="00194C06" w:rsidP="00406DDE">
            <w:pPr>
              <w:rPr>
                <w:rFonts w:asciiTheme="minorEastAsia" w:hAnsiTheme="minorEastAsia"/>
                <w:sz w:val="18"/>
                <w:szCs w:val="18"/>
              </w:rPr>
            </w:pPr>
            <w:r>
              <w:rPr>
                <w:rFonts w:asciiTheme="minorEastAsia" w:hAnsiTheme="minorEastAsia" w:hint="eastAsia"/>
                <w:sz w:val="18"/>
                <w:szCs w:val="18"/>
              </w:rPr>
              <w:t>（</w:t>
            </w:r>
            <w:r w:rsidR="00BF303C">
              <w:rPr>
                <w:rFonts w:asciiTheme="minorEastAsia" w:hAnsiTheme="minorEastAsia" w:hint="eastAsia"/>
                <w:sz w:val="18"/>
                <w:szCs w:val="18"/>
              </w:rPr>
              <w:t>一门课程一般为1学分，</w:t>
            </w:r>
            <w:r w:rsidR="00DE6A01">
              <w:rPr>
                <w:rFonts w:asciiTheme="minorEastAsia" w:hAnsiTheme="minorEastAsia" w:hint="eastAsia"/>
                <w:sz w:val="18"/>
                <w:szCs w:val="18"/>
              </w:rPr>
              <w:t>学生在校期间须修满4学分）</w:t>
            </w:r>
          </w:p>
        </w:tc>
        <w:tc>
          <w:tcPr>
            <w:tcW w:w="592" w:type="dxa"/>
            <w:vAlign w:val="center"/>
          </w:tcPr>
          <w:p w14:paraId="20A3F521" w14:textId="32D1ABCC" w:rsidR="00425A1B" w:rsidRPr="00060358" w:rsidRDefault="00321F33" w:rsidP="00406DDE">
            <w:pPr>
              <w:rPr>
                <w:rFonts w:asciiTheme="minorEastAsia" w:hAnsiTheme="minorEastAsia"/>
                <w:sz w:val="18"/>
                <w:szCs w:val="18"/>
              </w:rPr>
            </w:pPr>
            <w:r>
              <w:rPr>
                <w:rFonts w:asciiTheme="minorEastAsia" w:hAnsiTheme="minorEastAsia" w:hint="eastAsia"/>
                <w:sz w:val="18"/>
                <w:szCs w:val="18"/>
              </w:rPr>
              <w:t>4.0</w:t>
            </w:r>
          </w:p>
        </w:tc>
        <w:tc>
          <w:tcPr>
            <w:tcW w:w="1176" w:type="dxa"/>
            <w:vAlign w:val="center"/>
          </w:tcPr>
          <w:p w14:paraId="09903327" w14:textId="2F3F25EA" w:rsidR="00425A1B" w:rsidRPr="00060358" w:rsidRDefault="00321F33" w:rsidP="00406DDE">
            <w:pPr>
              <w:jc w:val="center"/>
              <w:rPr>
                <w:rFonts w:asciiTheme="minorEastAsia" w:hAnsiTheme="minorEastAsia"/>
                <w:sz w:val="18"/>
                <w:szCs w:val="18"/>
              </w:rPr>
            </w:pPr>
            <w:r>
              <w:rPr>
                <w:rFonts w:asciiTheme="minorEastAsia" w:hAnsiTheme="minorEastAsia" w:hint="eastAsia"/>
                <w:sz w:val="18"/>
                <w:szCs w:val="18"/>
              </w:rPr>
              <w:t>72</w:t>
            </w:r>
          </w:p>
        </w:tc>
        <w:tc>
          <w:tcPr>
            <w:tcW w:w="2113" w:type="dxa"/>
            <w:vAlign w:val="center"/>
          </w:tcPr>
          <w:p w14:paraId="7C0710C4" w14:textId="499CAE02" w:rsidR="00425A1B" w:rsidRPr="00060358" w:rsidRDefault="0094188E" w:rsidP="00406DDE">
            <w:pPr>
              <w:rPr>
                <w:rFonts w:asciiTheme="minorEastAsia" w:hAnsiTheme="minorEastAsia"/>
                <w:sz w:val="18"/>
                <w:szCs w:val="18"/>
              </w:rPr>
            </w:pPr>
            <w:r>
              <w:rPr>
                <w:rFonts w:asciiTheme="minorEastAsia" w:hAnsiTheme="minorEastAsia" w:hint="eastAsia"/>
                <w:sz w:val="18"/>
                <w:szCs w:val="18"/>
              </w:rPr>
              <w:t>扩大学生的知识面、完善学生知识能力结构，培养和发展学生的兴趣和潜能。</w:t>
            </w:r>
          </w:p>
        </w:tc>
        <w:tc>
          <w:tcPr>
            <w:tcW w:w="2002" w:type="dxa"/>
            <w:vAlign w:val="center"/>
          </w:tcPr>
          <w:p w14:paraId="106F8BA1" w14:textId="6D831967" w:rsidR="00425A1B" w:rsidRPr="00FA2D46" w:rsidRDefault="00D7468D" w:rsidP="00D7468D">
            <w:pPr>
              <w:rPr>
                <w:rFonts w:asciiTheme="minorEastAsia" w:hAnsiTheme="minorEastAsia"/>
                <w:sz w:val="18"/>
                <w:szCs w:val="18"/>
              </w:rPr>
            </w:pPr>
            <w:r>
              <w:rPr>
                <w:rFonts w:asciiTheme="minorEastAsia" w:hAnsiTheme="minorEastAsia" w:hint="eastAsia"/>
                <w:sz w:val="18"/>
                <w:szCs w:val="18"/>
              </w:rPr>
              <w:t>执行学校每学期公布的公共选修课目录，</w:t>
            </w:r>
            <w:r w:rsidR="0012149E">
              <w:rPr>
                <w:rFonts w:asciiTheme="minorEastAsia" w:hAnsiTheme="minorEastAsia" w:hint="eastAsia"/>
                <w:sz w:val="18"/>
                <w:szCs w:val="18"/>
              </w:rPr>
              <w:t>指导学生</w:t>
            </w:r>
            <w:r w:rsidR="00E1794B">
              <w:rPr>
                <w:rFonts w:asciiTheme="minorEastAsia" w:hAnsiTheme="minorEastAsia" w:hint="eastAsia"/>
                <w:sz w:val="18"/>
                <w:szCs w:val="18"/>
              </w:rPr>
              <w:t>结合自身兴趣爱好</w:t>
            </w:r>
            <w:r w:rsidR="0012149E">
              <w:rPr>
                <w:rFonts w:asciiTheme="minorEastAsia" w:hAnsiTheme="minorEastAsia" w:hint="eastAsia"/>
                <w:sz w:val="18"/>
                <w:szCs w:val="18"/>
              </w:rPr>
              <w:t>选修相应课程。</w:t>
            </w:r>
          </w:p>
        </w:tc>
        <w:tc>
          <w:tcPr>
            <w:tcW w:w="588" w:type="dxa"/>
            <w:vAlign w:val="center"/>
          </w:tcPr>
          <w:p w14:paraId="224C4C13" w14:textId="273DE122" w:rsidR="00425A1B" w:rsidRPr="00D7468D" w:rsidRDefault="00425A1B" w:rsidP="00406DDE">
            <w:pPr>
              <w:rPr>
                <w:rFonts w:asciiTheme="minorEastAsia" w:hAnsiTheme="minorEastAsia"/>
                <w:sz w:val="18"/>
                <w:szCs w:val="18"/>
              </w:rPr>
            </w:pPr>
          </w:p>
        </w:tc>
      </w:tr>
    </w:tbl>
    <w:p w14:paraId="2D7475CA" w14:textId="4BA7D31D" w:rsidR="00FE7BB9" w:rsidRDefault="00FE7BB9" w:rsidP="00FE7BB9">
      <w:pPr>
        <w:pStyle w:val="3"/>
        <w:spacing w:before="234" w:after="234"/>
        <w:ind w:left="420"/>
      </w:pPr>
      <w:bookmarkStart w:id="15" w:name="_Toc89793275"/>
      <w:r>
        <w:rPr>
          <w:rFonts w:hint="eastAsia"/>
        </w:rPr>
        <w:t>3.限定选修课</w:t>
      </w:r>
      <w:bookmarkEnd w:id="15"/>
    </w:p>
    <w:p w14:paraId="53EBD6C5" w14:textId="41ECBD2F" w:rsidR="00F12AD7" w:rsidRDefault="00256F6D" w:rsidP="00256F6D">
      <w:pPr>
        <w:ind w:firstLineChars="200" w:firstLine="420"/>
      </w:pPr>
      <w:r>
        <w:rPr>
          <w:rFonts w:hint="eastAsia"/>
        </w:rPr>
        <w:t>本专业开设的限定选修课见表</w:t>
      </w:r>
      <w:r w:rsidR="008B4C8D">
        <w:rPr>
          <w:rFonts w:hint="eastAsia"/>
        </w:rPr>
        <w:t>4</w:t>
      </w:r>
      <w:r>
        <w:rPr>
          <w:rFonts w:hint="eastAsia"/>
        </w:rPr>
        <w:t>。</w:t>
      </w:r>
    </w:p>
    <w:p w14:paraId="605EC970" w14:textId="371E7763" w:rsidR="00425A1B" w:rsidRDefault="00425A1B" w:rsidP="009714B4">
      <w:pPr>
        <w:jc w:val="center"/>
      </w:pPr>
      <w:r>
        <w:rPr>
          <w:rFonts w:hint="eastAsia"/>
        </w:rPr>
        <w:t>表</w:t>
      </w:r>
      <w:r>
        <w:rPr>
          <w:rFonts w:hint="eastAsia"/>
        </w:rPr>
        <w:t>4</w:t>
      </w:r>
      <w:r>
        <w:t xml:space="preserve"> </w:t>
      </w:r>
      <w:r>
        <w:rPr>
          <w:rFonts w:hint="eastAsia"/>
        </w:rPr>
        <w:t>限定选修</w:t>
      </w:r>
      <w:r w:rsidR="00632832">
        <w:rPr>
          <w:rFonts w:hint="eastAsia"/>
        </w:rPr>
        <w:t>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1176"/>
        <w:gridCol w:w="2113"/>
        <w:gridCol w:w="2002"/>
        <w:gridCol w:w="580"/>
      </w:tblGrid>
      <w:tr w:rsidR="00425A1B" w:rsidRPr="00060358" w14:paraId="79CA3910" w14:textId="77777777" w:rsidTr="009E344C">
        <w:trPr>
          <w:tblHeader/>
          <w:jc w:val="center"/>
        </w:trPr>
        <w:tc>
          <w:tcPr>
            <w:tcW w:w="576" w:type="dxa"/>
            <w:vAlign w:val="center"/>
          </w:tcPr>
          <w:p w14:paraId="5F4495D2"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序号</w:t>
            </w:r>
          </w:p>
        </w:tc>
        <w:tc>
          <w:tcPr>
            <w:tcW w:w="1858" w:type="dxa"/>
            <w:vAlign w:val="center"/>
          </w:tcPr>
          <w:p w14:paraId="653483E9"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课程名称</w:t>
            </w:r>
          </w:p>
        </w:tc>
        <w:tc>
          <w:tcPr>
            <w:tcW w:w="592" w:type="dxa"/>
            <w:vAlign w:val="center"/>
          </w:tcPr>
          <w:p w14:paraId="2AB56DB1"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学分</w:t>
            </w:r>
          </w:p>
        </w:tc>
        <w:tc>
          <w:tcPr>
            <w:tcW w:w="1176" w:type="dxa"/>
            <w:vAlign w:val="center"/>
          </w:tcPr>
          <w:p w14:paraId="0D3DF64C"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学时</w:t>
            </w:r>
          </w:p>
        </w:tc>
        <w:tc>
          <w:tcPr>
            <w:tcW w:w="2113" w:type="dxa"/>
            <w:vAlign w:val="center"/>
          </w:tcPr>
          <w:p w14:paraId="1D1E70AB"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课程目标</w:t>
            </w:r>
          </w:p>
        </w:tc>
        <w:tc>
          <w:tcPr>
            <w:tcW w:w="2002" w:type="dxa"/>
            <w:vAlign w:val="center"/>
          </w:tcPr>
          <w:p w14:paraId="33D5064C"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主要内容</w:t>
            </w:r>
            <w:r>
              <w:rPr>
                <w:rFonts w:asciiTheme="minorEastAsia" w:hAnsiTheme="minorEastAsia" w:hint="eastAsia"/>
                <w:sz w:val="18"/>
                <w:szCs w:val="18"/>
              </w:rPr>
              <w:t>和教学要求</w:t>
            </w:r>
          </w:p>
        </w:tc>
        <w:tc>
          <w:tcPr>
            <w:tcW w:w="580" w:type="dxa"/>
            <w:vAlign w:val="center"/>
          </w:tcPr>
          <w:p w14:paraId="0E5F519A" w14:textId="77777777" w:rsidR="00425A1B" w:rsidRPr="00060358" w:rsidRDefault="00425A1B" w:rsidP="00406DDE">
            <w:pPr>
              <w:jc w:val="center"/>
              <w:rPr>
                <w:rFonts w:asciiTheme="minorEastAsia" w:hAnsiTheme="minorEastAsia"/>
                <w:sz w:val="18"/>
                <w:szCs w:val="18"/>
              </w:rPr>
            </w:pPr>
            <w:r w:rsidRPr="00060358">
              <w:rPr>
                <w:rFonts w:asciiTheme="minorEastAsia" w:hAnsiTheme="minorEastAsia" w:hint="eastAsia"/>
                <w:sz w:val="18"/>
                <w:szCs w:val="18"/>
              </w:rPr>
              <w:t>备注</w:t>
            </w:r>
          </w:p>
        </w:tc>
      </w:tr>
      <w:tr w:rsidR="00425A1B" w:rsidRPr="00060358" w14:paraId="567C83F6" w14:textId="77777777" w:rsidTr="009E344C">
        <w:trPr>
          <w:jc w:val="center"/>
        </w:trPr>
        <w:tc>
          <w:tcPr>
            <w:tcW w:w="576" w:type="dxa"/>
            <w:vAlign w:val="center"/>
          </w:tcPr>
          <w:p w14:paraId="5DFC1CE3" w14:textId="78023ED1" w:rsidR="00425A1B" w:rsidRPr="00060358" w:rsidRDefault="007F6867" w:rsidP="00406DDE">
            <w:pPr>
              <w:jc w:val="center"/>
              <w:rPr>
                <w:rFonts w:asciiTheme="minorEastAsia" w:hAnsiTheme="minorEastAsia"/>
                <w:sz w:val="18"/>
                <w:szCs w:val="18"/>
              </w:rPr>
            </w:pPr>
            <w:r>
              <w:rPr>
                <w:rFonts w:asciiTheme="minorEastAsia" w:hAnsiTheme="minorEastAsia" w:hint="eastAsia"/>
                <w:sz w:val="18"/>
                <w:szCs w:val="18"/>
              </w:rPr>
              <w:t>1</w:t>
            </w:r>
          </w:p>
        </w:tc>
        <w:tc>
          <w:tcPr>
            <w:tcW w:w="1858" w:type="dxa"/>
            <w:vAlign w:val="center"/>
          </w:tcPr>
          <w:p w14:paraId="2BED16E5" w14:textId="65831EC9" w:rsidR="00425A1B" w:rsidRPr="00060358" w:rsidRDefault="003037E4" w:rsidP="00406DDE">
            <w:pPr>
              <w:rPr>
                <w:rFonts w:asciiTheme="minorEastAsia" w:hAnsiTheme="minorEastAsia"/>
                <w:sz w:val="18"/>
                <w:szCs w:val="18"/>
              </w:rPr>
            </w:pPr>
            <w:r>
              <w:rPr>
                <w:rFonts w:asciiTheme="minorEastAsia" w:hAnsiTheme="minorEastAsia" w:hint="eastAsia"/>
                <w:sz w:val="18"/>
                <w:szCs w:val="18"/>
              </w:rPr>
              <w:t>计算机应用基础</w:t>
            </w:r>
          </w:p>
        </w:tc>
        <w:tc>
          <w:tcPr>
            <w:tcW w:w="592" w:type="dxa"/>
            <w:vAlign w:val="center"/>
          </w:tcPr>
          <w:p w14:paraId="41940E48" w14:textId="3BEB4F78" w:rsidR="00425A1B" w:rsidRPr="00060358" w:rsidRDefault="0040460A" w:rsidP="00406DDE">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14:paraId="0C534640" w14:textId="77777777" w:rsidR="00425A1B" w:rsidRDefault="0040460A" w:rsidP="00406DDE">
            <w:pPr>
              <w:jc w:val="center"/>
              <w:rPr>
                <w:rFonts w:asciiTheme="minorEastAsia" w:hAnsiTheme="minorEastAsia"/>
                <w:sz w:val="18"/>
                <w:szCs w:val="18"/>
              </w:rPr>
            </w:pPr>
            <w:r>
              <w:rPr>
                <w:rFonts w:asciiTheme="minorEastAsia" w:hAnsiTheme="minorEastAsia" w:hint="eastAsia"/>
                <w:sz w:val="18"/>
                <w:szCs w:val="18"/>
              </w:rPr>
              <w:t>32</w:t>
            </w:r>
          </w:p>
          <w:p w14:paraId="67F4B7BF" w14:textId="7B7E01B1" w:rsidR="0040460A" w:rsidRPr="00060358" w:rsidRDefault="0040460A" w:rsidP="00406DDE">
            <w:pPr>
              <w:jc w:val="center"/>
              <w:rPr>
                <w:rFonts w:asciiTheme="minorEastAsia" w:hAnsiTheme="minorEastAsia"/>
                <w:sz w:val="18"/>
                <w:szCs w:val="18"/>
              </w:rPr>
            </w:pPr>
            <w:r>
              <w:rPr>
                <w:rFonts w:asciiTheme="minorEastAsia" w:hAnsiTheme="minorEastAsia" w:hint="eastAsia"/>
                <w:sz w:val="18"/>
                <w:szCs w:val="18"/>
              </w:rPr>
              <w:t>其中理论16，实践16</w:t>
            </w:r>
          </w:p>
        </w:tc>
        <w:tc>
          <w:tcPr>
            <w:tcW w:w="2113" w:type="dxa"/>
            <w:vAlign w:val="center"/>
          </w:tcPr>
          <w:p w14:paraId="323A0131" w14:textId="0CAA8C2D" w:rsidR="00425A1B" w:rsidRPr="00060358" w:rsidRDefault="00031DC5" w:rsidP="00406DDE">
            <w:pPr>
              <w:rPr>
                <w:rFonts w:asciiTheme="minorEastAsia" w:hAnsiTheme="minorEastAsia"/>
                <w:sz w:val="18"/>
                <w:szCs w:val="18"/>
              </w:rPr>
            </w:pPr>
            <w:r w:rsidRPr="00031DC5">
              <w:rPr>
                <w:rFonts w:asciiTheme="minorEastAsia" w:hAnsiTheme="minorEastAsia" w:hint="eastAsia"/>
                <w:sz w:val="18"/>
                <w:szCs w:val="18"/>
              </w:rPr>
              <w:t>通过课程的学习，使学生能够掌握计算机基础知识、计算机基本使用方法、文字信息处理方法、数据信息处理技术以及实用计算机工具软件基本使用方法</w:t>
            </w:r>
            <w:r w:rsidR="00332A30">
              <w:rPr>
                <w:rFonts w:asciiTheme="minorEastAsia" w:hAnsiTheme="minorEastAsia" w:hint="eastAsia"/>
                <w:sz w:val="18"/>
                <w:szCs w:val="18"/>
              </w:rPr>
              <w:t>。</w:t>
            </w:r>
          </w:p>
        </w:tc>
        <w:tc>
          <w:tcPr>
            <w:tcW w:w="2002" w:type="dxa"/>
            <w:vAlign w:val="center"/>
          </w:tcPr>
          <w:p w14:paraId="1E784956" w14:textId="77777777" w:rsidR="00425A1B" w:rsidRDefault="005960A4" w:rsidP="00406DDE">
            <w:pPr>
              <w:rPr>
                <w:rFonts w:asciiTheme="minorEastAsia" w:hAnsiTheme="minorEastAsia"/>
                <w:sz w:val="18"/>
                <w:szCs w:val="18"/>
              </w:rPr>
            </w:pPr>
            <w:r>
              <w:rPr>
                <w:rFonts w:asciiTheme="minorEastAsia" w:hAnsiTheme="minorEastAsia" w:hint="eastAsia"/>
                <w:sz w:val="18"/>
                <w:szCs w:val="18"/>
              </w:rPr>
              <w:t>1.</w:t>
            </w:r>
            <w:r w:rsidR="00CD1838" w:rsidRPr="00E01184">
              <w:rPr>
                <w:rFonts w:asciiTheme="minorEastAsia" w:hAnsiTheme="minorEastAsia" w:hint="eastAsia"/>
                <w:sz w:val="18"/>
                <w:szCs w:val="18"/>
              </w:rPr>
              <w:t>课程的教学内容</w:t>
            </w:r>
            <w:r w:rsidRPr="005960A4">
              <w:rPr>
                <w:rFonts w:asciiTheme="minorEastAsia" w:hAnsiTheme="minorEastAsia" w:hint="eastAsia"/>
                <w:sz w:val="18"/>
                <w:szCs w:val="18"/>
              </w:rPr>
              <w:t>包括计算机的基础知识、基本概念和基本操作技能，实用软件的使用和计算机应用领域的前沿知识，为学生熟练使用计算机和进一步学习计算机有关知识打下基础。</w:t>
            </w:r>
          </w:p>
          <w:p w14:paraId="32016925" w14:textId="350F448C" w:rsidR="00334F18" w:rsidRDefault="00334F18" w:rsidP="00334F18">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w:t>
            </w:r>
            <w:r w:rsidR="003E3C17">
              <w:rPr>
                <w:rFonts w:asciiTheme="minorEastAsia" w:hAnsiTheme="minorEastAsia" w:hint="eastAsia"/>
                <w:sz w:val="18"/>
                <w:szCs w:val="18"/>
              </w:rPr>
              <w:t>线上线下相结合的方式进行，</w:t>
            </w:r>
            <w:r w:rsidR="00F51995">
              <w:rPr>
                <w:rFonts w:asciiTheme="minorEastAsia" w:hAnsiTheme="minorEastAsia" w:hint="eastAsia"/>
                <w:sz w:val="18"/>
                <w:szCs w:val="18"/>
              </w:rPr>
              <w:t>鼓励学生自行实操练习，在做中学，在学中做。</w:t>
            </w:r>
          </w:p>
          <w:p w14:paraId="764C705E" w14:textId="3B8D2DF7" w:rsidR="00663082" w:rsidRPr="00663082" w:rsidRDefault="00334F18" w:rsidP="00334F18">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sidR="009A7414">
              <w:rPr>
                <w:rFonts w:asciiTheme="minorEastAsia" w:hAnsiTheme="minorEastAsia" w:hint="eastAsia"/>
                <w:sz w:val="18"/>
                <w:szCs w:val="18"/>
              </w:rPr>
              <w:t>考试</w:t>
            </w:r>
            <w:r w:rsidRPr="00F8536C">
              <w:rPr>
                <w:rFonts w:asciiTheme="minorEastAsia" w:hAnsiTheme="minorEastAsia" w:hint="eastAsia"/>
                <w:sz w:val="18"/>
                <w:szCs w:val="18"/>
              </w:rPr>
              <w:t>。</w:t>
            </w:r>
          </w:p>
        </w:tc>
        <w:tc>
          <w:tcPr>
            <w:tcW w:w="580" w:type="dxa"/>
            <w:vAlign w:val="center"/>
          </w:tcPr>
          <w:p w14:paraId="6D7FAF7F" w14:textId="77777777" w:rsidR="00425A1B" w:rsidRPr="00060358" w:rsidRDefault="00425A1B" w:rsidP="00406DDE">
            <w:pPr>
              <w:rPr>
                <w:rFonts w:asciiTheme="minorEastAsia" w:hAnsiTheme="minorEastAsia"/>
                <w:sz w:val="18"/>
                <w:szCs w:val="18"/>
              </w:rPr>
            </w:pPr>
          </w:p>
        </w:tc>
      </w:tr>
      <w:tr w:rsidR="003D0F23" w:rsidRPr="00060358" w14:paraId="6BAB2F8D" w14:textId="77777777" w:rsidTr="009E344C">
        <w:trPr>
          <w:jc w:val="center"/>
        </w:trPr>
        <w:tc>
          <w:tcPr>
            <w:tcW w:w="576" w:type="dxa"/>
            <w:vAlign w:val="center"/>
          </w:tcPr>
          <w:p w14:paraId="49FB469E" w14:textId="0AF32626" w:rsidR="003D0F23" w:rsidRDefault="003D0F23" w:rsidP="003D0F23">
            <w:pPr>
              <w:jc w:val="center"/>
              <w:rPr>
                <w:rFonts w:asciiTheme="minorEastAsia" w:hAnsiTheme="minorEastAsia"/>
                <w:sz w:val="18"/>
                <w:szCs w:val="18"/>
              </w:rPr>
            </w:pPr>
            <w:r>
              <w:rPr>
                <w:rFonts w:asciiTheme="minorEastAsia" w:hAnsiTheme="minorEastAsia" w:hint="eastAsia"/>
                <w:sz w:val="18"/>
                <w:szCs w:val="18"/>
              </w:rPr>
              <w:t>2</w:t>
            </w:r>
          </w:p>
        </w:tc>
        <w:tc>
          <w:tcPr>
            <w:tcW w:w="1858" w:type="dxa"/>
            <w:vAlign w:val="center"/>
          </w:tcPr>
          <w:p w14:paraId="47D0E7D3" w14:textId="489A80BF" w:rsidR="003D0F23" w:rsidRPr="007C2534" w:rsidRDefault="003D0F23" w:rsidP="003D0F23">
            <w:pPr>
              <w:rPr>
                <w:rFonts w:asciiTheme="minorEastAsia" w:hAnsiTheme="minorEastAsia"/>
                <w:color w:val="FF0000"/>
                <w:sz w:val="18"/>
                <w:szCs w:val="18"/>
              </w:rPr>
            </w:pPr>
            <w:r w:rsidRPr="00D25BCE">
              <w:rPr>
                <w:rFonts w:asciiTheme="minorEastAsia" w:hAnsiTheme="minorEastAsia" w:hint="eastAsia"/>
                <w:sz w:val="18"/>
                <w:szCs w:val="18"/>
              </w:rPr>
              <w:t>大学英语</w:t>
            </w:r>
            <w:r w:rsidR="007C2534" w:rsidRPr="00D25BCE">
              <w:rPr>
                <w:rFonts w:asciiTheme="minorEastAsia" w:hAnsiTheme="minorEastAsia" w:hint="eastAsia"/>
                <w:sz w:val="18"/>
                <w:szCs w:val="18"/>
              </w:rPr>
              <w:t>（商务英语、旅游英语</w:t>
            </w:r>
            <w:proofErr w:type="gramStart"/>
            <w:r w:rsidR="007C2534" w:rsidRPr="00D25BCE">
              <w:rPr>
                <w:rFonts w:asciiTheme="minorEastAsia" w:hAnsiTheme="minorEastAsia" w:hint="eastAsia"/>
                <w:sz w:val="18"/>
                <w:szCs w:val="18"/>
              </w:rPr>
              <w:t>不</w:t>
            </w:r>
            <w:proofErr w:type="gramEnd"/>
            <w:r w:rsidR="007C2534" w:rsidRPr="00D25BCE">
              <w:rPr>
                <w:rFonts w:asciiTheme="minorEastAsia" w:hAnsiTheme="minorEastAsia" w:hint="eastAsia"/>
                <w:sz w:val="18"/>
                <w:szCs w:val="18"/>
              </w:rPr>
              <w:t>开设</w:t>
            </w:r>
            <w:r w:rsidR="007C2534" w:rsidRPr="007C2534">
              <w:rPr>
                <w:rFonts w:asciiTheme="minorEastAsia" w:hAnsiTheme="minorEastAsia" w:hint="eastAsia"/>
                <w:color w:val="FF0000"/>
                <w:sz w:val="18"/>
                <w:szCs w:val="18"/>
              </w:rPr>
              <w:t>）</w:t>
            </w:r>
          </w:p>
        </w:tc>
        <w:tc>
          <w:tcPr>
            <w:tcW w:w="592" w:type="dxa"/>
            <w:vAlign w:val="center"/>
          </w:tcPr>
          <w:p w14:paraId="345A6DFB" w14:textId="06B37B58" w:rsidR="003D0F23" w:rsidRDefault="003D0F23" w:rsidP="003D0F23">
            <w:pPr>
              <w:rPr>
                <w:rFonts w:asciiTheme="minorEastAsia" w:hAnsiTheme="minorEastAsia"/>
                <w:sz w:val="18"/>
                <w:szCs w:val="18"/>
              </w:rPr>
            </w:pPr>
            <w:r>
              <w:rPr>
                <w:rFonts w:asciiTheme="minorEastAsia" w:hAnsiTheme="minorEastAsia" w:hint="eastAsia"/>
                <w:sz w:val="18"/>
                <w:szCs w:val="18"/>
              </w:rPr>
              <w:t>3.0</w:t>
            </w:r>
          </w:p>
        </w:tc>
        <w:tc>
          <w:tcPr>
            <w:tcW w:w="1176" w:type="dxa"/>
            <w:vAlign w:val="center"/>
          </w:tcPr>
          <w:p w14:paraId="2E8F9EBC" w14:textId="77777777" w:rsidR="003D0F23" w:rsidRDefault="003D0F23" w:rsidP="003D0F23">
            <w:pPr>
              <w:jc w:val="center"/>
              <w:rPr>
                <w:rFonts w:asciiTheme="minorEastAsia" w:hAnsiTheme="minorEastAsia"/>
                <w:sz w:val="18"/>
                <w:szCs w:val="18"/>
              </w:rPr>
            </w:pPr>
            <w:r>
              <w:rPr>
                <w:rFonts w:asciiTheme="minorEastAsia" w:hAnsiTheme="minorEastAsia" w:hint="eastAsia"/>
                <w:sz w:val="18"/>
                <w:szCs w:val="18"/>
              </w:rPr>
              <w:t>60</w:t>
            </w:r>
          </w:p>
          <w:p w14:paraId="0C3A1858" w14:textId="56C95BE0" w:rsidR="003D0F23" w:rsidRDefault="003D0F23" w:rsidP="003D0F23">
            <w:pPr>
              <w:jc w:val="center"/>
              <w:rPr>
                <w:rFonts w:asciiTheme="minorEastAsia" w:hAnsiTheme="minorEastAsia"/>
                <w:sz w:val="18"/>
                <w:szCs w:val="18"/>
              </w:rPr>
            </w:pPr>
            <w:r>
              <w:rPr>
                <w:rFonts w:asciiTheme="minorEastAsia" w:hAnsiTheme="minorEastAsia" w:hint="eastAsia"/>
                <w:sz w:val="18"/>
                <w:szCs w:val="18"/>
              </w:rPr>
              <w:t>其中理论40，实践20</w:t>
            </w:r>
          </w:p>
        </w:tc>
        <w:tc>
          <w:tcPr>
            <w:tcW w:w="2113" w:type="dxa"/>
            <w:vAlign w:val="center"/>
          </w:tcPr>
          <w:p w14:paraId="2BC4997F" w14:textId="05D68874" w:rsidR="003D0F23" w:rsidRPr="00031DC5" w:rsidRDefault="003D0F23" w:rsidP="003D0F23">
            <w:pPr>
              <w:rPr>
                <w:rFonts w:asciiTheme="minorEastAsia" w:hAnsiTheme="minorEastAsia"/>
                <w:sz w:val="18"/>
                <w:szCs w:val="18"/>
              </w:rPr>
            </w:pPr>
            <w:r w:rsidRPr="009E6C13">
              <w:rPr>
                <w:rFonts w:asciiTheme="minorEastAsia" w:hAnsiTheme="minorEastAsia" w:hint="eastAsia"/>
                <w:sz w:val="18"/>
                <w:szCs w:val="18"/>
              </w:rPr>
              <w:t>通过课程的学习，使学生掌握英语基础知识及常用语法知识，具备一定的词汇量；同时，增强学生自主学习的能力，培养学生的跨文化交际意识和良好的语言综合应用能力</w:t>
            </w:r>
            <w:r>
              <w:rPr>
                <w:rFonts w:asciiTheme="minorEastAsia" w:hAnsiTheme="minorEastAsia" w:hint="eastAsia"/>
                <w:sz w:val="18"/>
                <w:szCs w:val="18"/>
              </w:rPr>
              <w:t>。</w:t>
            </w:r>
          </w:p>
        </w:tc>
        <w:tc>
          <w:tcPr>
            <w:tcW w:w="2002" w:type="dxa"/>
            <w:vAlign w:val="center"/>
          </w:tcPr>
          <w:p w14:paraId="123D8915" w14:textId="77777777" w:rsidR="003D0F23" w:rsidRDefault="003D0F23" w:rsidP="003D0F23">
            <w:pPr>
              <w:rPr>
                <w:rFonts w:asciiTheme="minorEastAsia" w:hAnsiTheme="minorEastAsia"/>
                <w:sz w:val="18"/>
                <w:szCs w:val="18"/>
              </w:rPr>
            </w:pPr>
            <w:r>
              <w:rPr>
                <w:rFonts w:asciiTheme="minorEastAsia" w:hAnsiTheme="minorEastAsia" w:hint="eastAsia"/>
                <w:sz w:val="18"/>
                <w:szCs w:val="18"/>
              </w:rPr>
              <w:t>1.</w:t>
            </w:r>
            <w:r w:rsidRPr="008567E1">
              <w:rPr>
                <w:rFonts w:asciiTheme="minorEastAsia" w:hAnsiTheme="minorEastAsia" w:hint="eastAsia"/>
                <w:sz w:val="18"/>
                <w:szCs w:val="18"/>
              </w:rPr>
              <w:t>课程的主要教学内容是从听、说、读、写、译五个方面来展开</w:t>
            </w:r>
            <w:proofErr w:type="gramStart"/>
            <w:r w:rsidRPr="008567E1">
              <w:rPr>
                <w:rFonts w:asciiTheme="minorEastAsia" w:hAnsiTheme="minorEastAsia" w:hint="eastAsia"/>
                <w:sz w:val="18"/>
                <w:szCs w:val="18"/>
              </w:rPr>
              <w:t>各能力</w:t>
            </w:r>
            <w:proofErr w:type="gramEnd"/>
            <w:r w:rsidRPr="008567E1">
              <w:rPr>
                <w:rFonts w:asciiTheme="minorEastAsia" w:hAnsiTheme="minorEastAsia" w:hint="eastAsia"/>
                <w:sz w:val="18"/>
                <w:szCs w:val="18"/>
              </w:rPr>
              <w:t>训练项目。</w:t>
            </w:r>
          </w:p>
          <w:p w14:paraId="5DC0B448" w14:textId="77777777" w:rsidR="003D0F23" w:rsidRDefault="003D0F23" w:rsidP="003D0F23">
            <w:pPr>
              <w:rPr>
                <w:rFonts w:asciiTheme="minorEastAsia" w:hAnsiTheme="minorEastAsia"/>
                <w:sz w:val="18"/>
                <w:szCs w:val="18"/>
              </w:rPr>
            </w:pPr>
            <w:r>
              <w:rPr>
                <w:rFonts w:asciiTheme="minorEastAsia" w:hAnsiTheme="minorEastAsia" w:hint="eastAsia"/>
                <w:sz w:val="18"/>
                <w:szCs w:val="18"/>
              </w:rPr>
              <w:t>2.课程教学</w:t>
            </w:r>
            <w:r w:rsidRPr="00F8536C">
              <w:rPr>
                <w:rFonts w:asciiTheme="minorEastAsia" w:hAnsiTheme="minorEastAsia" w:hint="eastAsia"/>
                <w:sz w:val="18"/>
                <w:szCs w:val="18"/>
              </w:rPr>
              <w:t>以教师课堂讲授为主，实践教学、自主学习为辅。</w:t>
            </w:r>
          </w:p>
          <w:p w14:paraId="30417973" w14:textId="44D11D33" w:rsidR="003D0F23" w:rsidRDefault="003D0F23" w:rsidP="003D0F23">
            <w:pPr>
              <w:rPr>
                <w:rFonts w:asciiTheme="minorEastAsia" w:hAnsiTheme="minorEastAsia"/>
                <w:sz w:val="18"/>
                <w:szCs w:val="18"/>
              </w:rPr>
            </w:pPr>
            <w:r>
              <w:rPr>
                <w:rFonts w:asciiTheme="minorEastAsia" w:hAnsiTheme="minorEastAsia" w:hint="eastAsia"/>
                <w:sz w:val="18"/>
                <w:szCs w:val="18"/>
              </w:rPr>
              <w:t>3.</w:t>
            </w:r>
            <w:r w:rsidRPr="00F8536C">
              <w:rPr>
                <w:rFonts w:asciiTheme="minorEastAsia" w:hAnsiTheme="minorEastAsia" w:hint="eastAsia"/>
                <w:sz w:val="18"/>
                <w:szCs w:val="18"/>
              </w:rPr>
              <w:t>课程考核方式为</w:t>
            </w:r>
            <w:r>
              <w:rPr>
                <w:rFonts w:asciiTheme="minorEastAsia" w:hAnsiTheme="minorEastAsia" w:hint="eastAsia"/>
                <w:sz w:val="18"/>
                <w:szCs w:val="18"/>
              </w:rPr>
              <w:t>考试</w:t>
            </w:r>
            <w:r w:rsidRPr="00F8536C">
              <w:rPr>
                <w:rFonts w:asciiTheme="minorEastAsia" w:hAnsiTheme="minorEastAsia" w:hint="eastAsia"/>
                <w:sz w:val="18"/>
                <w:szCs w:val="18"/>
              </w:rPr>
              <w:t>。</w:t>
            </w:r>
          </w:p>
        </w:tc>
        <w:tc>
          <w:tcPr>
            <w:tcW w:w="580" w:type="dxa"/>
            <w:vAlign w:val="center"/>
          </w:tcPr>
          <w:p w14:paraId="5ADD0239" w14:textId="77777777" w:rsidR="003D0F23" w:rsidRPr="00060358" w:rsidRDefault="003D0F23" w:rsidP="003D0F23">
            <w:pPr>
              <w:rPr>
                <w:rFonts w:asciiTheme="minorEastAsia" w:hAnsiTheme="minorEastAsia"/>
                <w:sz w:val="18"/>
                <w:szCs w:val="18"/>
              </w:rPr>
            </w:pPr>
          </w:p>
        </w:tc>
      </w:tr>
      <w:tr w:rsidR="003D0F23" w:rsidRPr="00060358" w14:paraId="050AA602" w14:textId="77777777" w:rsidTr="009E344C">
        <w:trPr>
          <w:jc w:val="center"/>
        </w:trPr>
        <w:tc>
          <w:tcPr>
            <w:tcW w:w="576" w:type="dxa"/>
            <w:vAlign w:val="center"/>
          </w:tcPr>
          <w:p w14:paraId="294CC3FB" w14:textId="5254D758" w:rsidR="003D0F23" w:rsidRPr="00984B97" w:rsidRDefault="00984B97" w:rsidP="003D0F23">
            <w:pPr>
              <w:jc w:val="center"/>
              <w:rPr>
                <w:rFonts w:asciiTheme="minorEastAsia" w:hAnsiTheme="minorEastAsia"/>
                <w:sz w:val="18"/>
                <w:szCs w:val="18"/>
              </w:rPr>
            </w:pPr>
            <w:r>
              <w:rPr>
                <w:rFonts w:asciiTheme="minorEastAsia" w:hAnsiTheme="minorEastAsia" w:hint="eastAsia"/>
                <w:sz w:val="18"/>
                <w:szCs w:val="18"/>
              </w:rPr>
              <w:lastRenderedPageBreak/>
              <w:t>3</w:t>
            </w:r>
          </w:p>
        </w:tc>
        <w:tc>
          <w:tcPr>
            <w:tcW w:w="1858" w:type="dxa"/>
            <w:vAlign w:val="center"/>
          </w:tcPr>
          <w:p w14:paraId="0107385F" w14:textId="0E4645D7" w:rsidR="003D0F23" w:rsidRPr="007C2534" w:rsidRDefault="003D0F23" w:rsidP="003D0F23">
            <w:pPr>
              <w:rPr>
                <w:rFonts w:asciiTheme="minorEastAsia" w:hAnsiTheme="minorEastAsia"/>
                <w:color w:val="FF0000"/>
                <w:sz w:val="18"/>
                <w:szCs w:val="18"/>
              </w:rPr>
            </w:pPr>
            <w:r w:rsidRPr="00D25BCE">
              <w:rPr>
                <w:rFonts w:asciiTheme="minorEastAsia" w:hAnsiTheme="minorEastAsia" w:hint="eastAsia"/>
                <w:sz w:val="18"/>
                <w:szCs w:val="18"/>
              </w:rPr>
              <w:t>公共艺术</w:t>
            </w:r>
            <w:r w:rsidR="00D51A19" w:rsidRPr="00D25BCE">
              <w:rPr>
                <w:rFonts w:asciiTheme="minorEastAsia" w:hAnsiTheme="minorEastAsia" w:hint="eastAsia"/>
                <w:sz w:val="18"/>
                <w:szCs w:val="18"/>
              </w:rPr>
              <w:t>（艺术类专业</w:t>
            </w:r>
            <w:proofErr w:type="gramStart"/>
            <w:r w:rsidR="00D51A19" w:rsidRPr="00D25BCE">
              <w:rPr>
                <w:rFonts w:asciiTheme="minorEastAsia" w:hAnsiTheme="minorEastAsia" w:hint="eastAsia"/>
                <w:sz w:val="18"/>
                <w:szCs w:val="18"/>
              </w:rPr>
              <w:t>不</w:t>
            </w:r>
            <w:proofErr w:type="gramEnd"/>
            <w:r w:rsidR="00D51A19" w:rsidRPr="00D25BCE">
              <w:rPr>
                <w:rFonts w:asciiTheme="minorEastAsia" w:hAnsiTheme="minorEastAsia" w:hint="eastAsia"/>
                <w:sz w:val="18"/>
                <w:szCs w:val="18"/>
              </w:rPr>
              <w:t>开设）</w:t>
            </w:r>
          </w:p>
        </w:tc>
        <w:tc>
          <w:tcPr>
            <w:tcW w:w="592" w:type="dxa"/>
            <w:vAlign w:val="center"/>
          </w:tcPr>
          <w:p w14:paraId="0D0A533B" w14:textId="58F5276C" w:rsidR="003D0F23" w:rsidRPr="00984B97" w:rsidRDefault="003D0F23" w:rsidP="003D0F23">
            <w:pPr>
              <w:rPr>
                <w:rFonts w:asciiTheme="minorEastAsia" w:hAnsiTheme="minorEastAsia"/>
                <w:sz w:val="18"/>
                <w:szCs w:val="18"/>
              </w:rPr>
            </w:pPr>
            <w:r w:rsidRPr="00984B97">
              <w:rPr>
                <w:rFonts w:asciiTheme="minorEastAsia" w:hAnsiTheme="minorEastAsia" w:hint="eastAsia"/>
                <w:sz w:val="18"/>
                <w:szCs w:val="18"/>
              </w:rPr>
              <w:t>1.0</w:t>
            </w:r>
          </w:p>
        </w:tc>
        <w:tc>
          <w:tcPr>
            <w:tcW w:w="1176" w:type="dxa"/>
            <w:vAlign w:val="center"/>
          </w:tcPr>
          <w:p w14:paraId="04E4269D" w14:textId="77777777" w:rsidR="003D0F23" w:rsidRPr="00984B97" w:rsidRDefault="003D0F23" w:rsidP="003D0F23">
            <w:pPr>
              <w:jc w:val="center"/>
              <w:rPr>
                <w:rFonts w:asciiTheme="minorEastAsia" w:hAnsiTheme="minorEastAsia"/>
                <w:sz w:val="18"/>
                <w:szCs w:val="18"/>
              </w:rPr>
            </w:pPr>
            <w:r w:rsidRPr="00984B97">
              <w:rPr>
                <w:rFonts w:asciiTheme="minorEastAsia" w:hAnsiTheme="minorEastAsia" w:hint="eastAsia"/>
                <w:sz w:val="18"/>
                <w:szCs w:val="18"/>
              </w:rPr>
              <w:t>18</w:t>
            </w:r>
          </w:p>
          <w:p w14:paraId="6027B32F" w14:textId="29B0D909" w:rsidR="003D0F23" w:rsidRPr="00984B97" w:rsidRDefault="003D0F23" w:rsidP="003D0F23">
            <w:pPr>
              <w:jc w:val="center"/>
              <w:rPr>
                <w:rFonts w:asciiTheme="minorEastAsia" w:hAnsiTheme="minorEastAsia"/>
                <w:sz w:val="18"/>
                <w:szCs w:val="18"/>
              </w:rPr>
            </w:pPr>
            <w:r w:rsidRPr="00984B97">
              <w:rPr>
                <w:rFonts w:asciiTheme="minorEastAsia" w:hAnsiTheme="minorEastAsia" w:hint="eastAsia"/>
                <w:sz w:val="18"/>
                <w:szCs w:val="18"/>
              </w:rPr>
              <w:t>其中理论4，实践14</w:t>
            </w:r>
          </w:p>
        </w:tc>
        <w:tc>
          <w:tcPr>
            <w:tcW w:w="2113" w:type="dxa"/>
            <w:vAlign w:val="center"/>
          </w:tcPr>
          <w:p w14:paraId="6E11F29E" w14:textId="3393FB69" w:rsidR="003D0F23" w:rsidRPr="00984B97" w:rsidRDefault="003D0F23" w:rsidP="003D0F23">
            <w:pPr>
              <w:rPr>
                <w:rFonts w:asciiTheme="minorEastAsia" w:hAnsiTheme="minorEastAsia"/>
                <w:sz w:val="18"/>
                <w:szCs w:val="18"/>
              </w:rPr>
            </w:pPr>
            <w:r w:rsidRPr="00984B97">
              <w:rPr>
                <w:rFonts w:asciiTheme="minorEastAsia" w:hAnsiTheme="minorEastAsia" w:hint="eastAsia"/>
                <w:sz w:val="18"/>
                <w:szCs w:val="18"/>
              </w:rPr>
              <w:t>通过课程的学习，使学生了解不同艺术类型的表现形式、审美特征和相互之间的联系与区别，掌握欣赏艺术作品和创作艺术作品的基本方法，提高艺术鉴赏能力。</w:t>
            </w:r>
          </w:p>
        </w:tc>
        <w:tc>
          <w:tcPr>
            <w:tcW w:w="2002" w:type="dxa"/>
            <w:vAlign w:val="center"/>
          </w:tcPr>
          <w:p w14:paraId="1CDF1245" w14:textId="7242E1A8" w:rsidR="003D0F23" w:rsidRPr="00984B97" w:rsidRDefault="003D0F23" w:rsidP="003D0F23">
            <w:pPr>
              <w:rPr>
                <w:rFonts w:asciiTheme="minorEastAsia" w:hAnsiTheme="minorEastAsia"/>
                <w:sz w:val="18"/>
                <w:szCs w:val="18"/>
              </w:rPr>
            </w:pPr>
            <w:r w:rsidRPr="00984B97">
              <w:rPr>
                <w:rFonts w:asciiTheme="minorEastAsia" w:hAnsiTheme="minorEastAsia" w:hint="eastAsia"/>
                <w:sz w:val="18"/>
                <w:szCs w:val="18"/>
              </w:rPr>
              <w:t>1.课程的教学内容主要是讲授公共艺术的理论与方法，培养学生对公共艺术有整体的了解和鉴赏能力，提高学生审美素养。</w:t>
            </w:r>
          </w:p>
          <w:p w14:paraId="38B989B4" w14:textId="0846694E" w:rsidR="003D0F23" w:rsidRPr="00984B97" w:rsidRDefault="003D0F23" w:rsidP="003D0F23">
            <w:pPr>
              <w:rPr>
                <w:rFonts w:asciiTheme="minorEastAsia" w:hAnsiTheme="minorEastAsia"/>
                <w:sz w:val="18"/>
                <w:szCs w:val="18"/>
              </w:rPr>
            </w:pPr>
            <w:r w:rsidRPr="00984B97">
              <w:rPr>
                <w:rFonts w:asciiTheme="minorEastAsia" w:hAnsiTheme="minorEastAsia" w:hint="eastAsia"/>
                <w:sz w:val="18"/>
                <w:szCs w:val="18"/>
              </w:rPr>
              <w:t>2.课程教学以实践教学为主，鼓励学生积极参加艺术教育活动。</w:t>
            </w:r>
          </w:p>
          <w:p w14:paraId="41958625" w14:textId="40E49E26" w:rsidR="003D0F23" w:rsidRPr="00984B97" w:rsidRDefault="003D0F23" w:rsidP="003D0F23">
            <w:pPr>
              <w:rPr>
                <w:rFonts w:asciiTheme="minorEastAsia" w:hAnsiTheme="minorEastAsia"/>
                <w:sz w:val="18"/>
                <w:szCs w:val="18"/>
              </w:rPr>
            </w:pPr>
            <w:r w:rsidRPr="00984B97">
              <w:rPr>
                <w:rFonts w:asciiTheme="minorEastAsia" w:hAnsiTheme="minorEastAsia" w:hint="eastAsia"/>
                <w:sz w:val="18"/>
                <w:szCs w:val="18"/>
              </w:rPr>
              <w:t>3.课程考核方式为考查。</w:t>
            </w:r>
          </w:p>
        </w:tc>
        <w:tc>
          <w:tcPr>
            <w:tcW w:w="580" w:type="dxa"/>
            <w:vAlign w:val="center"/>
          </w:tcPr>
          <w:p w14:paraId="2047FEE7" w14:textId="77777777" w:rsidR="003D0F23" w:rsidRPr="00060358" w:rsidRDefault="003D0F23" w:rsidP="003D0F23">
            <w:pPr>
              <w:rPr>
                <w:rFonts w:asciiTheme="minorEastAsia" w:hAnsiTheme="minorEastAsia"/>
                <w:sz w:val="18"/>
                <w:szCs w:val="18"/>
              </w:rPr>
            </w:pPr>
          </w:p>
        </w:tc>
      </w:tr>
    </w:tbl>
    <w:p w14:paraId="6426DE37" w14:textId="017DB9F4" w:rsidR="00AA13AB" w:rsidRDefault="00AA13AB" w:rsidP="00002617">
      <w:pPr>
        <w:pStyle w:val="2"/>
      </w:pPr>
      <w:bookmarkStart w:id="16" w:name="_Toc89793276"/>
      <w:r>
        <w:rPr>
          <w:rFonts w:hint="eastAsia"/>
        </w:rPr>
        <w:t>（二）专业（技能）课程</w:t>
      </w:r>
      <w:bookmarkEnd w:id="16"/>
    </w:p>
    <w:p w14:paraId="4F537E5C" w14:textId="134215B0" w:rsidR="00580D63" w:rsidRDefault="006A5595" w:rsidP="00737BF6">
      <w:pPr>
        <w:ind w:firstLineChars="200" w:firstLine="420"/>
      </w:pPr>
      <w:r>
        <w:rPr>
          <w:rFonts w:hint="eastAsia"/>
        </w:rPr>
        <w:t>专业（技能）课程</w:t>
      </w:r>
      <w:r w:rsidR="00D761B5">
        <w:rPr>
          <w:rFonts w:hint="eastAsia"/>
        </w:rPr>
        <w:t>分为</w:t>
      </w:r>
      <w:r w:rsidR="006D4C2A">
        <w:rPr>
          <w:rFonts w:hint="eastAsia"/>
        </w:rPr>
        <w:t>专业基础</w:t>
      </w:r>
      <w:r w:rsidR="00E5012E">
        <w:rPr>
          <w:rFonts w:hint="eastAsia"/>
        </w:rPr>
        <w:t>平台</w:t>
      </w:r>
      <w:r w:rsidR="00D761B5">
        <w:rPr>
          <w:rFonts w:hint="eastAsia"/>
        </w:rPr>
        <w:t>课、</w:t>
      </w:r>
      <w:r w:rsidR="006D4C2A">
        <w:rPr>
          <w:rFonts w:hint="eastAsia"/>
        </w:rPr>
        <w:t>专业</w:t>
      </w:r>
      <w:r w:rsidR="008A1E55">
        <w:rPr>
          <w:rFonts w:hint="eastAsia"/>
        </w:rPr>
        <w:t>技术方向</w:t>
      </w:r>
      <w:r w:rsidR="006D4C2A">
        <w:rPr>
          <w:rFonts w:hint="eastAsia"/>
        </w:rPr>
        <w:t>课</w:t>
      </w:r>
      <w:r w:rsidR="00D761B5">
        <w:rPr>
          <w:rFonts w:hint="eastAsia"/>
        </w:rPr>
        <w:t>、</w:t>
      </w:r>
      <w:r w:rsidR="006D4C2A">
        <w:rPr>
          <w:rFonts w:hint="eastAsia"/>
        </w:rPr>
        <w:t>专业拓展</w:t>
      </w:r>
      <w:r w:rsidR="00D761B5">
        <w:rPr>
          <w:rFonts w:hint="eastAsia"/>
        </w:rPr>
        <w:t>课。</w:t>
      </w:r>
    </w:p>
    <w:p w14:paraId="5DB7227F" w14:textId="63830095" w:rsidR="00D761B5" w:rsidRDefault="00DA7337" w:rsidP="007D0A6A">
      <w:pPr>
        <w:pStyle w:val="3"/>
        <w:spacing w:before="234" w:after="234"/>
        <w:ind w:left="420"/>
      </w:pPr>
      <w:bookmarkStart w:id="17" w:name="_Toc89793277"/>
      <w:r>
        <w:rPr>
          <w:rFonts w:hint="eastAsia"/>
        </w:rPr>
        <w:t>1.</w:t>
      </w:r>
      <w:r w:rsidR="007D0A6A">
        <w:rPr>
          <w:rFonts w:hint="eastAsia"/>
        </w:rPr>
        <w:t>专业</w:t>
      </w:r>
      <w:proofErr w:type="gramStart"/>
      <w:r w:rsidR="00C85517">
        <w:rPr>
          <w:rFonts w:hint="eastAsia"/>
        </w:rPr>
        <w:t>群</w:t>
      </w:r>
      <w:r w:rsidR="007D0A6A">
        <w:rPr>
          <w:rFonts w:hint="eastAsia"/>
        </w:rPr>
        <w:t>基础</w:t>
      </w:r>
      <w:proofErr w:type="gramEnd"/>
      <w:r w:rsidR="00C85517">
        <w:rPr>
          <w:rFonts w:hint="eastAsia"/>
        </w:rPr>
        <w:t>平台</w:t>
      </w:r>
      <w:r w:rsidR="007D0A6A">
        <w:rPr>
          <w:rFonts w:hint="eastAsia"/>
        </w:rPr>
        <w:t>课</w:t>
      </w:r>
      <w:bookmarkEnd w:id="17"/>
    </w:p>
    <w:p w14:paraId="65585885" w14:textId="0A01B646" w:rsidR="00465021" w:rsidRDefault="00465021" w:rsidP="00465021">
      <w:pPr>
        <w:ind w:firstLineChars="200" w:firstLine="420"/>
      </w:pPr>
      <w:r>
        <w:rPr>
          <w:rFonts w:hint="eastAsia"/>
        </w:rPr>
        <w:t>本专业开设的</w:t>
      </w:r>
      <w:r w:rsidR="00A92B72" w:rsidRPr="00A92B72">
        <w:rPr>
          <w:rFonts w:hint="eastAsia"/>
        </w:rPr>
        <w:t>专业</w:t>
      </w:r>
      <w:proofErr w:type="gramStart"/>
      <w:r w:rsidR="00A92B72" w:rsidRPr="00A92B72">
        <w:rPr>
          <w:rFonts w:hint="eastAsia"/>
        </w:rPr>
        <w:t>群基础</w:t>
      </w:r>
      <w:proofErr w:type="gramEnd"/>
      <w:r w:rsidR="00A92B72" w:rsidRPr="00A92B72">
        <w:rPr>
          <w:rFonts w:hint="eastAsia"/>
        </w:rPr>
        <w:t>平台课</w:t>
      </w:r>
      <w:r>
        <w:rPr>
          <w:rFonts w:hint="eastAsia"/>
        </w:rPr>
        <w:t>见表</w:t>
      </w:r>
      <w:r w:rsidR="00C54558">
        <w:rPr>
          <w:rFonts w:hint="eastAsia"/>
        </w:rPr>
        <w:t>5</w:t>
      </w:r>
      <w:r>
        <w:rPr>
          <w:rFonts w:hint="eastAsia"/>
        </w:rPr>
        <w:t>。</w:t>
      </w:r>
    </w:p>
    <w:p w14:paraId="0948DEBB" w14:textId="6DF83FC9" w:rsidR="00465021" w:rsidRDefault="00465021" w:rsidP="00465021">
      <w:pPr>
        <w:jc w:val="center"/>
      </w:pPr>
      <w:r>
        <w:rPr>
          <w:rFonts w:hint="eastAsia"/>
        </w:rPr>
        <w:t>表</w:t>
      </w:r>
      <w:r w:rsidR="002E0AA1">
        <w:rPr>
          <w:rFonts w:hint="eastAsia"/>
        </w:rPr>
        <w:t>5</w:t>
      </w:r>
      <w:r>
        <w:t xml:space="preserve"> </w:t>
      </w:r>
      <w:r w:rsidR="002E0AA1" w:rsidRPr="002E0AA1">
        <w:rPr>
          <w:rFonts w:hint="eastAsia"/>
        </w:rPr>
        <w:t>专业</w:t>
      </w:r>
      <w:proofErr w:type="gramStart"/>
      <w:r w:rsidR="00914D87">
        <w:rPr>
          <w:rFonts w:hint="eastAsia"/>
        </w:rPr>
        <w:t>群</w:t>
      </w:r>
      <w:r w:rsidR="002E0AA1" w:rsidRPr="002E0AA1">
        <w:rPr>
          <w:rFonts w:hint="eastAsia"/>
        </w:rPr>
        <w:t>基础</w:t>
      </w:r>
      <w:proofErr w:type="gramEnd"/>
      <w:r w:rsidR="00914D87">
        <w:rPr>
          <w:rFonts w:hint="eastAsia"/>
        </w:rPr>
        <w:t>平台</w:t>
      </w:r>
      <w:r w:rsidR="002E0AA1" w:rsidRPr="002E0AA1">
        <w:rPr>
          <w:rFonts w:hint="eastAsia"/>
        </w:rPr>
        <w:t>课</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63"/>
        <w:gridCol w:w="704"/>
        <w:gridCol w:w="716"/>
        <w:gridCol w:w="2769"/>
        <w:gridCol w:w="2336"/>
        <w:gridCol w:w="719"/>
      </w:tblGrid>
      <w:tr w:rsidR="00405C0F" w14:paraId="3765F275" w14:textId="77777777" w:rsidTr="005357F7">
        <w:trPr>
          <w:tblHeader/>
          <w:jc w:val="center"/>
        </w:trPr>
        <w:tc>
          <w:tcPr>
            <w:tcW w:w="576" w:type="dxa"/>
            <w:vAlign w:val="center"/>
          </w:tcPr>
          <w:p w14:paraId="5E9D6842"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序号</w:t>
            </w:r>
          </w:p>
        </w:tc>
        <w:tc>
          <w:tcPr>
            <w:tcW w:w="1363" w:type="dxa"/>
            <w:vAlign w:val="center"/>
          </w:tcPr>
          <w:p w14:paraId="57B58A03"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课程名称</w:t>
            </w:r>
          </w:p>
        </w:tc>
        <w:tc>
          <w:tcPr>
            <w:tcW w:w="704" w:type="dxa"/>
            <w:vAlign w:val="center"/>
          </w:tcPr>
          <w:p w14:paraId="6A7C6D5A"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学分</w:t>
            </w:r>
          </w:p>
        </w:tc>
        <w:tc>
          <w:tcPr>
            <w:tcW w:w="716" w:type="dxa"/>
            <w:vAlign w:val="center"/>
          </w:tcPr>
          <w:p w14:paraId="427C14D9"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学时</w:t>
            </w:r>
          </w:p>
        </w:tc>
        <w:tc>
          <w:tcPr>
            <w:tcW w:w="2769" w:type="dxa"/>
            <w:shd w:val="clear" w:color="auto" w:fill="auto"/>
            <w:vAlign w:val="center"/>
          </w:tcPr>
          <w:p w14:paraId="2D38AC0A"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课程目标</w:t>
            </w:r>
          </w:p>
        </w:tc>
        <w:tc>
          <w:tcPr>
            <w:tcW w:w="2336" w:type="dxa"/>
            <w:shd w:val="clear" w:color="auto" w:fill="auto"/>
            <w:vAlign w:val="center"/>
          </w:tcPr>
          <w:p w14:paraId="722CC1FD"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主要内容和教学要求</w:t>
            </w:r>
          </w:p>
        </w:tc>
        <w:tc>
          <w:tcPr>
            <w:tcW w:w="715" w:type="dxa"/>
            <w:shd w:val="clear" w:color="auto" w:fill="auto"/>
            <w:vAlign w:val="center"/>
          </w:tcPr>
          <w:p w14:paraId="3A1AF641" w14:textId="45232840" w:rsidR="00405C0F" w:rsidRPr="005357F7" w:rsidRDefault="005357F7" w:rsidP="005357F7">
            <w:pPr>
              <w:jc w:val="center"/>
              <w:rPr>
                <w:rFonts w:asciiTheme="minorEastAsia" w:hAnsiTheme="minorEastAsia"/>
                <w:sz w:val="18"/>
                <w:szCs w:val="18"/>
              </w:rPr>
            </w:pPr>
            <w:r>
              <w:rPr>
                <w:rFonts w:asciiTheme="minorEastAsia" w:hAnsiTheme="minorEastAsia"/>
                <w:sz w:val="18"/>
                <w:szCs w:val="18"/>
              </w:rPr>
              <w:t>负责人</w:t>
            </w:r>
          </w:p>
        </w:tc>
      </w:tr>
      <w:tr w:rsidR="00405C0F" w14:paraId="69987B5F" w14:textId="77777777" w:rsidTr="005357F7">
        <w:trPr>
          <w:jc w:val="center"/>
        </w:trPr>
        <w:tc>
          <w:tcPr>
            <w:tcW w:w="576" w:type="dxa"/>
            <w:vAlign w:val="center"/>
          </w:tcPr>
          <w:p w14:paraId="5D1339FC"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1</w:t>
            </w:r>
          </w:p>
        </w:tc>
        <w:tc>
          <w:tcPr>
            <w:tcW w:w="1363" w:type="dxa"/>
            <w:vAlign w:val="center"/>
          </w:tcPr>
          <w:p w14:paraId="45A45D53"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商务礼仪</w:t>
            </w:r>
          </w:p>
        </w:tc>
        <w:tc>
          <w:tcPr>
            <w:tcW w:w="704" w:type="dxa"/>
            <w:vAlign w:val="center"/>
          </w:tcPr>
          <w:p w14:paraId="4D9D1EC1"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716" w:type="dxa"/>
            <w:vAlign w:val="center"/>
          </w:tcPr>
          <w:p w14:paraId="1FB1B7A5"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30</w:t>
            </w:r>
          </w:p>
        </w:tc>
        <w:tc>
          <w:tcPr>
            <w:tcW w:w="2769" w:type="dxa"/>
            <w:shd w:val="clear" w:color="auto" w:fill="auto"/>
            <w:vAlign w:val="center"/>
          </w:tcPr>
          <w:p w14:paraId="7FDEED22" w14:textId="77777777" w:rsidR="00405C0F" w:rsidRDefault="00405C0F" w:rsidP="004A1078">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提高学生人际沟通的能力和交往艺术，培养高职学生良好的职业行为能力，提高学生的职业行为素养，养成在生活、工作中自觉讲究礼仪的行为习惯，使学生具有较强的人际沟通能力、社交活动能力以及组织协调能力。</w:t>
            </w:r>
          </w:p>
        </w:tc>
        <w:tc>
          <w:tcPr>
            <w:tcW w:w="2336" w:type="dxa"/>
            <w:shd w:val="clear" w:color="auto" w:fill="auto"/>
            <w:vAlign w:val="center"/>
          </w:tcPr>
          <w:p w14:paraId="263C3A66" w14:textId="77777777" w:rsidR="00405C0F" w:rsidRDefault="00405C0F" w:rsidP="004A107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1.课程的教学内容主要是：职业与礼仪，形象礼仪，沟通礼仪，面试礼仪，社交礼仪，办公室礼仪，活动礼仪，餐饮礼仪，涉外礼仪。</w:t>
            </w:r>
          </w:p>
          <w:p w14:paraId="6F991712"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14:paraId="5F16FA55" w14:textId="77777777" w:rsidR="00405C0F" w:rsidRDefault="00405C0F" w:rsidP="004A1078">
            <w:pPr>
              <w:pStyle w:val="21"/>
              <w:ind w:leftChars="0" w:left="0" w:firstLineChars="0" w:firstLine="0"/>
              <w:rPr>
                <w:rFonts w:hint="default"/>
              </w:rPr>
            </w:pPr>
            <w:r>
              <w:rPr>
                <w:rFonts w:asciiTheme="minorEastAsia" w:hAnsiTheme="minorEastAsia"/>
                <w:sz w:val="18"/>
                <w:szCs w:val="18"/>
              </w:rPr>
              <w:t>3.课程考核方式为考试。</w:t>
            </w:r>
          </w:p>
        </w:tc>
        <w:tc>
          <w:tcPr>
            <w:tcW w:w="715" w:type="dxa"/>
            <w:shd w:val="clear" w:color="auto" w:fill="auto"/>
            <w:vAlign w:val="center"/>
          </w:tcPr>
          <w:p w14:paraId="0F8E8532"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房照</w:t>
            </w:r>
          </w:p>
        </w:tc>
      </w:tr>
      <w:tr w:rsidR="00405C0F" w14:paraId="631DD281" w14:textId="77777777" w:rsidTr="005357F7">
        <w:trPr>
          <w:jc w:val="center"/>
        </w:trPr>
        <w:tc>
          <w:tcPr>
            <w:tcW w:w="576" w:type="dxa"/>
            <w:vAlign w:val="center"/>
          </w:tcPr>
          <w:p w14:paraId="19C1CBCC"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2</w:t>
            </w:r>
          </w:p>
        </w:tc>
        <w:tc>
          <w:tcPr>
            <w:tcW w:w="1363" w:type="dxa"/>
            <w:vAlign w:val="center"/>
          </w:tcPr>
          <w:p w14:paraId="3AB4143F"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人力资源管理</w:t>
            </w:r>
          </w:p>
        </w:tc>
        <w:tc>
          <w:tcPr>
            <w:tcW w:w="704" w:type="dxa"/>
            <w:vAlign w:val="center"/>
          </w:tcPr>
          <w:p w14:paraId="29798523"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3.0 </w:t>
            </w:r>
          </w:p>
        </w:tc>
        <w:tc>
          <w:tcPr>
            <w:tcW w:w="716" w:type="dxa"/>
            <w:vAlign w:val="center"/>
          </w:tcPr>
          <w:p w14:paraId="35F557CC"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60</w:t>
            </w:r>
          </w:p>
        </w:tc>
        <w:tc>
          <w:tcPr>
            <w:tcW w:w="2769" w:type="dxa"/>
            <w:shd w:val="clear" w:color="auto" w:fill="auto"/>
            <w:vAlign w:val="center"/>
          </w:tcPr>
          <w:p w14:paraId="2035FCE9" w14:textId="77777777" w:rsidR="00405C0F" w:rsidRDefault="00405C0F" w:rsidP="004A1078">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课程的学习，使学生树立起现代人力资源管理的理念，为从事行政奠定“管人”的基础；掌握有关人力资源管理的基本原理和方法，熟练操作企业人力资源管理的基础业务流程，具备从事人事管理工作的基本能力</w:t>
            </w:r>
          </w:p>
        </w:tc>
        <w:tc>
          <w:tcPr>
            <w:tcW w:w="2336" w:type="dxa"/>
            <w:shd w:val="clear" w:color="auto" w:fill="auto"/>
            <w:vAlign w:val="center"/>
          </w:tcPr>
          <w:p w14:paraId="52343B47"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1.课程的教学内容主要是：人力资源管理职业认知，人力资源规划，岗位分析，员工招聘与录用，员工关系管理，员工培训，员工绩效与激励，员</w:t>
            </w:r>
            <w:proofErr w:type="gramStart"/>
            <w:r>
              <w:rPr>
                <w:rFonts w:asciiTheme="minorEastAsia" w:hAnsiTheme="minorEastAsia" w:hint="eastAsia"/>
                <w:sz w:val="18"/>
                <w:szCs w:val="18"/>
              </w:rPr>
              <w:t>工薪酬与福利</w:t>
            </w:r>
            <w:proofErr w:type="gramEnd"/>
            <w:r>
              <w:rPr>
                <w:rFonts w:asciiTheme="minorEastAsia" w:hAnsiTheme="minorEastAsia" w:hint="eastAsia"/>
                <w:sz w:val="18"/>
                <w:szCs w:val="18"/>
              </w:rPr>
              <w:t>，人力资源服务公司创立及其业务。</w:t>
            </w:r>
          </w:p>
          <w:p w14:paraId="38D2FB52"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w:t>
            </w:r>
            <w:r>
              <w:rPr>
                <w:rFonts w:asciiTheme="minorEastAsia" w:hAnsiTheme="minorEastAsia" w:hint="eastAsia"/>
                <w:sz w:val="18"/>
                <w:szCs w:val="18"/>
              </w:rPr>
              <w:lastRenderedPageBreak/>
              <w:t>在学中做。</w:t>
            </w:r>
          </w:p>
          <w:p w14:paraId="11003B2E" w14:textId="77777777" w:rsidR="00405C0F" w:rsidRDefault="00405C0F" w:rsidP="004A1078">
            <w:pPr>
              <w:pStyle w:val="21"/>
              <w:ind w:leftChars="0" w:left="0" w:firstLineChars="0" w:firstLine="0"/>
              <w:rPr>
                <w:rFonts w:hint="default"/>
              </w:rPr>
            </w:pPr>
            <w:r>
              <w:rPr>
                <w:rFonts w:asciiTheme="minorEastAsia" w:hAnsiTheme="minorEastAsia"/>
                <w:sz w:val="18"/>
                <w:szCs w:val="18"/>
              </w:rPr>
              <w:t>3.课程考核方式为考查。</w:t>
            </w:r>
          </w:p>
        </w:tc>
        <w:tc>
          <w:tcPr>
            <w:tcW w:w="715" w:type="dxa"/>
            <w:shd w:val="clear" w:color="auto" w:fill="auto"/>
            <w:vAlign w:val="center"/>
          </w:tcPr>
          <w:p w14:paraId="50EB04A3"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lastRenderedPageBreak/>
              <w:t>倪春丽</w:t>
            </w:r>
          </w:p>
        </w:tc>
      </w:tr>
      <w:tr w:rsidR="00405C0F" w14:paraId="7BC5916D" w14:textId="77777777" w:rsidTr="005357F7">
        <w:trPr>
          <w:jc w:val="center"/>
        </w:trPr>
        <w:tc>
          <w:tcPr>
            <w:tcW w:w="576" w:type="dxa"/>
            <w:vAlign w:val="center"/>
          </w:tcPr>
          <w:p w14:paraId="0A219148"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lastRenderedPageBreak/>
              <w:t>3</w:t>
            </w:r>
          </w:p>
        </w:tc>
        <w:tc>
          <w:tcPr>
            <w:tcW w:w="1363" w:type="dxa"/>
            <w:vAlign w:val="center"/>
          </w:tcPr>
          <w:p w14:paraId="44CF38A5"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Python</w:t>
            </w:r>
          </w:p>
        </w:tc>
        <w:tc>
          <w:tcPr>
            <w:tcW w:w="704" w:type="dxa"/>
            <w:vAlign w:val="center"/>
          </w:tcPr>
          <w:p w14:paraId="5CBCE257"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716" w:type="dxa"/>
            <w:vAlign w:val="center"/>
          </w:tcPr>
          <w:p w14:paraId="5543F99F"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32</w:t>
            </w:r>
          </w:p>
        </w:tc>
        <w:tc>
          <w:tcPr>
            <w:tcW w:w="2769" w:type="dxa"/>
            <w:shd w:val="clear" w:color="auto" w:fill="auto"/>
            <w:vAlign w:val="center"/>
          </w:tcPr>
          <w:p w14:paraId="2BCC36AF" w14:textId="77777777" w:rsidR="00405C0F" w:rsidRDefault="00405C0F" w:rsidP="004A107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通过</w:t>
            </w:r>
            <w:r>
              <w:rPr>
                <w:rFonts w:ascii="宋体" w:eastAsia="宋体" w:hAnsi="宋体" w:cs="宋体"/>
                <w:color w:val="000000"/>
                <w:kern w:val="0"/>
                <w:sz w:val="18"/>
                <w:szCs w:val="18"/>
                <w:lang w:bidi="ar"/>
              </w:rPr>
              <w:t>本课程学习</w:t>
            </w:r>
            <w:r>
              <w:rPr>
                <w:rFonts w:ascii="宋体" w:eastAsia="宋体" w:hAnsi="宋体" w:cs="宋体" w:hint="eastAsia"/>
                <w:color w:val="000000"/>
                <w:kern w:val="0"/>
                <w:sz w:val="18"/>
                <w:szCs w:val="18"/>
                <w:lang w:bidi="ar"/>
              </w:rPr>
              <w:t>，使学生掌握Python的基本语法，能够使用Python语言面向商业实践进行程序设计</w:t>
            </w:r>
          </w:p>
          <w:p w14:paraId="545A9CF5" w14:textId="77777777" w:rsidR="00405C0F" w:rsidRDefault="00405C0F" w:rsidP="004A1078">
            <w:pPr>
              <w:widowControl/>
              <w:jc w:val="left"/>
              <w:textAlignment w:val="center"/>
              <w:rPr>
                <w:rFonts w:asciiTheme="minorEastAsia" w:hAnsiTheme="minorEastAsia"/>
                <w:sz w:val="18"/>
                <w:szCs w:val="18"/>
              </w:rPr>
            </w:pPr>
          </w:p>
        </w:tc>
        <w:tc>
          <w:tcPr>
            <w:tcW w:w="2336" w:type="dxa"/>
            <w:shd w:val="clear" w:color="auto" w:fill="auto"/>
            <w:vAlign w:val="center"/>
          </w:tcPr>
          <w:p w14:paraId="3344447D"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1.课程的教学内容主要是：Python的环境搭建与基本程序结构，Python的条件、循环、异常等程序语句，函数与模块，常用的数据类型，面向对象编程，文件操作，数据库操作，网络编程以及实用的综合案例。</w:t>
            </w:r>
          </w:p>
          <w:p w14:paraId="5D042EF3"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14:paraId="0489FB52" w14:textId="77777777" w:rsidR="00405C0F" w:rsidRDefault="00405C0F" w:rsidP="004A1078">
            <w:r>
              <w:rPr>
                <w:rFonts w:asciiTheme="minorEastAsia" w:hAnsiTheme="minorEastAsia" w:hint="eastAsia"/>
                <w:sz w:val="18"/>
                <w:szCs w:val="18"/>
              </w:rPr>
              <w:t>3.课程考核方式为考查。</w:t>
            </w:r>
          </w:p>
          <w:p w14:paraId="3C7B2080" w14:textId="77777777" w:rsidR="00405C0F" w:rsidRDefault="00405C0F" w:rsidP="004A1078">
            <w:pPr>
              <w:rPr>
                <w:rFonts w:asciiTheme="minorEastAsia" w:hAnsiTheme="minorEastAsia"/>
                <w:sz w:val="18"/>
                <w:szCs w:val="18"/>
              </w:rPr>
            </w:pPr>
          </w:p>
        </w:tc>
        <w:tc>
          <w:tcPr>
            <w:tcW w:w="715" w:type="dxa"/>
            <w:shd w:val="clear" w:color="auto" w:fill="auto"/>
            <w:vAlign w:val="center"/>
          </w:tcPr>
          <w:p w14:paraId="5A9AB2AE" w14:textId="77777777" w:rsidR="00405C0F" w:rsidRDefault="00405C0F" w:rsidP="004A1078">
            <w:pPr>
              <w:rPr>
                <w:rFonts w:asciiTheme="minorEastAsia" w:hAnsiTheme="minorEastAsia"/>
                <w:sz w:val="18"/>
                <w:szCs w:val="18"/>
              </w:rPr>
            </w:pPr>
            <w:proofErr w:type="gramStart"/>
            <w:r>
              <w:rPr>
                <w:rFonts w:asciiTheme="minorEastAsia" w:hAnsiTheme="minorEastAsia" w:hint="eastAsia"/>
                <w:sz w:val="18"/>
                <w:szCs w:val="18"/>
              </w:rPr>
              <w:t>代月平</w:t>
            </w:r>
            <w:proofErr w:type="gramEnd"/>
          </w:p>
        </w:tc>
      </w:tr>
      <w:tr w:rsidR="00405C0F" w14:paraId="46196881" w14:textId="77777777" w:rsidTr="005357F7">
        <w:trPr>
          <w:jc w:val="center"/>
        </w:trPr>
        <w:tc>
          <w:tcPr>
            <w:tcW w:w="576" w:type="dxa"/>
            <w:vAlign w:val="center"/>
          </w:tcPr>
          <w:p w14:paraId="65690918"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4</w:t>
            </w:r>
          </w:p>
        </w:tc>
        <w:tc>
          <w:tcPr>
            <w:tcW w:w="1363" w:type="dxa"/>
            <w:vAlign w:val="center"/>
          </w:tcPr>
          <w:p w14:paraId="098EB95C"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商务数据分析与处理</w:t>
            </w:r>
          </w:p>
        </w:tc>
        <w:tc>
          <w:tcPr>
            <w:tcW w:w="704" w:type="dxa"/>
            <w:vAlign w:val="center"/>
          </w:tcPr>
          <w:p w14:paraId="4369B784"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3.0 </w:t>
            </w:r>
          </w:p>
        </w:tc>
        <w:tc>
          <w:tcPr>
            <w:tcW w:w="716" w:type="dxa"/>
            <w:vAlign w:val="center"/>
          </w:tcPr>
          <w:p w14:paraId="49B22C87"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60</w:t>
            </w:r>
          </w:p>
        </w:tc>
        <w:tc>
          <w:tcPr>
            <w:tcW w:w="2769" w:type="dxa"/>
            <w:shd w:val="clear" w:color="auto" w:fill="auto"/>
            <w:vAlign w:val="center"/>
          </w:tcPr>
          <w:p w14:paraId="53630E42" w14:textId="77777777" w:rsidR="00405C0F" w:rsidRDefault="00405C0F" w:rsidP="004A1078">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通过本课程的学习，学生能通过</w:t>
            </w:r>
            <w:proofErr w:type="gramStart"/>
            <w:r>
              <w:rPr>
                <w:rFonts w:ascii="宋体" w:eastAsia="宋体" w:hAnsi="宋体" w:cs="宋体" w:hint="eastAsia"/>
                <w:color w:val="000000"/>
                <w:kern w:val="0"/>
                <w:sz w:val="18"/>
                <w:szCs w:val="18"/>
                <w:lang w:bidi="ar"/>
              </w:rPr>
              <w:t>过</w:t>
            </w:r>
            <w:proofErr w:type="gramEnd"/>
            <w:r>
              <w:rPr>
                <w:rFonts w:ascii="宋体" w:eastAsia="宋体" w:hAnsi="宋体" w:cs="宋体" w:hint="eastAsia"/>
                <w:color w:val="000000"/>
                <w:kern w:val="0"/>
                <w:sz w:val="18"/>
                <w:szCs w:val="18"/>
                <w:lang w:bidi="ar"/>
              </w:rPr>
              <w:t>项目或任务，利用电子表格EXCEL来进行数据收集、公式与函数运算、数据分析、图表绘制，自动产生各种所需要的数据结果，为经营决策或财务管理提供决策依据。</w:t>
            </w:r>
          </w:p>
        </w:tc>
        <w:tc>
          <w:tcPr>
            <w:tcW w:w="2336" w:type="dxa"/>
            <w:shd w:val="clear" w:color="auto" w:fill="auto"/>
            <w:vAlign w:val="center"/>
          </w:tcPr>
          <w:p w14:paraId="1A26E44D"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1.课程的教学内容主要是：设立数据工作簿，职工和营销数据的设立、查询与筛选、统计，会计与财务管理，数据的图表分析，销售数据的透视分析，市场调查与预测分析。</w:t>
            </w:r>
          </w:p>
          <w:p w14:paraId="61112E25"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14:paraId="6B2428EA" w14:textId="77777777" w:rsidR="00405C0F" w:rsidRDefault="00405C0F" w:rsidP="004A1078">
            <w:r>
              <w:rPr>
                <w:rFonts w:asciiTheme="minorEastAsia" w:hAnsiTheme="minorEastAsia" w:hint="eastAsia"/>
                <w:sz w:val="18"/>
                <w:szCs w:val="18"/>
              </w:rPr>
              <w:t>3.课程考核方式为考试。</w:t>
            </w:r>
          </w:p>
        </w:tc>
        <w:tc>
          <w:tcPr>
            <w:tcW w:w="715" w:type="dxa"/>
            <w:shd w:val="clear" w:color="auto" w:fill="auto"/>
            <w:vAlign w:val="center"/>
          </w:tcPr>
          <w:p w14:paraId="6542934A"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黄淑雯</w:t>
            </w:r>
          </w:p>
        </w:tc>
      </w:tr>
      <w:tr w:rsidR="00405C0F" w14:paraId="4D12C217" w14:textId="77777777" w:rsidTr="005357F7">
        <w:trPr>
          <w:jc w:val="center"/>
        </w:trPr>
        <w:tc>
          <w:tcPr>
            <w:tcW w:w="576" w:type="dxa"/>
            <w:vAlign w:val="center"/>
          </w:tcPr>
          <w:p w14:paraId="57CB08E9"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5</w:t>
            </w:r>
          </w:p>
        </w:tc>
        <w:tc>
          <w:tcPr>
            <w:tcW w:w="1363" w:type="dxa"/>
            <w:vAlign w:val="center"/>
          </w:tcPr>
          <w:p w14:paraId="2321A9A3"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财务认知</w:t>
            </w:r>
          </w:p>
        </w:tc>
        <w:tc>
          <w:tcPr>
            <w:tcW w:w="704" w:type="dxa"/>
            <w:vAlign w:val="center"/>
          </w:tcPr>
          <w:p w14:paraId="5D75A7A2"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3.0 </w:t>
            </w:r>
          </w:p>
        </w:tc>
        <w:tc>
          <w:tcPr>
            <w:tcW w:w="716" w:type="dxa"/>
            <w:vAlign w:val="center"/>
          </w:tcPr>
          <w:p w14:paraId="05ACCE64"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60</w:t>
            </w:r>
          </w:p>
        </w:tc>
        <w:tc>
          <w:tcPr>
            <w:tcW w:w="2769" w:type="dxa"/>
            <w:shd w:val="clear" w:color="auto" w:fill="auto"/>
            <w:vAlign w:val="center"/>
          </w:tcPr>
          <w:p w14:paraId="51769251" w14:textId="77777777" w:rsidR="00405C0F" w:rsidRDefault="00405C0F" w:rsidP="004A1078">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课程的学习，使学生掌握会计工作主要的原理和流程，理解会计信息在企业实际经营管理决策中的重要作用，能够分析和运用会计信息，能胜任筹资决策、投资决策、营运分配、财务预算、财务控制、财务分析等管理工作</w:t>
            </w:r>
          </w:p>
        </w:tc>
        <w:tc>
          <w:tcPr>
            <w:tcW w:w="2336" w:type="dxa"/>
            <w:shd w:val="clear" w:color="auto" w:fill="auto"/>
            <w:vAlign w:val="center"/>
          </w:tcPr>
          <w:p w14:paraId="4CD80BE9" w14:textId="77777777" w:rsidR="00405C0F" w:rsidRPr="00B55397" w:rsidRDefault="00405C0F" w:rsidP="004A1078">
            <w:pPr>
              <w:widowControl/>
              <w:ind w:firstLine="360"/>
              <w:jc w:val="left"/>
              <w:rPr>
                <w:rFonts w:asciiTheme="minorEastAsia" w:hAnsiTheme="minorEastAsia"/>
                <w:sz w:val="18"/>
                <w:szCs w:val="18"/>
              </w:rPr>
            </w:pPr>
            <w:r w:rsidRPr="00B55397">
              <w:rPr>
                <w:rFonts w:asciiTheme="minorEastAsia" w:hAnsiTheme="minorEastAsia"/>
                <w:sz w:val="18"/>
                <w:szCs w:val="18"/>
              </w:rPr>
              <w:t>1.</w:t>
            </w:r>
            <w:r w:rsidRPr="00B55397">
              <w:rPr>
                <w:rFonts w:asciiTheme="minorEastAsia" w:hAnsiTheme="minorEastAsia" w:hint="eastAsia"/>
                <w:sz w:val="18"/>
                <w:szCs w:val="18"/>
              </w:rPr>
              <w:t>课程的教学内容主要是：会计基本理论，会计基本技能，计电算化；财务管理基础知识，筹资管理，投资管理</w:t>
            </w:r>
            <w:r w:rsidRPr="00B55397">
              <w:rPr>
                <w:rFonts w:asciiTheme="minorEastAsia" w:hAnsiTheme="minorEastAsia"/>
                <w:sz w:val="18"/>
                <w:szCs w:val="18"/>
              </w:rPr>
              <w:t xml:space="preserve"> </w:t>
            </w:r>
            <w:r w:rsidRPr="00B55397">
              <w:rPr>
                <w:rFonts w:asciiTheme="minorEastAsia" w:hAnsiTheme="minorEastAsia" w:hint="eastAsia"/>
                <w:sz w:val="18"/>
                <w:szCs w:val="18"/>
              </w:rPr>
              <w:t>，营运资金管理，利润分配管理，财务预算，财务控制，财务分析。</w:t>
            </w:r>
          </w:p>
          <w:p w14:paraId="174DC55C"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14:paraId="1D991A7D" w14:textId="77777777" w:rsidR="00405C0F" w:rsidRDefault="00405C0F" w:rsidP="004A1078">
            <w:r>
              <w:rPr>
                <w:rFonts w:asciiTheme="minorEastAsia" w:hAnsiTheme="minorEastAsia" w:hint="eastAsia"/>
                <w:sz w:val="18"/>
                <w:szCs w:val="18"/>
              </w:rPr>
              <w:t>3.课程考核方式为考查。</w:t>
            </w:r>
          </w:p>
        </w:tc>
        <w:tc>
          <w:tcPr>
            <w:tcW w:w="719" w:type="dxa"/>
            <w:shd w:val="clear" w:color="auto" w:fill="auto"/>
            <w:vAlign w:val="center"/>
          </w:tcPr>
          <w:p w14:paraId="1599EC81"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崔聿</w:t>
            </w:r>
          </w:p>
        </w:tc>
      </w:tr>
      <w:tr w:rsidR="00405C0F" w14:paraId="6C8179A4" w14:textId="77777777" w:rsidTr="005357F7">
        <w:trPr>
          <w:jc w:val="center"/>
        </w:trPr>
        <w:tc>
          <w:tcPr>
            <w:tcW w:w="576" w:type="dxa"/>
            <w:vAlign w:val="center"/>
          </w:tcPr>
          <w:p w14:paraId="63ACD328"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6</w:t>
            </w:r>
          </w:p>
        </w:tc>
        <w:tc>
          <w:tcPr>
            <w:tcW w:w="1363" w:type="dxa"/>
            <w:vAlign w:val="center"/>
          </w:tcPr>
          <w:p w14:paraId="782D8776"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粤商文化</w:t>
            </w:r>
          </w:p>
        </w:tc>
        <w:tc>
          <w:tcPr>
            <w:tcW w:w="704" w:type="dxa"/>
            <w:vAlign w:val="center"/>
          </w:tcPr>
          <w:p w14:paraId="05B2A338"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716" w:type="dxa"/>
            <w:vAlign w:val="center"/>
          </w:tcPr>
          <w:p w14:paraId="312C5DCE"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32</w:t>
            </w:r>
          </w:p>
        </w:tc>
        <w:tc>
          <w:tcPr>
            <w:tcW w:w="2769" w:type="dxa"/>
            <w:shd w:val="clear" w:color="auto" w:fill="auto"/>
            <w:vAlign w:val="center"/>
          </w:tcPr>
          <w:p w14:paraId="0E178619" w14:textId="77777777" w:rsidR="00405C0F" w:rsidRDefault="00405C0F" w:rsidP="004A1078">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通过课程教学，促使学生更为清</w:t>
            </w:r>
            <w:r>
              <w:rPr>
                <w:rFonts w:ascii="宋体" w:eastAsia="宋体" w:hAnsi="宋体" w:cs="宋体" w:hint="eastAsia"/>
                <w:color w:val="000000"/>
                <w:kern w:val="0"/>
                <w:sz w:val="18"/>
                <w:szCs w:val="18"/>
                <w:lang w:bidi="ar"/>
              </w:rPr>
              <w:lastRenderedPageBreak/>
              <w:t>晰地认识粤商文化渊源、表现形式，增强学生对粤商文化知识的理解，提高学生在未来各种融入当地企业文化的能力。</w:t>
            </w:r>
          </w:p>
        </w:tc>
        <w:tc>
          <w:tcPr>
            <w:tcW w:w="2336" w:type="dxa"/>
            <w:shd w:val="clear" w:color="auto" w:fill="auto"/>
            <w:vAlign w:val="center"/>
          </w:tcPr>
          <w:p w14:paraId="378033E4" w14:textId="77777777" w:rsidR="00405C0F" w:rsidRPr="00B55397" w:rsidRDefault="00405C0F" w:rsidP="004A1078">
            <w:pPr>
              <w:widowControl/>
              <w:ind w:firstLine="360"/>
              <w:jc w:val="left"/>
              <w:rPr>
                <w:rFonts w:asciiTheme="minorEastAsia" w:hAnsiTheme="minorEastAsia"/>
                <w:sz w:val="18"/>
                <w:szCs w:val="18"/>
              </w:rPr>
            </w:pPr>
            <w:r w:rsidRPr="00B55397">
              <w:rPr>
                <w:rFonts w:asciiTheme="minorEastAsia" w:hAnsiTheme="minorEastAsia"/>
                <w:sz w:val="18"/>
                <w:szCs w:val="18"/>
              </w:rPr>
              <w:lastRenderedPageBreak/>
              <w:t>1.</w:t>
            </w:r>
            <w:r w:rsidRPr="00B55397">
              <w:rPr>
                <w:rFonts w:asciiTheme="minorEastAsia" w:hAnsiTheme="minorEastAsia" w:hint="eastAsia"/>
                <w:sz w:val="18"/>
                <w:szCs w:val="18"/>
              </w:rPr>
              <w:t>课程的教学内容主</w:t>
            </w:r>
            <w:r w:rsidRPr="00B55397">
              <w:rPr>
                <w:rFonts w:asciiTheme="minorEastAsia" w:hAnsiTheme="minorEastAsia" w:hint="eastAsia"/>
                <w:sz w:val="18"/>
                <w:szCs w:val="18"/>
              </w:rPr>
              <w:lastRenderedPageBreak/>
              <w:t>要是：古代粤商发展脉络，粤商文化渊源；近代粤商发展状况，近代粤商文化表现形式；当代粤商状况，粤商文化内核和表现形式。</w:t>
            </w:r>
          </w:p>
          <w:p w14:paraId="4C537E41"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2.课程教学以线上线下相结合的方式进行，鼓励学生开展调研，在做中学，在学中做。</w:t>
            </w:r>
          </w:p>
          <w:p w14:paraId="3A1F67F1" w14:textId="77777777" w:rsidR="00405C0F" w:rsidRDefault="00405C0F" w:rsidP="004A1078">
            <w:r>
              <w:rPr>
                <w:rFonts w:asciiTheme="minorEastAsia" w:hAnsiTheme="minorEastAsia" w:hint="eastAsia"/>
                <w:sz w:val="18"/>
                <w:szCs w:val="18"/>
              </w:rPr>
              <w:t>3.课程考核方式为考查。</w:t>
            </w:r>
          </w:p>
        </w:tc>
        <w:tc>
          <w:tcPr>
            <w:tcW w:w="719" w:type="dxa"/>
            <w:shd w:val="clear" w:color="auto" w:fill="auto"/>
            <w:vAlign w:val="center"/>
          </w:tcPr>
          <w:p w14:paraId="61E36AB5"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lastRenderedPageBreak/>
              <w:t>胡建</w:t>
            </w:r>
            <w:r>
              <w:rPr>
                <w:rFonts w:ascii="宋体" w:eastAsia="宋体" w:hAnsi="宋体" w:cs="宋体" w:hint="eastAsia"/>
                <w:color w:val="000000"/>
                <w:kern w:val="0"/>
                <w:sz w:val="18"/>
                <w:szCs w:val="18"/>
                <w:lang w:bidi="ar"/>
              </w:rPr>
              <w:lastRenderedPageBreak/>
              <w:t>平</w:t>
            </w:r>
          </w:p>
        </w:tc>
      </w:tr>
      <w:tr w:rsidR="00405C0F" w14:paraId="55193A05" w14:textId="77777777" w:rsidTr="005357F7">
        <w:trPr>
          <w:jc w:val="center"/>
        </w:trPr>
        <w:tc>
          <w:tcPr>
            <w:tcW w:w="576" w:type="dxa"/>
            <w:vAlign w:val="center"/>
          </w:tcPr>
          <w:p w14:paraId="3E248B41"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lastRenderedPageBreak/>
              <w:t>7</w:t>
            </w:r>
          </w:p>
        </w:tc>
        <w:tc>
          <w:tcPr>
            <w:tcW w:w="1363" w:type="dxa"/>
            <w:vAlign w:val="center"/>
          </w:tcPr>
          <w:p w14:paraId="1AFF0E10" w14:textId="77777777" w:rsidR="00405C0F" w:rsidRDefault="00405C0F" w:rsidP="004A1078">
            <w:pPr>
              <w:widowControl/>
              <w:jc w:val="left"/>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商务沟通与谈判</w:t>
            </w:r>
          </w:p>
        </w:tc>
        <w:tc>
          <w:tcPr>
            <w:tcW w:w="704" w:type="dxa"/>
            <w:vAlign w:val="center"/>
          </w:tcPr>
          <w:p w14:paraId="45CB404C"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716" w:type="dxa"/>
            <w:vAlign w:val="center"/>
          </w:tcPr>
          <w:p w14:paraId="216E7E33"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32</w:t>
            </w:r>
          </w:p>
        </w:tc>
        <w:tc>
          <w:tcPr>
            <w:tcW w:w="2769" w:type="dxa"/>
            <w:shd w:val="clear" w:color="auto" w:fill="auto"/>
            <w:vAlign w:val="center"/>
          </w:tcPr>
          <w:p w14:paraId="26EC3528" w14:textId="67048841" w:rsidR="00405C0F" w:rsidRDefault="00016DCD" w:rsidP="00016DCD">
            <w:pPr>
              <w:rPr>
                <w:rFonts w:asciiTheme="minorEastAsia" w:hAnsiTheme="minorEastAsia"/>
                <w:sz w:val="18"/>
                <w:szCs w:val="18"/>
              </w:rPr>
            </w:pPr>
            <w:r w:rsidRPr="00016DCD">
              <w:rPr>
                <w:rFonts w:asciiTheme="minorEastAsia" w:hAnsiTheme="minorEastAsia" w:hint="eastAsia"/>
                <w:sz w:val="18"/>
                <w:szCs w:val="18"/>
              </w:rPr>
              <w:t>通过本课程的学习，学生能提升在商务谈判与沟通方面的综合能力，加深学生对谈判沟通原则、策划、技巧等认知，继而帮助学生把握机遇、提高沟通效果。</w:t>
            </w:r>
            <w:r w:rsidRPr="00016DCD">
              <w:rPr>
                <w:rFonts w:asciiTheme="minorEastAsia" w:hAnsiTheme="minorEastAsia" w:hint="eastAsia"/>
                <w:sz w:val="18"/>
                <w:szCs w:val="18"/>
              </w:rPr>
              <w:tab/>
            </w:r>
          </w:p>
        </w:tc>
        <w:tc>
          <w:tcPr>
            <w:tcW w:w="2336" w:type="dxa"/>
            <w:shd w:val="clear" w:color="auto" w:fill="auto"/>
            <w:vAlign w:val="center"/>
          </w:tcPr>
          <w:p w14:paraId="33EC1016" w14:textId="77777777" w:rsidR="00016DCD" w:rsidRPr="00016DCD" w:rsidRDefault="00016DCD" w:rsidP="00016DCD">
            <w:pPr>
              <w:rPr>
                <w:rFonts w:asciiTheme="minorEastAsia" w:hAnsiTheme="minorEastAsia"/>
                <w:sz w:val="18"/>
                <w:szCs w:val="18"/>
              </w:rPr>
            </w:pPr>
            <w:r w:rsidRPr="00016DCD">
              <w:rPr>
                <w:rFonts w:asciiTheme="minorEastAsia" w:hAnsiTheme="minorEastAsia" w:hint="eastAsia"/>
                <w:sz w:val="18"/>
                <w:szCs w:val="18"/>
              </w:rPr>
              <w:t>1.课程的教学内容主要是：谈判概述，商务谈判与沟通心理，商务谈判与沟通的原则，商务谈判与语言沟通，商务谈判与沟通筹划，商务谈判策略，商务谈判技巧，国际商务谈判与沟通，商务沟通礼仪，商务管理沟通，组织与会议沟通，演讲沟通。</w:t>
            </w:r>
          </w:p>
          <w:p w14:paraId="0231FA1B" w14:textId="77777777" w:rsidR="00016DCD" w:rsidRPr="00016DCD" w:rsidRDefault="00016DCD" w:rsidP="00016DCD">
            <w:pPr>
              <w:rPr>
                <w:rFonts w:asciiTheme="minorEastAsia" w:hAnsiTheme="minorEastAsia"/>
                <w:sz w:val="18"/>
                <w:szCs w:val="18"/>
              </w:rPr>
            </w:pPr>
            <w:r w:rsidRPr="00016DCD">
              <w:rPr>
                <w:rFonts w:asciiTheme="minorEastAsia" w:hAnsiTheme="minorEastAsia" w:hint="eastAsia"/>
                <w:sz w:val="18"/>
                <w:szCs w:val="18"/>
              </w:rPr>
              <w:t>2.课程教学以线上线下相结合的方式进行，鼓励学生自行实操练习，在做中学，在学中做。</w:t>
            </w:r>
          </w:p>
          <w:p w14:paraId="522A6846" w14:textId="525496AE" w:rsidR="00405C0F" w:rsidRPr="00B55397" w:rsidRDefault="00016DCD" w:rsidP="00016DCD">
            <w:pPr>
              <w:rPr>
                <w:rFonts w:asciiTheme="minorEastAsia" w:hAnsiTheme="minorEastAsia"/>
                <w:sz w:val="18"/>
                <w:szCs w:val="18"/>
              </w:rPr>
            </w:pPr>
            <w:r w:rsidRPr="00016DCD">
              <w:rPr>
                <w:rFonts w:asciiTheme="minorEastAsia" w:hAnsiTheme="minorEastAsia" w:hint="eastAsia"/>
                <w:sz w:val="18"/>
                <w:szCs w:val="18"/>
              </w:rPr>
              <w:t>3.课程考核方式为考查。</w:t>
            </w:r>
          </w:p>
        </w:tc>
        <w:tc>
          <w:tcPr>
            <w:tcW w:w="719" w:type="dxa"/>
            <w:shd w:val="clear" w:color="auto" w:fill="auto"/>
            <w:vAlign w:val="center"/>
          </w:tcPr>
          <w:p w14:paraId="3FEF2989"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房照</w:t>
            </w:r>
          </w:p>
        </w:tc>
      </w:tr>
      <w:tr w:rsidR="00405C0F" w14:paraId="78F4EBC9" w14:textId="77777777" w:rsidTr="005357F7">
        <w:trPr>
          <w:jc w:val="center"/>
        </w:trPr>
        <w:tc>
          <w:tcPr>
            <w:tcW w:w="576" w:type="dxa"/>
            <w:vAlign w:val="center"/>
          </w:tcPr>
          <w:p w14:paraId="43D3B612"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8</w:t>
            </w:r>
          </w:p>
        </w:tc>
        <w:tc>
          <w:tcPr>
            <w:tcW w:w="1363" w:type="dxa"/>
            <w:vAlign w:val="center"/>
          </w:tcPr>
          <w:p w14:paraId="2BFCABBA"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经济法</w:t>
            </w:r>
          </w:p>
        </w:tc>
        <w:tc>
          <w:tcPr>
            <w:tcW w:w="704" w:type="dxa"/>
            <w:vAlign w:val="center"/>
          </w:tcPr>
          <w:p w14:paraId="1754DA96"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3.0 </w:t>
            </w:r>
          </w:p>
        </w:tc>
        <w:tc>
          <w:tcPr>
            <w:tcW w:w="716" w:type="dxa"/>
            <w:vAlign w:val="center"/>
          </w:tcPr>
          <w:p w14:paraId="2D526211"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60</w:t>
            </w:r>
          </w:p>
        </w:tc>
        <w:tc>
          <w:tcPr>
            <w:tcW w:w="2769" w:type="dxa"/>
            <w:shd w:val="clear" w:color="auto" w:fill="auto"/>
            <w:vAlign w:val="center"/>
          </w:tcPr>
          <w:p w14:paraId="4C88FB25" w14:textId="77777777" w:rsidR="00405C0F" w:rsidRDefault="00405C0F" w:rsidP="004A1078">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让学生掌握经济法的基本知识和具体的经济法律制度，并培养学生具有一定的用所学经济法理论知识解决经济纠纷的案例分析能力、应用经济法学理论解决经济管理、商务活动领域的相关法律问题的能力，树立依法经营、依法开展业务的理念</w:t>
            </w:r>
          </w:p>
        </w:tc>
        <w:tc>
          <w:tcPr>
            <w:tcW w:w="2336" w:type="dxa"/>
            <w:shd w:val="clear" w:color="auto" w:fill="auto"/>
            <w:vAlign w:val="center"/>
          </w:tcPr>
          <w:p w14:paraId="3E179388" w14:textId="77777777" w:rsidR="00405C0F" w:rsidRPr="00B55397" w:rsidRDefault="00405C0F" w:rsidP="004A1078">
            <w:pPr>
              <w:widowControl/>
              <w:ind w:firstLine="360"/>
              <w:jc w:val="left"/>
              <w:rPr>
                <w:rFonts w:asciiTheme="minorEastAsia" w:hAnsiTheme="minorEastAsia"/>
                <w:sz w:val="18"/>
                <w:szCs w:val="18"/>
              </w:rPr>
            </w:pPr>
            <w:r w:rsidRPr="00B55397">
              <w:rPr>
                <w:rFonts w:asciiTheme="minorEastAsia" w:hAnsiTheme="minorEastAsia"/>
                <w:sz w:val="18"/>
                <w:szCs w:val="18"/>
              </w:rPr>
              <w:t>1.</w:t>
            </w:r>
            <w:r w:rsidRPr="00B55397">
              <w:rPr>
                <w:rFonts w:asciiTheme="minorEastAsia" w:hAnsiTheme="minorEastAsia" w:hint="eastAsia"/>
                <w:sz w:val="18"/>
                <w:szCs w:val="18"/>
              </w:rPr>
              <w:t>课程的教学内容主要是：经济法的基础理论知识；公司法、合同法、工业产权法、产品质量法、不正当竞争法等经济活动中的常用经济法律的内容；企业设立手续，公司法律文书、合同的撰写；经济纠纷处理。</w:t>
            </w:r>
          </w:p>
          <w:p w14:paraId="2983A11F"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2.课程教学以线上线下相结合的方式进行，鼓励学生加强案例分析，在做中学，在学中做。</w:t>
            </w:r>
          </w:p>
          <w:p w14:paraId="39C8FE80" w14:textId="77777777" w:rsidR="00405C0F" w:rsidRDefault="00405C0F" w:rsidP="004A1078">
            <w:r>
              <w:rPr>
                <w:rFonts w:asciiTheme="minorEastAsia" w:hAnsiTheme="minorEastAsia" w:hint="eastAsia"/>
                <w:sz w:val="18"/>
                <w:szCs w:val="18"/>
              </w:rPr>
              <w:t>3.课程考核方式为考试。</w:t>
            </w:r>
          </w:p>
        </w:tc>
        <w:tc>
          <w:tcPr>
            <w:tcW w:w="715" w:type="dxa"/>
            <w:shd w:val="clear" w:color="auto" w:fill="auto"/>
            <w:vAlign w:val="center"/>
          </w:tcPr>
          <w:p w14:paraId="6ED83EFA"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袁年英</w:t>
            </w:r>
          </w:p>
        </w:tc>
      </w:tr>
      <w:tr w:rsidR="00405C0F" w14:paraId="0EF27F29" w14:textId="77777777" w:rsidTr="005357F7">
        <w:trPr>
          <w:jc w:val="center"/>
        </w:trPr>
        <w:tc>
          <w:tcPr>
            <w:tcW w:w="576" w:type="dxa"/>
            <w:vAlign w:val="center"/>
          </w:tcPr>
          <w:p w14:paraId="67067EAB" w14:textId="77777777" w:rsidR="00405C0F" w:rsidRDefault="00405C0F" w:rsidP="004A1078">
            <w:pPr>
              <w:jc w:val="center"/>
              <w:rPr>
                <w:rFonts w:asciiTheme="minorEastAsia" w:hAnsiTheme="minorEastAsia"/>
                <w:sz w:val="18"/>
                <w:szCs w:val="18"/>
              </w:rPr>
            </w:pPr>
            <w:r>
              <w:rPr>
                <w:rFonts w:asciiTheme="minorEastAsia" w:hAnsiTheme="minorEastAsia" w:hint="eastAsia"/>
                <w:sz w:val="18"/>
                <w:szCs w:val="18"/>
              </w:rPr>
              <w:t>9</w:t>
            </w:r>
          </w:p>
        </w:tc>
        <w:tc>
          <w:tcPr>
            <w:tcW w:w="1363" w:type="dxa"/>
            <w:vAlign w:val="center"/>
          </w:tcPr>
          <w:p w14:paraId="7F3661AD" w14:textId="77777777" w:rsidR="00405C0F" w:rsidRDefault="00405C0F" w:rsidP="004A1078">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跨专业综合技能实训</w:t>
            </w:r>
          </w:p>
        </w:tc>
        <w:tc>
          <w:tcPr>
            <w:tcW w:w="704" w:type="dxa"/>
            <w:vAlign w:val="center"/>
          </w:tcPr>
          <w:p w14:paraId="644E17D7"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3.0 </w:t>
            </w:r>
          </w:p>
        </w:tc>
        <w:tc>
          <w:tcPr>
            <w:tcW w:w="716" w:type="dxa"/>
            <w:vAlign w:val="center"/>
          </w:tcPr>
          <w:p w14:paraId="22F585D3" w14:textId="77777777" w:rsidR="00405C0F" w:rsidRDefault="00405C0F" w:rsidP="004A1078">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72</w:t>
            </w:r>
          </w:p>
        </w:tc>
        <w:tc>
          <w:tcPr>
            <w:tcW w:w="2769" w:type="dxa"/>
            <w:shd w:val="clear" w:color="auto" w:fill="auto"/>
            <w:vAlign w:val="center"/>
          </w:tcPr>
          <w:p w14:paraId="401BA6A6" w14:textId="2D0FBB95" w:rsidR="00405C0F" w:rsidRDefault="005357F7" w:rsidP="004A1078">
            <w:pPr>
              <w:rPr>
                <w:rFonts w:asciiTheme="minorEastAsia" w:hAnsiTheme="minorEastAsia"/>
                <w:sz w:val="18"/>
                <w:szCs w:val="18"/>
              </w:rPr>
            </w:pPr>
            <w:r w:rsidRPr="005357F7">
              <w:rPr>
                <w:rFonts w:asciiTheme="minorEastAsia" w:hAnsiTheme="minorEastAsia" w:hint="eastAsia"/>
                <w:sz w:val="18"/>
                <w:szCs w:val="18"/>
              </w:rPr>
              <w:t>通过对真实商业社会环境中典型单位、部门和岗位的模拟学习，使学生认知并熟悉现代商业社会</w:t>
            </w:r>
            <w:r w:rsidRPr="005357F7">
              <w:rPr>
                <w:rFonts w:asciiTheme="minorEastAsia" w:hAnsiTheme="minorEastAsia" w:hint="eastAsia"/>
                <w:sz w:val="18"/>
                <w:szCs w:val="18"/>
              </w:rPr>
              <w:lastRenderedPageBreak/>
              <w:t>内部不同组织、不同职业岗位的工作内容和特性，训练学生从事经营管理所需的综合执行能力、综合决策能力和创新创业能力，培养学生的全局意识和综合职业素养。</w:t>
            </w:r>
          </w:p>
        </w:tc>
        <w:tc>
          <w:tcPr>
            <w:tcW w:w="2336" w:type="dxa"/>
            <w:shd w:val="clear" w:color="auto" w:fill="auto"/>
            <w:vAlign w:val="center"/>
          </w:tcPr>
          <w:p w14:paraId="7FD51494" w14:textId="648BDCA2" w:rsidR="00405C0F" w:rsidRPr="00B55397" w:rsidRDefault="00405C0F" w:rsidP="003E3DA6">
            <w:pPr>
              <w:rPr>
                <w:rFonts w:asciiTheme="minorEastAsia" w:hAnsiTheme="minorEastAsia"/>
                <w:sz w:val="18"/>
                <w:szCs w:val="18"/>
              </w:rPr>
            </w:pPr>
            <w:r w:rsidRPr="00B55397">
              <w:rPr>
                <w:rFonts w:asciiTheme="minorEastAsia" w:hAnsiTheme="minorEastAsia"/>
                <w:sz w:val="18"/>
                <w:szCs w:val="18"/>
              </w:rPr>
              <w:lastRenderedPageBreak/>
              <w:t>1.</w:t>
            </w:r>
            <w:r w:rsidRPr="00B55397">
              <w:rPr>
                <w:rFonts w:asciiTheme="minorEastAsia" w:hAnsiTheme="minorEastAsia" w:hint="eastAsia"/>
                <w:sz w:val="18"/>
                <w:szCs w:val="18"/>
              </w:rPr>
              <w:t>课程的教学内容主要是：</w:t>
            </w:r>
            <w:r w:rsidR="003E3DA6" w:rsidRPr="003E3DA6">
              <w:rPr>
                <w:rFonts w:asciiTheme="minorEastAsia" w:hAnsiTheme="minorEastAsia" w:hint="eastAsia"/>
                <w:sz w:val="18"/>
                <w:szCs w:val="18"/>
              </w:rPr>
              <w:t>本实训课程使学生置身虚拟商业社会环境下进行岗</w:t>
            </w:r>
            <w:r w:rsidR="003E3DA6" w:rsidRPr="003E3DA6">
              <w:rPr>
                <w:rFonts w:asciiTheme="minorEastAsia" w:hAnsiTheme="minorEastAsia" w:hint="eastAsia"/>
                <w:sz w:val="18"/>
                <w:szCs w:val="18"/>
              </w:rPr>
              <w:lastRenderedPageBreak/>
              <w:t>位分工、角色扮演、业务演练，从而体验制造企业、经销商、工贸企业、连锁经营企业、物流公司、招投标公司、工商、税务、海关、银行等多类社会组织协同工作的工作方式；认知核心制造业企业及各类社会组织协同工作的企业规章制度、运营管理流程、业务操作流程；训练学生在现代商业社会环境中，从事经营管理工作所需具备的综合执行能力、综合决策能力和创新创业能力；培养在协同工作中的全局意识和综合职业素养，从而提升人才培养质量。本课程将形成从专项到综合的实践教学体系；未来结合专业群建设规划，实</w:t>
            </w:r>
            <w:proofErr w:type="gramStart"/>
            <w:r w:rsidR="003E3DA6" w:rsidRPr="003E3DA6">
              <w:rPr>
                <w:rFonts w:asciiTheme="minorEastAsia" w:hAnsiTheme="minorEastAsia" w:hint="eastAsia"/>
                <w:sz w:val="18"/>
                <w:szCs w:val="18"/>
              </w:rPr>
              <w:t>训对象</w:t>
            </w:r>
            <w:proofErr w:type="gramEnd"/>
            <w:r w:rsidR="003E3DA6" w:rsidRPr="003E3DA6">
              <w:rPr>
                <w:rFonts w:asciiTheme="minorEastAsia" w:hAnsiTheme="minorEastAsia" w:hint="eastAsia"/>
                <w:sz w:val="18"/>
                <w:szCs w:val="18"/>
              </w:rPr>
              <w:t>覆盖商务管理、工商企业管理、会计、物流管理及其他经济管理类专业。</w:t>
            </w:r>
          </w:p>
          <w:p w14:paraId="2C836FA6" w14:textId="77777777" w:rsidR="00405C0F" w:rsidRDefault="00405C0F" w:rsidP="003E3DA6">
            <w:pPr>
              <w:rPr>
                <w:rFonts w:asciiTheme="minorEastAsia" w:hAnsiTheme="minorEastAsia"/>
                <w:sz w:val="18"/>
                <w:szCs w:val="18"/>
              </w:rPr>
            </w:pPr>
            <w:r>
              <w:rPr>
                <w:rFonts w:asciiTheme="minorEastAsia" w:hAnsiTheme="minorEastAsia" w:hint="eastAsia"/>
                <w:sz w:val="18"/>
                <w:szCs w:val="18"/>
              </w:rPr>
              <w:t>2.课程教学以实践教学为主，鼓励学生参与跨专业岗位实操。</w:t>
            </w:r>
          </w:p>
          <w:p w14:paraId="495EECC6" w14:textId="77777777" w:rsidR="00405C0F" w:rsidRDefault="00405C0F" w:rsidP="003E3DA6">
            <w:r>
              <w:rPr>
                <w:rFonts w:asciiTheme="minorEastAsia" w:hAnsiTheme="minorEastAsia" w:hint="eastAsia"/>
                <w:sz w:val="18"/>
                <w:szCs w:val="18"/>
              </w:rPr>
              <w:t>3.课程考核方式为考查。</w:t>
            </w:r>
          </w:p>
        </w:tc>
        <w:tc>
          <w:tcPr>
            <w:tcW w:w="719" w:type="dxa"/>
            <w:shd w:val="clear" w:color="auto" w:fill="auto"/>
            <w:vAlign w:val="center"/>
          </w:tcPr>
          <w:p w14:paraId="59AE4DFB" w14:textId="77777777" w:rsidR="00405C0F" w:rsidRDefault="00405C0F" w:rsidP="004A1078">
            <w:pPr>
              <w:rPr>
                <w:rFonts w:asciiTheme="minorEastAsia" w:hAnsiTheme="minorEastAsia"/>
                <w:sz w:val="18"/>
                <w:szCs w:val="18"/>
              </w:rPr>
            </w:pPr>
            <w:r>
              <w:rPr>
                <w:rFonts w:asciiTheme="minorEastAsia" w:hAnsiTheme="minorEastAsia" w:hint="eastAsia"/>
                <w:sz w:val="18"/>
                <w:szCs w:val="18"/>
              </w:rPr>
              <w:lastRenderedPageBreak/>
              <w:t>肖晓峰</w:t>
            </w:r>
          </w:p>
        </w:tc>
      </w:tr>
    </w:tbl>
    <w:p w14:paraId="7B5DF56E" w14:textId="77777777" w:rsidR="00405C0F" w:rsidRDefault="00405C0F" w:rsidP="00465021">
      <w:pPr>
        <w:jc w:val="center"/>
      </w:pPr>
    </w:p>
    <w:p w14:paraId="7782A621" w14:textId="2F1B9E57" w:rsidR="00E155C1" w:rsidRDefault="00E155C1" w:rsidP="00E155C1">
      <w:pPr>
        <w:pStyle w:val="3"/>
        <w:spacing w:before="234" w:after="234"/>
        <w:ind w:left="420"/>
      </w:pPr>
      <w:bookmarkStart w:id="18" w:name="_Toc89793278"/>
      <w:r>
        <w:t>2</w:t>
      </w:r>
      <w:r>
        <w:rPr>
          <w:rFonts w:hint="eastAsia"/>
        </w:rPr>
        <w:t>.专业</w:t>
      </w:r>
      <w:r w:rsidR="00CD0F97">
        <w:rPr>
          <w:rFonts w:hint="eastAsia"/>
        </w:rPr>
        <w:t>技术方向</w:t>
      </w:r>
      <w:r>
        <w:rPr>
          <w:rFonts w:hint="eastAsia"/>
        </w:rPr>
        <w:t>课</w:t>
      </w:r>
      <w:bookmarkEnd w:id="18"/>
    </w:p>
    <w:p w14:paraId="6A2C3DA4" w14:textId="76D654B0" w:rsidR="00E155C1" w:rsidRDefault="00E155C1" w:rsidP="00E155C1">
      <w:pPr>
        <w:ind w:firstLineChars="200" w:firstLine="420"/>
      </w:pPr>
      <w:r>
        <w:rPr>
          <w:rFonts w:hint="eastAsia"/>
        </w:rPr>
        <w:t>本专业开设的专业</w:t>
      </w:r>
      <w:r w:rsidR="00961375">
        <w:rPr>
          <w:rFonts w:hint="eastAsia"/>
        </w:rPr>
        <w:t>技术方向</w:t>
      </w:r>
      <w:r>
        <w:rPr>
          <w:rFonts w:hint="eastAsia"/>
        </w:rPr>
        <w:t>课见表</w:t>
      </w:r>
      <w:r w:rsidR="00FD555C">
        <w:rPr>
          <w:rFonts w:hint="eastAsia"/>
        </w:rPr>
        <w:t>6</w:t>
      </w:r>
      <w:r>
        <w:rPr>
          <w:rFonts w:hint="eastAsia"/>
        </w:rPr>
        <w:t>。</w:t>
      </w:r>
    </w:p>
    <w:p w14:paraId="3E45ADF2" w14:textId="510DF27D" w:rsidR="00E155C1" w:rsidRDefault="00E155C1" w:rsidP="00E155C1">
      <w:pPr>
        <w:jc w:val="center"/>
      </w:pPr>
      <w:r>
        <w:rPr>
          <w:rFonts w:hint="eastAsia"/>
        </w:rPr>
        <w:t>表</w:t>
      </w:r>
      <w:r w:rsidR="006237E0">
        <w:rPr>
          <w:rFonts w:hint="eastAsia"/>
        </w:rPr>
        <w:t>6</w:t>
      </w:r>
      <w:r>
        <w:t xml:space="preserve"> </w:t>
      </w:r>
      <w:r w:rsidRPr="002E0AA1">
        <w:rPr>
          <w:rFonts w:hint="eastAsia"/>
        </w:rPr>
        <w:t>专业</w:t>
      </w:r>
      <w:r w:rsidR="00F627A6">
        <w:rPr>
          <w:rFonts w:hint="eastAsia"/>
        </w:rPr>
        <w:t>技术方向</w:t>
      </w:r>
      <w:r w:rsidRPr="002E0AA1">
        <w:rPr>
          <w:rFonts w:hint="eastAsia"/>
        </w:rPr>
        <w:t>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672"/>
        <w:gridCol w:w="2127"/>
        <w:gridCol w:w="2126"/>
        <w:gridCol w:w="946"/>
      </w:tblGrid>
      <w:tr w:rsidR="00E155C1" w:rsidRPr="004A1078" w14:paraId="7429D26F" w14:textId="77777777" w:rsidTr="00405C0F">
        <w:trPr>
          <w:tblHeader/>
          <w:jc w:val="center"/>
        </w:trPr>
        <w:tc>
          <w:tcPr>
            <w:tcW w:w="576" w:type="dxa"/>
            <w:vAlign w:val="center"/>
          </w:tcPr>
          <w:p w14:paraId="122EEFF0" w14:textId="77777777" w:rsidR="00E155C1" w:rsidRPr="004A1078" w:rsidRDefault="00E155C1" w:rsidP="00406DDE">
            <w:pPr>
              <w:jc w:val="center"/>
              <w:rPr>
                <w:rFonts w:asciiTheme="minorEastAsia" w:hAnsiTheme="minorEastAsia"/>
                <w:sz w:val="18"/>
                <w:szCs w:val="18"/>
              </w:rPr>
            </w:pPr>
            <w:r w:rsidRPr="004A1078">
              <w:rPr>
                <w:rFonts w:asciiTheme="minorEastAsia" w:hAnsiTheme="minorEastAsia" w:hint="eastAsia"/>
                <w:sz w:val="18"/>
                <w:szCs w:val="18"/>
              </w:rPr>
              <w:t>序号</w:t>
            </w:r>
          </w:p>
        </w:tc>
        <w:tc>
          <w:tcPr>
            <w:tcW w:w="1858" w:type="dxa"/>
            <w:vAlign w:val="center"/>
          </w:tcPr>
          <w:p w14:paraId="2DB7878E" w14:textId="77777777" w:rsidR="00E155C1" w:rsidRPr="004A1078" w:rsidRDefault="00E155C1" w:rsidP="00406DDE">
            <w:pPr>
              <w:jc w:val="center"/>
              <w:rPr>
                <w:rFonts w:asciiTheme="minorEastAsia" w:hAnsiTheme="minorEastAsia"/>
                <w:sz w:val="18"/>
                <w:szCs w:val="18"/>
              </w:rPr>
            </w:pPr>
            <w:r w:rsidRPr="004A1078">
              <w:rPr>
                <w:rFonts w:asciiTheme="minorEastAsia" w:hAnsiTheme="minorEastAsia" w:hint="eastAsia"/>
                <w:sz w:val="18"/>
                <w:szCs w:val="18"/>
              </w:rPr>
              <w:t>课程名称</w:t>
            </w:r>
          </w:p>
        </w:tc>
        <w:tc>
          <w:tcPr>
            <w:tcW w:w="592" w:type="dxa"/>
            <w:vAlign w:val="center"/>
          </w:tcPr>
          <w:p w14:paraId="74D8235B" w14:textId="77777777" w:rsidR="00E155C1" w:rsidRPr="004A1078" w:rsidRDefault="00E155C1" w:rsidP="00406DDE">
            <w:pPr>
              <w:jc w:val="center"/>
              <w:rPr>
                <w:rFonts w:asciiTheme="minorEastAsia" w:hAnsiTheme="minorEastAsia"/>
                <w:sz w:val="18"/>
                <w:szCs w:val="18"/>
              </w:rPr>
            </w:pPr>
            <w:r w:rsidRPr="004A1078">
              <w:rPr>
                <w:rFonts w:asciiTheme="minorEastAsia" w:hAnsiTheme="minorEastAsia" w:hint="eastAsia"/>
                <w:sz w:val="18"/>
                <w:szCs w:val="18"/>
              </w:rPr>
              <w:t>学分</w:t>
            </w:r>
          </w:p>
        </w:tc>
        <w:tc>
          <w:tcPr>
            <w:tcW w:w="672" w:type="dxa"/>
            <w:vAlign w:val="center"/>
          </w:tcPr>
          <w:p w14:paraId="22D152EC" w14:textId="77777777" w:rsidR="00E155C1" w:rsidRPr="004A1078" w:rsidRDefault="00E155C1" w:rsidP="00406DDE">
            <w:pPr>
              <w:jc w:val="center"/>
              <w:rPr>
                <w:rFonts w:asciiTheme="minorEastAsia" w:hAnsiTheme="minorEastAsia"/>
                <w:sz w:val="18"/>
                <w:szCs w:val="18"/>
              </w:rPr>
            </w:pPr>
            <w:r w:rsidRPr="004A1078">
              <w:rPr>
                <w:rFonts w:asciiTheme="minorEastAsia" w:hAnsiTheme="minorEastAsia" w:hint="eastAsia"/>
                <w:sz w:val="18"/>
                <w:szCs w:val="18"/>
              </w:rPr>
              <w:t>学时</w:t>
            </w:r>
          </w:p>
        </w:tc>
        <w:tc>
          <w:tcPr>
            <w:tcW w:w="2127" w:type="dxa"/>
            <w:vAlign w:val="center"/>
          </w:tcPr>
          <w:p w14:paraId="5366DAC2" w14:textId="77777777" w:rsidR="00E155C1" w:rsidRPr="004A1078" w:rsidRDefault="00E155C1" w:rsidP="00406DDE">
            <w:pPr>
              <w:jc w:val="center"/>
              <w:rPr>
                <w:rFonts w:asciiTheme="minorEastAsia" w:hAnsiTheme="minorEastAsia"/>
                <w:sz w:val="18"/>
                <w:szCs w:val="18"/>
              </w:rPr>
            </w:pPr>
            <w:r w:rsidRPr="004A1078">
              <w:rPr>
                <w:rFonts w:asciiTheme="minorEastAsia" w:hAnsiTheme="minorEastAsia" w:hint="eastAsia"/>
                <w:sz w:val="18"/>
                <w:szCs w:val="18"/>
              </w:rPr>
              <w:t>课程目标</w:t>
            </w:r>
          </w:p>
        </w:tc>
        <w:tc>
          <w:tcPr>
            <w:tcW w:w="2126" w:type="dxa"/>
            <w:vAlign w:val="center"/>
          </w:tcPr>
          <w:p w14:paraId="2BE33911" w14:textId="77777777" w:rsidR="00E155C1" w:rsidRPr="004A1078" w:rsidRDefault="00E155C1" w:rsidP="00406DDE">
            <w:pPr>
              <w:jc w:val="center"/>
              <w:rPr>
                <w:rFonts w:asciiTheme="minorEastAsia" w:hAnsiTheme="minorEastAsia"/>
                <w:sz w:val="18"/>
                <w:szCs w:val="18"/>
              </w:rPr>
            </w:pPr>
            <w:r w:rsidRPr="004A1078">
              <w:rPr>
                <w:rFonts w:asciiTheme="minorEastAsia" w:hAnsiTheme="minorEastAsia" w:hint="eastAsia"/>
                <w:sz w:val="18"/>
                <w:szCs w:val="18"/>
              </w:rPr>
              <w:t>主要内容和教学要求</w:t>
            </w:r>
          </w:p>
        </w:tc>
        <w:tc>
          <w:tcPr>
            <w:tcW w:w="946" w:type="dxa"/>
            <w:vAlign w:val="center"/>
          </w:tcPr>
          <w:p w14:paraId="47110CEE" w14:textId="241D051C" w:rsidR="00E155C1" w:rsidRPr="004A1078" w:rsidRDefault="00405C0F" w:rsidP="00406DDE">
            <w:pPr>
              <w:jc w:val="center"/>
              <w:rPr>
                <w:rFonts w:asciiTheme="minorEastAsia" w:hAnsiTheme="minorEastAsia"/>
                <w:sz w:val="18"/>
                <w:szCs w:val="18"/>
              </w:rPr>
            </w:pPr>
            <w:r w:rsidRPr="004A1078">
              <w:rPr>
                <w:rFonts w:asciiTheme="minorEastAsia" w:hAnsiTheme="minorEastAsia" w:hint="eastAsia"/>
                <w:sz w:val="18"/>
                <w:szCs w:val="18"/>
              </w:rPr>
              <w:t>负责人</w:t>
            </w:r>
          </w:p>
        </w:tc>
      </w:tr>
      <w:tr w:rsidR="00CF5056" w:rsidRPr="004A1078" w14:paraId="02A5CC9E" w14:textId="77777777" w:rsidTr="00405C0F">
        <w:trPr>
          <w:jc w:val="center"/>
        </w:trPr>
        <w:tc>
          <w:tcPr>
            <w:tcW w:w="576" w:type="dxa"/>
            <w:vAlign w:val="center"/>
          </w:tcPr>
          <w:p w14:paraId="037AF393" w14:textId="67E43ACF" w:rsidR="00CF5056" w:rsidRPr="004A1078" w:rsidRDefault="00CF5056" w:rsidP="00406DDE">
            <w:pPr>
              <w:jc w:val="center"/>
              <w:rPr>
                <w:rFonts w:asciiTheme="minorEastAsia" w:hAnsiTheme="minorEastAsia"/>
                <w:sz w:val="18"/>
                <w:szCs w:val="18"/>
              </w:rPr>
            </w:pPr>
            <w:r w:rsidRPr="004A1078">
              <w:rPr>
                <w:rFonts w:hint="eastAsia"/>
                <w:sz w:val="18"/>
                <w:szCs w:val="18"/>
              </w:rPr>
              <w:t>1</w:t>
            </w:r>
          </w:p>
        </w:tc>
        <w:tc>
          <w:tcPr>
            <w:tcW w:w="1858" w:type="dxa"/>
            <w:vAlign w:val="center"/>
          </w:tcPr>
          <w:p w14:paraId="1EDEFCA3" w14:textId="1B203EB7" w:rsidR="00CF5056" w:rsidRPr="004A1078" w:rsidRDefault="00B651C0" w:rsidP="00B651C0">
            <w:pPr>
              <w:rPr>
                <w:rFonts w:asciiTheme="minorEastAsia" w:hAnsiTheme="minorEastAsia"/>
                <w:sz w:val="18"/>
                <w:szCs w:val="18"/>
              </w:rPr>
            </w:pPr>
            <w:r>
              <w:rPr>
                <w:rFonts w:hint="eastAsia"/>
                <w:sz w:val="18"/>
                <w:szCs w:val="18"/>
              </w:rPr>
              <w:t>智慧物流管理</w:t>
            </w:r>
          </w:p>
        </w:tc>
        <w:tc>
          <w:tcPr>
            <w:tcW w:w="592" w:type="dxa"/>
            <w:vAlign w:val="center"/>
          </w:tcPr>
          <w:p w14:paraId="6B8EAF76" w14:textId="67502434" w:rsidR="00CF5056" w:rsidRPr="004A1078" w:rsidRDefault="00CF5056" w:rsidP="00406DDE">
            <w:pPr>
              <w:rPr>
                <w:rFonts w:asciiTheme="minorEastAsia" w:hAnsiTheme="minorEastAsia"/>
                <w:sz w:val="18"/>
                <w:szCs w:val="18"/>
              </w:rPr>
            </w:pPr>
            <w:r w:rsidRPr="004A1078">
              <w:rPr>
                <w:rFonts w:hint="eastAsia"/>
                <w:sz w:val="18"/>
                <w:szCs w:val="18"/>
              </w:rPr>
              <w:t xml:space="preserve">3.0 </w:t>
            </w:r>
          </w:p>
        </w:tc>
        <w:tc>
          <w:tcPr>
            <w:tcW w:w="672" w:type="dxa"/>
            <w:vAlign w:val="center"/>
          </w:tcPr>
          <w:p w14:paraId="5BEE2F30" w14:textId="50FEBA24" w:rsidR="00CF5056" w:rsidRPr="004A1078" w:rsidRDefault="00CF5056" w:rsidP="00406DDE">
            <w:pPr>
              <w:jc w:val="center"/>
              <w:rPr>
                <w:rFonts w:asciiTheme="minorEastAsia" w:hAnsiTheme="minorEastAsia"/>
                <w:sz w:val="18"/>
                <w:szCs w:val="18"/>
              </w:rPr>
            </w:pPr>
            <w:r w:rsidRPr="004A1078">
              <w:rPr>
                <w:rFonts w:hint="eastAsia"/>
                <w:sz w:val="18"/>
                <w:szCs w:val="18"/>
              </w:rPr>
              <w:t>60</w:t>
            </w:r>
          </w:p>
        </w:tc>
        <w:tc>
          <w:tcPr>
            <w:tcW w:w="2127" w:type="dxa"/>
            <w:vAlign w:val="center"/>
          </w:tcPr>
          <w:p w14:paraId="5B951EE0" w14:textId="5036D2B3" w:rsidR="00CF5056" w:rsidRPr="004A1078" w:rsidRDefault="00CF5056" w:rsidP="004A1078">
            <w:pPr>
              <w:jc w:val="center"/>
              <w:rPr>
                <w:rFonts w:asciiTheme="minorEastAsia" w:hAnsiTheme="minorEastAsia"/>
                <w:sz w:val="18"/>
                <w:szCs w:val="18"/>
              </w:rPr>
            </w:pPr>
            <w:r w:rsidRPr="004A1078">
              <w:rPr>
                <w:rFonts w:asciiTheme="minorEastAsia" w:hAnsiTheme="minorEastAsia" w:hint="eastAsia"/>
                <w:sz w:val="18"/>
                <w:szCs w:val="18"/>
              </w:rPr>
              <w:t>通过课程的学习，使学生掌握现代物流管理的基本概念、原理和方法，能够掌握物流管理的基础业务流程，具备从事物流管理工作的基本能力</w:t>
            </w:r>
          </w:p>
        </w:tc>
        <w:tc>
          <w:tcPr>
            <w:tcW w:w="2126" w:type="dxa"/>
            <w:vAlign w:val="center"/>
          </w:tcPr>
          <w:p w14:paraId="623DFCA2" w14:textId="77777777" w:rsidR="00CF5056" w:rsidRPr="004A1078" w:rsidRDefault="00CF5056" w:rsidP="004A1078">
            <w:pPr>
              <w:rPr>
                <w:rFonts w:asciiTheme="minorEastAsia" w:hAnsiTheme="minorEastAsia"/>
                <w:sz w:val="18"/>
                <w:szCs w:val="18"/>
              </w:rPr>
            </w:pPr>
            <w:r w:rsidRPr="004A1078">
              <w:rPr>
                <w:rFonts w:asciiTheme="minorEastAsia" w:hAnsiTheme="minorEastAsia" w:hint="eastAsia"/>
                <w:sz w:val="18"/>
                <w:szCs w:val="18"/>
              </w:rPr>
              <w:t>1.课程的教学内容主要是：物流管理职业认知，物流管理概念，现代物流特征、物流管理基本模块、运输、仓储、配送、流通加工等。</w:t>
            </w:r>
          </w:p>
          <w:p w14:paraId="7F11CA5C" w14:textId="77777777" w:rsidR="00CF5056" w:rsidRPr="004A1078" w:rsidRDefault="00CF5056" w:rsidP="004A1078">
            <w:pPr>
              <w:rPr>
                <w:rFonts w:asciiTheme="minorEastAsia" w:hAnsiTheme="minorEastAsia"/>
                <w:sz w:val="18"/>
                <w:szCs w:val="18"/>
              </w:rPr>
            </w:pPr>
            <w:r w:rsidRPr="004A1078">
              <w:rPr>
                <w:rFonts w:asciiTheme="minorEastAsia" w:hAnsiTheme="minorEastAsia" w:hint="eastAsia"/>
                <w:sz w:val="18"/>
                <w:szCs w:val="18"/>
              </w:rPr>
              <w:t>2.课程教学以线上线下相结合的方式进行，鼓励</w:t>
            </w:r>
            <w:r w:rsidRPr="004A1078">
              <w:rPr>
                <w:rFonts w:asciiTheme="minorEastAsia" w:hAnsiTheme="minorEastAsia" w:hint="eastAsia"/>
                <w:sz w:val="18"/>
                <w:szCs w:val="18"/>
              </w:rPr>
              <w:lastRenderedPageBreak/>
              <w:t>学生自行实操练习，在做中学，在学中做。</w:t>
            </w:r>
          </w:p>
          <w:p w14:paraId="02CE5A6F" w14:textId="688D20C2" w:rsidR="00CF5056" w:rsidRPr="004A1078" w:rsidRDefault="00CF5056" w:rsidP="00406DDE">
            <w:pPr>
              <w:rPr>
                <w:rFonts w:asciiTheme="minorEastAsia" w:hAnsiTheme="minorEastAsia"/>
                <w:sz w:val="18"/>
                <w:szCs w:val="18"/>
              </w:rPr>
            </w:pPr>
            <w:r w:rsidRPr="004A1078">
              <w:rPr>
                <w:rFonts w:asciiTheme="minorEastAsia" w:hAnsiTheme="minorEastAsia"/>
                <w:sz w:val="18"/>
                <w:szCs w:val="18"/>
              </w:rPr>
              <w:t>3.课程考核方式为考</w:t>
            </w:r>
            <w:r w:rsidRPr="004A1078">
              <w:rPr>
                <w:rFonts w:asciiTheme="minorEastAsia" w:hAnsiTheme="minorEastAsia" w:hint="eastAsia"/>
                <w:sz w:val="18"/>
                <w:szCs w:val="18"/>
              </w:rPr>
              <w:t>试</w:t>
            </w:r>
            <w:r w:rsidRPr="004A1078">
              <w:rPr>
                <w:rFonts w:asciiTheme="minorEastAsia" w:hAnsiTheme="minorEastAsia"/>
                <w:sz w:val="18"/>
                <w:szCs w:val="18"/>
              </w:rPr>
              <w:t>。</w:t>
            </w:r>
          </w:p>
        </w:tc>
        <w:tc>
          <w:tcPr>
            <w:tcW w:w="946" w:type="dxa"/>
            <w:vAlign w:val="center"/>
          </w:tcPr>
          <w:p w14:paraId="41700CBF" w14:textId="7616E095" w:rsidR="00CF5056" w:rsidRPr="004A1078" w:rsidRDefault="00CF5056" w:rsidP="00406DDE">
            <w:pPr>
              <w:rPr>
                <w:rFonts w:asciiTheme="minorEastAsia" w:hAnsiTheme="minorEastAsia"/>
                <w:sz w:val="18"/>
                <w:szCs w:val="18"/>
              </w:rPr>
            </w:pPr>
            <w:r w:rsidRPr="004A1078">
              <w:rPr>
                <w:rFonts w:asciiTheme="minorEastAsia" w:hAnsiTheme="minorEastAsia"/>
                <w:sz w:val="18"/>
                <w:szCs w:val="18"/>
              </w:rPr>
              <w:lastRenderedPageBreak/>
              <w:t>连茜平</w:t>
            </w:r>
          </w:p>
        </w:tc>
      </w:tr>
      <w:tr w:rsidR="00CF5056" w:rsidRPr="004A1078" w14:paraId="101C2ED3" w14:textId="77777777" w:rsidTr="00405C0F">
        <w:trPr>
          <w:jc w:val="center"/>
        </w:trPr>
        <w:tc>
          <w:tcPr>
            <w:tcW w:w="576" w:type="dxa"/>
            <w:vAlign w:val="center"/>
          </w:tcPr>
          <w:p w14:paraId="2DA7699E" w14:textId="12D44DF4" w:rsidR="00CF5056" w:rsidRPr="004A1078" w:rsidRDefault="00CF5056" w:rsidP="00406DDE">
            <w:pPr>
              <w:jc w:val="center"/>
              <w:rPr>
                <w:rFonts w:asciiTheme="minorEastAsia" w:hAnsiTheme="minorEastAsia"/>
                <w:sz w:val="18"/>
                <w:szCs w:val="18"/>
              </w:rPr>
            </w:pPr>
            <w:r w:rsidRPr="004A1078">
              <w:rPr>
                <w:rFonts w:hint="eastAsia"/>
                <w:sz w:val="18"/>
                <w:szCs w:val="18"/>
              </w:rPr>
              <w:lastRenderedPageBreak/>
              <w:t>2</w:t>
            </w:r>
          </w:p>
        </w:tc>
        <w:tc>
          <w:tcPr>
            <w:tcW w:w="1858" w:type="dxa"/>
            <w:vAlign w:val="center"/>
          </w:tcPr>
          <w:p w14:paraId="0A8BB04A" w14:textId="75BF3A57" w:rsidR="00CF5056" w:rsidRPr="004A1078" w:rsidRDefault="00CF5056" w:rsidP="00406DDE">
            <w:pPr>
              <w:rPr>
                <w:rFonts w:asciiTheme="minorEastAsia" w:hAnsiTheme="minorEastAsia"/>
                <w:sz w:val="18"/>
                <w:szCs w:val="18"/>
              </w:rPr>
            </w:pPr>
            <w:r w:rsidRPr="004A1078">
              <w:rPr>
                <w:rFonts w:hint="eastAsia"/>
                <w:sz w:val="18"/>
                <w:szCs w:val="18"/>
              </w:rPr>
              <w:t>国际贸易实务</w:t>
            </w:r>
          </w:p>
        </w:tc>
        <w:tc>
          <w:tcPr>
            <w:tcW w:w="592" w:type="dxa"/>
            <w:vAlign w:val="center"/>
          </w:tcPr>
          <w:p w14:paraId="2BF6C1DA" w14:textId="0889CBEA" w:rsidR="00CF5056" w:rsidRPr="004A1078" w:rsidRDefault="00CF5056" w:rsidP="00406DDE">
            <w:pPr>
              <w:rPr>
                <w:rFonts w:asciiTheme="minorEastAsia" w:hAnsiTheme="minorEastAsia"/>
                <w:sz w:val="18"/>
                <w:szCs w:val="18"/>
              </w:rPr>
            </w:pPr>
            <w:r w:rsidRPr="004A1078">
              <w:rPr>
                <w:rFonts w:hint="eastAsia"/>
                <w:sz w:val="18"/>
                <w:szCs w:val="18"/>
              </w:rPr>
              <w:t xml:space="preserve">3.0 </w:t>
            </w:r>
          </w:p>
        </w:tc>
        <w:tc>
          <w:tcPr>
            <w:tcW w:w="672" w:type="dxa"/>
            <w:vAlign w:val="center"/>
          </w:tcPr>
          <w:p w14:paraId="3477A02A" w14:textId="5737C4B4" w:rsidR="00CF5056" w:rsidRPr="004A1078" w:rsidRDefault="00CF5056" w:rsidP="00406DDE">
            <w:pPr>
              <w:jc w:val="center"/>
              <w:rPr>
                <w:rFonts w:asciiTheme="minorEastAsia" w:hAnsiTheme="minorEastAsia"/>
                <w:sz w:val="18"/>
                <w:szCs w:val="18"/>
              </w:rPr>
            </w:pPr>
            <w:r w:rsidRPr="004A1078">
              <w:rPr>
                <w:rFonts w:hint="eastAsia"/>
                <w:sz w:val="18"/>
                <w:szCs w:val="18"/>
              </w:rPr>
              <w:t>60</w:t>
            </w:r>
          </w:p>
        </w:tc>
        <w:tc>
          <w:tcPr>
            <w:tcW w:w="2127" w:type="dxa"/>
            <w:vAlign w:val="center"/>
          </w:tcPr>
          <w:p w14:paraId="6C48282C" w14:textId="1F8C342D" w:rsidR="00CF5056" w:rsidRPr="004A1078" w:rsidRDefault="00CF5056" w:rsidP="00406DDE">
            <w:pPr>
              <w:rPr>
                <w:rFonts w:asciiTheme="minorEastAsia" w:hAnsiTheme="minorEastAsia"/>
                <w:sz w:val="18"/>
                <w:szCs w:val="18"/>
              </w:rPr>
            </w:pPr>
            <w:r w:rsidRPr="004A1078">
              <w:rPr>
                <w:rFonts w:asciiTheme="minorEastAsia" w:hAnsiTheme="minorEastAsia" w:hint="eastAsia"/>
                <w:sz w:val="18"/>
                <w:szCs w:val="18"/>
              </w:rPr>
              <w:t>通过本课程的学习，使学生全面深入地理解国际贸易的基本理论，掌握国际贸易的基本程序、具体做法和合同的各项交易条件，并能比较熟练地进行合同条款的谈判及外贸合同的签订与履行工作，同时对违反合同的现象能预先防范并能妥善处理好索赔、理赔工作，以便按国际规则办事，更好地进行进出口业务操作。</w:t>
            </w:r>
          </w:p>
        </w:tc>
        <w:tc>
          <w:tcPr>
            <w:tcW w:w="2126" w:type="dxa"/>
            <w:vAlign w:val="center"/>
          </w:tcPr>
          <w:p w14:paraId="46E9F5A6" w14:textId="08C105CC" w:rsidR="00CF5056" w:rsidRPr="004A1078" w:rsidRDefault="00CF5056" w:rsidP="00D25BCE">
            <w:pPr>
              <w:rPr>
                <w:rFonts w:asciiTheme="minorEastAsia" w:hAnsiTheme="minorEastAsia"/>
                <w:sz w:val="18"/>
                <w:szCs w:val="18"/>
              </w:rPr>
            </w:pPr>
            <w:r w:rsidRPr="004A1078">
              <w:rPr>
                <w:rFonts w:asciiTheme="minorEastAsia" w:hAnsiTheme="minorEastAsia" w:hint="eastAsia"/>
                <w:sz w:val="18"/>
                <w:szCs w:val="18"/>
              </w:rPr>
              <w:t>1.课程的</w:t>
            </w:r>
            <w:proofErr w:type="gramStart"/>
            <w:r w:rsidRPr="004A1078">
              <w:rPr>
                <w:rFonts w:asciiTheme="minorEastAsia" w:hAnsiTheme="minorEastAsia" w:hint="eastAsia"/>
                <w:sz w:val="18"/>
                <w:szCs w:val="18"/>
              </w:rPr>
              <w:t>的</w:t>
            </w:r>
            <w:proofErr w:type="gramEnd"/>
            <w:r w:rsidRPr="004A1078">
              <w:rPr>
                <w:rFonts w:asciiTheme="minorEastAsia" w:hAnsiTheme="minorEastAsia"/>
                <w:sz w:val="18"/>
                <w:szCs w:val="18"/>
              </w:rPr>
              <w:t>教学内容：</w:t>
            </w:r>
            <w:r w:rsidRPr="004A1078">
              <w:rPr>
                <w:rFonts w:asciiTheme="minorEastAsia" w:hAnsiTheme="minorEastAsia" w:hint="eastAsia"/>
                <w:sz w:val="18"/>
                <w:szCs w:val="18"/>
              </w:rPr>
              <w:t>出口</w:t>
            </w:r>
            <w:r w:rsidRPr="004A1078">
              <w:rPr>
                <w:rFonts w:asciiTheme="minorEastAsia" w:hAnsiTheme="minorEastAsia"/>
                <w:sz w:val="18"/>
                <w:szCs w:val="18"/>
              </w:rPr>
              <w:t>交易前的准备工作，商品的对外报价，国际货物买卖合同的商</w:t>
            </w:r>
            <w:r w:rsidRPr="004A1078">
              <w:rPr>
                <w:rFonts w:asciiTheme="minorEastAsia" w:hAnsiTheme="minorEastAsia" w:hint="eastAsia"/>
                <w:sz w:val="18"/>
                <w:szCs w:val="18"/>
              </w:rPr>
              <w:t>订，</w:t>
            </w:r>
            <w:r w:rsidRPr="004A1078">
              <w:rPr>
                <w:rFonts w:asciiTheme="minorEastAsia" w:hAnsiTheme="minorEastAsia"/>
                <w:sz w:val="18"/>
                <w:szCs w:val="18"/>
              </w:rPr>
              <w:t>落实及</w:t>
            </w:r>
            <w:r w:rsidRPr="004A1078">
              <w:rPr>
                <w:rFonts w:asciiTheme="minorEastAsia" w:hAnsiTheme="minorEastAsia" w:hint="eastAsia"/>
                <w:sz w:val="18"/>
                <w:szCs w:val="18"/>
              </w:rPr>
              <w:t>审核</w:t>
            </w:r>
            <w:r w:rsidRPr="004A1078">
              <w:rPr>
                <w:rFonts w:asciiTheme="minorEastAsia" w:hAnsiTheme="minorEastAsia"/>
                <w:sz w:val="18"/>
                <w:szCs w:val="18"/>
              </w:rPr>
              <w:t>信用证，</w:t>
            </w:r>
            <w:r w:rsidRPr="004A1078">
              <w:rPr>
                <w:rFonts w:asciiTheme="minorEastAsia" w:hAnsiTheme="minorEastAsia" w:hint="eastAsia"/>
                <w:sz w:val="18"/>
                <w:szCs w:val="18"/>
              </w:rPr>
              <w:t>出口</w:t>
            </w:r>
            <w:r w:rsidRPr="004A1078">
              <w:rPr>
                <w:rFonts w:asciiTheme="minorEastAsia" w:hAnsiTheme="minorEastAsia"/>
                <w:sz w:val="18"/>
                <w:szCs w:val="18"/>
              </w:rPr>
              <w:t>备货，租船订舱，办理国际货运保险，报检与保管，制单结汇，出口贸易的后续工作。</w:t>
            </w:r>
          </w:p>
          <w:p w14:paraId="273A13AD" w14:textId="5DCF7CA7" w:rsidR="00CF5056" w:rsidRPr="004A1078" w:rsidRDefault="00CF5056" w:rsidP="00D25BCE">
            <w:pPr>
              <w:rPr>
                <w:rFonts w:asciiTheme="minorEastAsia" w:hAnsiTheme="minorEastAsia"/>
                <w:sz w:val="18"/>
                <w:szCs w:val="18"/>
              </w:rPr>
            </w:pPr>
            <w:r w:rsidRPr="004A1078">
              <w:rPr>
                <w:rFonts w:asciiTheme="minorEastAsia" w:hAnsiTheme="minorEastAsia" w:hint="eastAsia"/>
                <w:sz w:val="18"/>
                <w:szCs w:val="18"/>
              </w:rPr>
              <w:t>2.</w:t>
            </w:r>
            <w:r w:rsidRPr="004A1078">
              <w:rPr>
                <w:rFonts w:asciiTheme="minorEastAsia" w:hAnsiTheme="minorEastAsia"/>
                <w:sz w:val="18"/>
                <w:szCs w:val="18"/>
              </w:rPr>
              <w:t>课程考核方式为考试。</w:t>
            </w:r>
          </w:p>
        </w:tc>
        <w:tc>
          <w:tcPr>
            <w:tcW w:w="946" w:type="dxa"/>
            <w:vAlign w:val="center"/>
          </w:tcPr>
          <w:p w14:paraId="7A1198B4" w14:textId="56935321" w:rsidR="00CF5056" w:rsidRPr="004A1078" w:rsidRDefault="00CF5056" w:rsidP="00406DDE">
            <w:pPr>
              <w:rPr>
                <w:rFonts w:asciiTheme="minorEastAsia" w:hAnsiTheme="minorEastAsia"/>
                <w:sz w:val="18"/>
                <w:szCs w:val="18"/>
              </w:rPr>
            </w:pPr>
            <w:r w:rsidRPr="004A1078">
              <w:rPr>
                <w:rFonts w:asciiTheme="minorEastAsia" w:hAnsiTheme="minorEastAsia"/>
                <w:sz w:val="18"/>
                <w:szCs w:val="18"/>
              </w:rPr>
              <w:t>祝丽杰</w:t>
            </w:r>
          </w:p>
        </w:tc>
      </w:tr>
      <w:tr w:rsidR="00CF5056" w:rsidRPr="004A1078" w14:paraId="7E6EC23B" w14:textId="77777777" w:rsidTr="00405C0F">
        <w:trPr>
          <w:jc w:val="center"/>
        </w:trPr>
        <w:tc>
          <w:tcPr>
            <w:tcW w:w="576" w:type="dxa"/>
            <w:vAlign w:val="center"/>
          </w:tcPr>
          <w:p w14:paraId="243D0AD4" w14:textId="384F618D" w:rsidR="00CF5056" w:rsidRPr="004A1078" w:rsidRDefault="00CF5056" w:rsidP="00406DDE">
            <w:pPr>
              <w:jc w:val="center"/>
              <w:rPr>
                <w:rFonts w:asciiTheme="minorEastAsia" w:hAnsiTheme="minorEastAsia"/>
                <w:sz w:val="18"/>
                <w:szCs w:val="18"/>
              </w:rPr>
            </w:pPr>
            <w:r w:rsidRPr="004A1078">
              <w:rPr>
                <w:rFonts w:hint="eastAsia"/>
                <w:sz w:val="18"/>
                <w:szCs w:val="18"/>
              </w:rPr>
              <w:t>3</w:t>
            </w:r>
          </w:p>
        </w:tc>
        <w:tc>
          <w:tcPr>
            <w:tcW w:w="1858" w:type="dxa"/>
            <w:vAlign w:val="center"/>
          </w:tcPr>
          <w:p w14:paraId="54D52701" w14:textId="3F12A1C3" w:rsidR="00CF5056" w:rsidRPr="004A1078" w:rsidRDefault="00B651C0" w:rsidP="00406DDE">
            <w:pPr>
              <w:rPr>
                <w:rFonts w:asciiTheme="minorEastAsia" w:hAnsiTheme="minorEastAsia"/>
                <w:sz w:val="18"/>
                <w:szCs w:val="18"/>
              </w:rPr>
            </w:pPr>
            <w:r>
              <w:rPr>
                <w:rFonts w:hint="eastAsia"/>
                <w:sz w:val="18"/>
                <w:szCs w:val="18"/>
              </w:rPr>
              <w:t>智能</w:t>
            </w:r>
            <w:r w:rsidR="00CF5056" w:rsidRPr="004A1078">
              <w:rPr>
                <w:rFonts w:hint="eastAsia"/>
                <w:sz w:val="18"/>
                <w:szCs w:val="18"/>
              </w:rPr>
              <w:t>物流设施与设备</w:t>
            </w:r>
          </w:p>
        </w:tc>
        <w:tc>
          <w:tcPr>
            <w:tcW w:w="592" w:type="dxa"/>
            <w:vAlign w:val="center"/>
          </w:tcPr>
          <w:p w14:paraId="10462FDA" w14:textId="29608E80" w:rsidR="00CF5056" w:rsidRPr="004A1078" w:rsidRDefault="00CF5056" w:rsidP="00406DDE">
            <w:pPr>
              <w:rPr>
                <w:rFonts w:asciiTheme="minorEastAsia" w:hAnsiTheme="minorEastAsia"/>
                <w:sz w:val="18"/>
                <w:szCs w:val="18"/>
              </w:rPr>
            </w:pPr>
            <w:r w:rsidRPr="004A1078">
              <w:rPr>
                <w:rFonts w:hint="eastAsia"/>
                <w:sz w:val="18"/>
                <w:szCs w:val="18"/>
              </w:rPr>
              <w:t xml:space="preserve">4.0 </w:t>
            </w:r>
          </w:p>
        </w:tc>
        <w:tc>
          <w:tcPr>
            <w:tcW w:w="672" w:type="dxa"/>
            <w:vAlign w:val="center"/>
          </w:tcPr>
          <w:p w14:paraId="6FA6738B" w14:textId="11820E20" w:rsidR="00CF5056" w:rsidRPr="004A1078" w:rsidRDefault="00CF5056" w:rsidP="00406DDE">
            <w:pPr>
              <w:jc w:val="center"/>
              <w:rPr>
                <w:rFonts w:asciiTheme="minorEastAsia" w:hAnsiTheme="minorEastAsia"/>
                <w:sz w:val="18"/>
                <w:szCs w:val="18"/>
              </w:rPr>
            </w:pPr>
            <w:r w:rsidRPr="004A1078">
              <w:rPr>
                <w:rFonts w:hint="eastAsia"/>
                <w:sz w:val="18"/>
                <w:szCs w:val="18"/>
              </w:rPr>
              <w:t>64</w:t>
            </w:r>
          </w:p>
        </w:tc>
        <w:tc>
          <w:tcPr>
            <w:tcW w:w="2127" w:type="dxa"/>
            <w:vAlign w:val="center"/>
          </w:tcPr>
          <w:p w14:paraId="5FAB81EC" w14:textId="3505E3D9" w:rsidR="00CF5056" w:rsidRPr="004A1078" w:rsidRDefault="00CF5056" w:rsidP="00406DDE">
            <w:pPr>
              <w:rPr>
                <w:rFonts w:asciiTheme="minorEastAsia" w:hAnsiTheme="minorEastAsia"/>
                <w:sz w:val="18"/>
                <w:szCs w:val="18"/>
              </w:rPr>
            </w:pPr>
            <w:r w:rsidRPr="004A1078">
              <w:rPr>
                <w:rFonts w:hint="eastAsia"/>
                <w:sz w:val="18"/>
                <w:szCs w:val="18"/>
              </w:rPr>
              <w:t>通过学习使学生具备合理选择与配置物流设施与设备的基本能力，能够科学地使用与管理物流设施与设备，并提高其技术水平和经济效益。通过学习该课程，学生不但要能熟知物流设备，更要能从实践的角度理解物流，理解物流作业的具体工作原理，工作过程，对物流管理理论知识的学习起促进作用，培养理论实践型物流人才。</w:t>
            </w:r>
          </w:p>
        </w:tc>
        <w:tc>
          <w:tcPr>
            <w:tcW w:w="2126" w:type="dxa"/>
            <w:vAlign w:val="center"/>
          </w:tcPr>
          <w:p w14:paraId="5CE89E57" w14:textId="77777777" w:rsidR="00CF5056" w:rsidRPr="004A1078" w:rsidRDefault="00CF5056" w:rsidP="004A1078">
            <w:pPr>
              <w:rPr>
                <w:rFonts w:ascii="宋体" w:hAnsi="宋体"/>
                <w:sz w:val="18"/>
                <w:szCs w:val="18"/>
              </w:rPr>
            </w:pPr>
            <w:r w:rsidRPr="004A1078">
              <w:rPr>
                <w:rFonts w:asciiTheme="minorEastAsia" w:hAnsiTheme="minorEastAsia" w:hint="eastAsia"/>
                <w:sz w:val="18"/>
                <w:szCs w:val="18"/>
              </w:rPr>
              <w:t>1.</w:t>
            </w:r>
            <w:r w:rsidRPr="004A1078">
              <w:rPr>
                <w:rFonts w:ascii="宋体" w:hAnsi="宋体" w:hint="eastAsia"/>
                <w:sz w:val="18"/>
                <w:szCs w:val="18"/>
              </w:rPr>
              <w:t>教学内容分为物流设施与设备概述、运输设施与设备、装卸搬运设备、集装单元设备、搬运车辆、仓储机械设备、流通加工设备、配送中心设备、物流信息设备等。</w:t>
            </w:r>
          </w:p>
          <w:p w14:paraId="3E02DD2A" w14:textId="630F6983" w:rsidR="00CF5056" w:rsidRPr="004A1078" w:rsidRDefault="00CF5056" w:rsidP="004A1078">
            <w:pPr>
              <w:rPr>
                <w:rFonts w:asciiTheme="minorEastAsia" w:hAnsiTheme="minorEastAsia"/>
                <w:sz w:val="18"/>
                <w:szCs w:val="18"/>
              </w:rPr>
            </w:pPr>
            <w:r w:rsidRPr="004A1078">
              <w:rPr>
                <w:rFonts w:asciiTheme="minorEastAsia" w:hAnsiTheme="minorEastAsia" w:hint="eastAsia"/>
                <w:sz w:val="18"/>
                <w:szCs w:val="18"/>
              </w:rPr>
              <w:t>2.课程教学以线上线下相结合的方式进行，鼓励学生自行实操练习，在做中学，在学中做。</w:t>
            </w:r>
          </w:p>
          <w:p w14:paraId="51A42043" w14:textId="0EEB6C3A" w:rsidR="00CF5056" w:rsidRPr="004A1078" w:rsidRDefault="00CF5056" w:rsidP="00406DDE">
            <w:pPr>
              <w:rPr>
                <w:rFonts w:asciiTheme="minorEastAsia" w:hAnsiTheme="minorEastAsia"/>
                <w:sz w:val="18"/>
                <w:szCs w:val="18"/>
              </w:rPr>
            </w:pPr>
            <w:r w:rsidRPr="004A1078">
              <w:rPr>
                <w:rFonts w:asciiTheme="minorEastAsia" w:hAnsiTheme="minorEastAsia"/>
                <w:sz w:val="18"/>
                <w:szCs w:val="18"/>
              </w:rPr>
              <w:t>3.课程考核方式为</w:t>
            </w:r>
            <w:r w:rsidRPr="004A1078">
              <w:rPr>
                <w:rFonts w:asciiTheme="minorEastAsia" w:hAnsiTheme="minorEastAsia" w:hint="eastAsia"/>
                <w:sz w:val="18"/>
                <w:szCs w:val="18"/>
              </w:rPr>
              <w:t>考试</w:t>
            </w:r>
          </w:p>
        </w:tc>
        <w:tc>
          <w:tcPr>
            <w:tcW w:w="946" w:type="dxa"/>
            <w:vAlign w:val="center"/>
          </w:tcPr>
          <w:p w14:paraId="207688E7" w14:textId="43E5D094" w:rsidR="00CF5056" w:rsidRPr="004A1078" w:rsidRDefault="00CF5056" w:rsidP="00406DDE">
            <w:pPr>
              <w:rPr>
                <w:rFonts w:asciiTheme="minorEastAsia" w:hAnsiTheme="minorEastAsia"/>
                <w:sz w:val="18"/>
                <w:szCs w:val="18"/>
              </w:rPr>
            </w:pPr>
            <w:proofErr w:type="gramStart"/>
            <w:r w:rsidRPr="004A1078">
              <w:rPr>
                <w:rFonts w:asciiTheme="minorEastAsia" w:hAnsiTheme="minorEastAsia"/>
                <w:sz w:val="18"/>
                <w:szCs w:val="18"/>
              </w:rPr>
              <w:t>杨嘉伟</w:t>
            </w:r>
            <w:proofErr w:type="gramEnd"/>
          </w:p>
        </w:tc>
      </w:tr>
      <w:tr w:rsidR="00E23E30" w:rsidRPr="004A1078" w14:paraId="17109B5E" w14:textId="77777777" w:rsidTr="00405C0F">
        <w:trPr>
          <w:jc w:val="center"/>
        </w:trPr>
        <w:tc>
          <w:tcPr>
            <w:tcW w:w="576" w:type="dxa"/>
            <w:vAlign w:val="center"/>
          </w:tcPr>
          <w:p w14:paraId="7A1E5A19" w14:textId="05323672" w:rsidR="00E23E30" w:rsidRPr="004A1078" w:rsidRDefault="00E23E30" w:rsidP="00406DDE">
            <w:pPr>
              <w:jc w:val="center"/>
              <w:rPr>
                <w:rFonts w:asciiTheme="minorEastAsia" w:hAnsiTheme="minorEastAsia"/>
                <w:sz w:val="18"/>
                <w:szCs w:val="18"/>
              </w:rPr>
            </w:pPr>
            <w:r w:rsidRPr="004A1078">
              <w:rPr>
                <w:rFonts w:hint="eastAsia"/>
                <w:sz w:val="18"/>
                <w:szCs w:val="18"/>
              </w:rPr>
              <w:t>4</w:t>
            </w:r>
          </w:p>
        </w:tc>
        <w:tc>
          <w:tcPr>
            <w:tcW w:w="1858" w:type="dxa"/>
            <w:vAlign w:val="center"/>
          </w:tcPr>
          <w:p w14:paraId="79737D45" w14:textId="48D480EB" w:rsidR="00E23E30" w:rsidRPr="004A1078" w:rsidRDefault="00B651C0" w:rsidP="00406DDE">
            <w:pPr>
              <w:rPr>
                <w:rFonts w:asciiTheme="minorEastAsia" w:hAnsiTheme="minorEastAsia"/>
                <w:sz w:val="18"/>
                <w:szCs w:val="18"/>
              </w:rPr>
            </w:pPr>
            <w:r>
              <w:rPr>
                <w:rFonts w:hint="eastAsia"/>
                <w:sz w:val="18"/>
                <w:szCs w:val="18"/>
              </w:rPr>
              <w:t>智慧</w:t>
            </w:r>
            <w:r w:rsidR="00E23E30" w:rsidRPr="004A1078">
              <w:rPr>
                <w:rFonts w:hint="eastAsia"/>
                <w:sz w:val="18"/>
                <w:szCs w:val="18"/>
              </w:rPr>
              <w:t>仓储与配送★</w:t>
            </w:r>
          </w:p>
        </w:tc>
        <w:tc>
          <w:tcPr>
            <w:tcW w:w="592" w:type="dxa"/>
            <w:vAlign w:val="center"/>
          </w:tcPr>
          <w:p w14:paraId="5E99BA93" w14:textId="78478AB4" w:rsidR="00E23E30" w:rsidRPr="004A1078" w:rsidRDefault="00E23E30" w:rsidP="00406DDE">
            <w:pPr>
              <w:rPr>
                <w:rFonts w:asciiTheme="minorEastAsia" w:hAnsiTheme="minorEastAsia"/>
                <w:sz w:val="18"/>
                <w:szCs w:val="18"/>
              </w:rPr>
            </w:pPr>
            <w:r w:rsidRPr="004A1078">
              <w:rPr>
                <w:rFonts w:hint="eastAsia"/>
                <w:sz w:val="18"/>
                <w:szCs w:val="18"/>
              </w:rPr>
              <w:t xml:space="preserve">4.0 </w:t>
            </w:r>
          </w:p>
        </w:tc>
        <w:tc>
          <w:tcPr>
            <w:tcW w:w="672" w:type="dxa"/>
            <w:vAlign w:val="center"/>
          </w:tcPr>
          <w:p w14:paraId="4A9772A4" w14:textId="4564A835" w:rsidR="00E23E30" w:rsidRPr="004A1078" w:rsidRDefault="00E23E30" w:rsidP="00406DDE">
            <w:pPr>
              <w:jc w:val="center"/>
              <w:rPr>
                <w:rFonts w:asciiTheme="minorEastAsia" w:hAnsiTheme="minorEastAsia"/>
                <w:sz w:val="18"/>
                <w:szCs w:val="18"/>
              </w:rPr>
            </w:pPr>
            <w:r w:rsidRPr="004A1078">
              <w:rPr>
                <w:rFonts w:hint="eastAsia"/>
                <w:sz w:val="18"/>
                <w:szCs w:val="18"/>
              </w:rPr>
              <w:t>64</w:t>
            </w:r>
          </w:p>
        </w:tc>
        <w:tc>
          <w:tcPr>
            <w:tcW w:w="2127" w:type="dxa"/>
            <w:vAlign w:val="center"/>
          </w:tcPr>
          <w:p w14:paraId="2F15E43B" w14:textId="509F7765" w:rsidR="00E23E30" w:rsidRPr="004A1078" w:rsidRDefault="00E23E30" w:rsidP="00406DDE">
            <w:pPr>
              <w:rPr>
                <w:sz w:val="18"/>
                <w:szCs w:val="18"/>
              </w:rPr>
            </w:pPr>
            <w:r w:rsidRPr="004A1078">
              <w:rPr>
                <w:rFonts w:hint="eastAsia"/>
                <w:sz w:val="18"/>
                <w:szCs w:val="18"/>
              </w:rPr>
              <w:t>通过课程的学习，使学生掌握现代仓储与配送管理的基本原理和方法，能够掌握仓储与配送的基本作业流程，具备从事仓储与配送管理工作的基本能力</w:t>
            </w:r>
          </w:p>
        </w:tc>
        <w:tc>
          <w:tcPr>
            <w:tcW w:w="2126" w:type="dxa"/>
            <w:vAlign w:val="center"/>
          </w:tcPr>
          <w:p w14:paraId="10B450B6" w14:textId="77777777" w:rsidR="00E23E30" w:rsidRPr="004A1078" w:rsidRDefault="00E23E30" w:rsidP="004A1078">
            <w:pPr>
              <w:rPr>
                <w:sz w:val="18"/>
                <w:szCs w:val="18"/>
              </w:rPr>
            </w:pPr>
            <w:r w:rsidRPr="004A1078">
              <w:rPr>
                <w:rFonts w:hint="eastAsia"/>
                <w:sz w:val="18"/>
                <w:szCs w:val="18"/>
              </w:rPr>
              <w:t>1.</w:t>
            </w:r>
            <w:r w:rsidRPr="004A1078">
              <w:rPr>
                <w:rFonts w:hint="eastAsia"/>
                <w:sz w:val="18"/>
                <w:szCs w:val="18"/>
              </w:rPr>
              <w:t>课程的教学内容主要是：仓库结构与布局设计，仓储商务管理，仓库出入库作业管理、库存管理、配送中心作业管理、配送线路设计等。</w:t>
            </w:r>
          </w:p>
          <w:p w14:paraId="7089029F" w14:textId="77777777" w:rsidR="00E23E30" w:rsidRPr="004A1078" w:rsidRDefault="00E23E30" w:rsidP="004A1078">
            <w:pPr>
              <w:rPr>
                <w:sz w:val="18"/>
                <w:szCs w:val="18"/>
              </w:rPr>
            </w:pPr>
            <w:r w:rsidRPr="004A1078">
              <w:rPr>
                <w:rFonts w:hint="eastAsia"/>
                <w:sz w:val="18"/>
                <w:szCs w:val="18"/>
              </w:rPr>
              <w:t>2.</w:t>
            </w:r>
            <w:r w:rsidRPr="004A1078">
              <w:rPr>
                <w:rFonts w:hint="eastAsia"/>
                <w:sz w:val="18"/>
                <w:szCs w:val="18"/>
              </w:rPr>
              <w:t>课程教学以线上线下相结合的方式进行，鼓励学生自行实操练习，在做中学，在学中做。</w:t>
            </w:r>
          </w:p>
          <w:p w14:paraId="75E17F6D" w14:textId="533689EB" w:rsidR="00E23E30" w:rsidRPr="004A1078" w:rsidRDefault="00E23E30" w:rsidP="00406DDE">
            <w:pPr>
              <w:rPr>
                <w:sz w:val="18"/>
                <w:szCs w:val="18"/>
              </w:rPr>
            </w:pPr>
            <w:r w:rsidRPr="004A1078">
              <w:rPr>
                <w:sz w:val="18"/>
                <w:szCs w:val="18"/>
              </w:rPr>
              <w:t>3.</w:t>
            </w:r>
            <w:r w:rsidRPr="004A1078">
              <w:rPr>
                <w:sz w:val="18"/>
                <w:szCs w:val="18"/>
              </w:rPr>
              <w:t>课程考核方式为考</w:t>
            </w:r>
            <w:r w:rsidRPr="004A1078">
              <w:rPr>
                <w:rFonts w:hint="eastAsia"/>
                <w:sz w:val="18"/>
                <w:szCs w:val="18"/>
              </w:rPr>
              <w:t>试</w:t>
            </w:r>
            <w:r w:rsidRPr="004A1078">
              <w:rPr>
                <w:sz w:val="18"/>
                <w:szCs w:val="18"/>
              </w:rPr>
              <w:t>。</w:t>
            </w:r>
          </w:p>
        </w:tc>
        <w:tc>
          <w:tcPr>
            <w:tcW w:w="946" w:type="dxa"/>
            <w:vAlign w:val="center"/>
          </w:tcPr>
          <w:p w14:paraId="66E26A30" w14:textId="5415E4E9" w:rsidR="00E23E30" w:rsidRPr="004A1078" w:rsidRDefault="00E23E30" w:rsidP="00406DDE">
            <w:pPr>
              <w:rPr>
                <w:rFonts w:asciiTheme="minorEastAsia" w:hAnsiTheme="minorEastAsia"/>
                <w:sz w:val="18"/>
                <w:szCs w:val="18"/>
              </w:rPr>
            </w:pPr>
            <w:r w:rsidRPr="004A1078">
              <w:rPr>
                <w:rFonts w:asciiTheme="minorEastAsia" w:hAnsiTheme="minorEastAsia"/>
                <w:sz w:val="18"/>
                <w:szCs w:val="18"/>
              </w:rPr>
              <w:t>连茜平</w:t>
            </w:r>
          </w:p>
        </w:tc>
      </w:tr>
      <w:tr w:rsidR="00E23E30" w:rsidRPr="004A1078" w14:paraId="7DB4DB61" w14:textId="77777777" w:rsidTr="00405C0F">
        <w:trPr>
          <w:jc w:val="center"/>
        </w:trPr>
        <w:tc>
          <w:tcPr>
            <w:tcW w:w="576" w:type="dxa"/>
            <w:vAlign w:val="center"/>
          </w:tcPr>
          <w:p w14:paraId="486B9B5C" w14:textId="529EB79E" w:rsidR="00E23E30" w:rsidRPr="004A1078" w:rsidRDefault="00E23E30" w:rsidP="00406DDE">
            <w:pPr>
              <w:jc w:val="center"/>
              <w:rPr>
                <w:rFonts w:asciiTheme="minorEastAsia" w:hAnsiTheme="minorEastAsia"/>
                <w:sz w:val="18"/>
                <w:szCs w:val="18"/>
              </w:rPr>
            </w:pPr>
            <w:r w:rsidRPr="004A1078">
              <w:rPr>
                <w:rFonts w:hint="eastAsia"/>
                <w:sz w:val="18"/>
                <w:szCs w:val="18"/>
              </w:rPr>
              <w:t>5</w:t>
            </w:r>
          </w:p>
        </w:tc>
        <w:tc>
          <w:tcPr>
            <w:tcW w:w="1858" w:type="dxa"/>
            <w:vAlign w:val="center"/>
          </w:tcPr>
          <w:p w14:paraId="6333EFA3" w14:textId="2DF70DED" w:rsidR="00E23E30" w:rsidRPr="004A1078" w:rsidRDefault="00E23E30" w:rsidP="00406DDE">
            <w:pPr>
              <w:rPr>
                <w:rFonts w:asciiTheme="minorEastAsia" w:hAnsiTheme="minorEastAsia"/>
                <w:sz w:val="18"/>
                <w:szCs w:val="18"/>
              </w:rPr>
            </w:pPr>
            <w:r w:rsidRPr="004A1078">
              <w:rPr>
                <w:rFonts w:hint="eastAsia"/>
                <w:sz w:val="18"/>
                <w:szCs w:val="18"/>
              </w:rPr>
              <w:t>报关</w:t>
            </w:r>
          </w:p>
        </w:tc>
        <w:tc>
          <w:tcPr>
            <w:tcW w:w="592" w:type="dxa"/>
            <w:vAlign w:val="center"/>
          </w:tcPr>
          <w:p w14:paraId="5A7D2A89" w14:textId="067E35D9" w:rsidR="00E23E30" w:rsidRPr="004A1078" w:rsidRDefault="00E23E30" w:rsidP="00AE67FC">
            <w:pPr>
              <w:pStyle w:val="ab"/>
              <w:numPr>
                <w:ilvl w:val="0"/>
                <w:numId w:val="5"/>
              </w:numPr>
              <w:ind w:firstLineChars="0"/>
              <w:rPr>
                <w:rFonts w:asciiTheme="minorEastAsia" w:hAnsiTheme="minorEastAsia"/>
                <w:sz w:val="18"/>
                <w:szCs w:val="18"/>
              </w:rPr>
            </w:pPr>
          </w:p>
        </w:tc>
        <w:tc>
          <w:tcPr>
            <w:tcW w:w="672" w:type="dxa"/>
            <w:vAlign w:val="center"/>
          </w:tcPr>
          <w:p w14:paraId="0ED5C04F" w14:textId="4195D724" w:rsidR="00E23E30" w:rsidRPr="004A1078" w:rsidRDefault="00E23E30" w:rsidP="00406DDE">
            <w:pPr>
              <w:jc w:val="center"/>
              <w:rPr>
                <w:rFonts w:asciiTheme="minorEastAsia" w:hAnsiTheme="minorEastAsia"/>
                <w:sz w:val="18"/>
                <w:szCs w:val="18"/>
              </w:rPr>
            </w:pPr>
            <w:r w:rsidRPr="004A1078">
              <w:rPr>
                <w:rFonts w:hint="eastAsia"/>
                <w:sz w:val="18"/>
                <w:szCs w:val="18"/>
              </w:rPr>
              <w:t>64</w:t>
            </w:r>
          </w:p>
        </w:tc>
        <w:tc>
          <w:tcPr>
            <w:tcW w:w="2127" w:type="dxa"/>
            <w:vAlign w:val="center"/>
          </w:tcPr>
          <w:p w14:paraId="3A67914F"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（一）知识目标</w:t>
            </w:r>
          </w:p>
          <w:p w14:paraId="323E552F"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lastRenderedPageBreak/>
              <w:t>1. 认识报关业务及海关对报关的管理制度；</w:t>
            </w:r>
          </w:p>
          <w:p w14:paraId="1C56C731"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2. 掌握不同贸易方式下货物进出口业务的办理；</w:t>
            </w:r>
          </w:p>
          <w:p w14:paraId="4824517B"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3. 掌握进出口货物通关制度；</w:t>
            </w:r>
          </w:p>
          <w:p w14:paraId="3456BBBE" w14:textId="77777777" w:rsidR="00E23E30" w:rsidRPr="004A1078" w:rsidRDefault="00E23E30" w:rsidP="004A1078">
            <w:pPr>
              <w:jc w:val="left"/>
              <w:rPr>
                <w:rFonts w:asciiTheme="minorEastAsia" w:hAnsiTheme="minorEastAsia"/>
                <w:sz w:val="18"/>
                <w:szCs w:val="18"/>
              </w:rPr>
            </w:pPr>
            <w:r w:rsidRPr="004A1078">
              <w:rPr>
                <w:rFonts w:asciiTheme="minorEastAsia" w:hAnsiTheme="minorEastAsia" w:hint="eastAsia"/>
                <w:sz w:val="18"/>
                <w:szCs w:val="18"/>
              </w:rPr>
              <w:t>4. 熟悉进出口商品归类。</w:t>
            </w:r>
          </w:p>
          <w:p w14:paraId="7E6D3C9D"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（二）能力目标</w:t>
            </w:r>
          </w:p>
          <w:p w14:paraId="3FBB5603"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1. 能够有效获取并整理、审核随附单证；</w:t>
            </w:r>
          </w:p>
          <w:p w14:paraId="10DF780D"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2. 准确填制各类海关监管进出口货物报关单；</w:t>
            </w:r>
          </w:p>
          <w:p w14:paraId="680D3EB9"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3. 能够按照海关要求，进行电子申报及现场交单，配合海关查验；</w:t>
            </w:r>
          </w:p>
          <w:p w14:paraId="5F2C1B4B" w14:textId="77777777" w:rsidR="00E23E30" w:rsidRPr="004A1078" w:rsidRDefault="00E23E30" w:rsidP="00E23E30">
            <w:pPr>
              <w:rPr>
                <w:rFonts w:asciiTheme="minorEastAsia" w:hAnsiTheme="minorEastAsia"/>
                <w:sz w:val="18"/>
                <w:szCs w:val="18"/>
              </w:rPr>
            </w:pPr>
            <w:r w:rsidRPr="004A1078">
              <w:rPr>
                <w:rFonts w:asciiTheme="minorEastAsia" w:hAnsiTheme="minorEastAsia" w:hint="eastAsia"/>
                <w:sz w:val="18"/>
                <w:szCs w:val="18"/>
              </w:rPr>
              <w:t>4. 熟练地进行报关活动的前期、后续管理工作</w:t>
            </w:r>
          </w:p>
          <w:p w14:paraId="3A1FEF27" w14:textId="77777777" w:rsidR="00E23E30" w:rsidRPr="004A1078" w:rsidRDefault="00E23E30" w:rsidP="004A1078">
            <w:pPr>
              <w:jc w:val="left"/>
              <w:rPr>
                <w:rFonts w:asciiTheme="minorEastAsia" w:hAnsiTheme="minorEastAsia"/>
                <w:sz w:val="18"/>
                <w:szCs w:val="18"/>
              </w:rPr>
            </w:pPr>
            <w:r w:rsidRPr="004A1078">
              <w:rPr>
                <w:rFonts w:asciiTheme="minorEastAsia" w:hAnsiTheme="minorEastAsia" w:hint="eastAsia"/>
                <w:sz w:val="18"/>
                <w:szCs w:val="18"/>
              </w:rPr>
              <w:t>5. 对商品进行正确归类。</w:t>
            </w:r>
          </w:p>
          <w:p w14:paraId="76267C03" w14:textId="77777777" w:rsidR="00E23E30" w:rsidRPr="004A1078" w:rsidRDefault="00E23E30" w:rsidP="004A1078">
            <w:pPr>
              <w:jc w:val="left"/>
              <w:rPr>
                <w:rFonts w:asciiTheme="minorEastAsia" w:hAnsiTheme="minorEastAsia"/>
                <w:sz w:val="18"/>
                <w:szCs w:val="18"/>
              </w:rPr>
            </w:pPr>
            <w:r w:rsidRPr="004A1078">
              <w:rPr>
                <w:rFonts w:asciiTheme="minorEastAsia" w:hAnsiTheme="minorEastAsia" w:hint="eastAsia"/>
                <w:sz w:val="18"/>
                <w:szCs w:val="18"/>
              </w:rPr>
              <w:t>（三）素质目标</w:t>
            </w:r>
          </w:p>
          <w:p w14:paraId="3D707EEB" w14:textId="77777777" w:rsidR="00E23E30" w:rsidRPr="004A1078" w:rsidRDefault="00E23E30" w:rsidP="004A1078">
            <w:pPr>
              <w:jc w:val="left"/>
              <w:rPr>
                <w:rFonts w:asciiTheme="minorEastAsia" w:hAnsiTheme="minorEastAsia"/>
                <w:sz w:val="18"/>
                <w:szCs w:val="18"/>
              </w:rPr>
            </w:pPr>
            <w:r w:rsidRPr="004A1078">
              <w:rPr>
                <w:rFonts w:asciiTheme="minorEastAsia" w:hAnsiTheme="minorEastAsia" w:hint="eastAsia"/>
                <w:sz w:val="18"/>
                <w:szCs w:val="18"/>
              </w:rPr>
              <w:t>1. 具备统筹协调能力、综合运用能力、革新创新能力；</w:t>
            </w:r>
          </w:p>
          <w:p w14:paraId="1FC1D2B7" w14:textId="77777777" w:rsidR="00E23E30" w:rsidRPr="004A1078" w:rsidRDefault="00E23E30" w:rsidP="004A1078">
            <w:pPr>
              <w:jc w:val="left"/>
              <w:rPr>
                <w:rFonts w:asciiTheme="minorEastAsia" w:hAnsiTheme="minorEastAsia"/>
                <w:sz w:val="18"/>
                <w:szCs w:val="18"/>
              </w:rPr>
            </w:pPr>
            <w:r w:rsidRPr="004A1078">
              <w:rPr>
                <w:rFonts w:asciiTheme="minorEastAsia" w:hAnsiTheme="minorEastAsia" w:hint="eastAsia"/>
                <w:sz w:val="18"/>
                <w:szCs w:val="18"/>
              </w:rPr>
              <w:t>2. 具备爱岗敬业、吃苦耐劳的良好职业道德；</w:t>
            </w:r>
          </w:p>
          <w:p w14:paraId="69BD8C0C" w14:textId="77777777" w:rsidR="00E23E30" w:rsidRPr="004A1078" w:rsidRDefault="00E23E30" w:rsidP="004A1078">
            <w:pPr>
              <w:jc w:val="left"/>
              <w:rPr>
                <w:rFonts w:asciiTheme="minorEastAsia" w:hAnsiTheme="minorEastAsia"/>
                <w:sz w:val="18"/>
                <w:szCs w:val="18"/>
              </w:rPr>
            </w:pPr>
            <w:r w:rsidRPr="004A1078">
              <w:rPr>
                <w:rFonts w:asciiTheme="minorEastAsia" w:hAnsiTheme="minorEastAsia" w:hint="eastAsia"/>
                <w:sz w:val="18"/>
                <w:szCs w:val="18"/>
              </w:rPr>
              <w:t>3. 具有合作意识和协作精神；</w:t>
            </w:r>
          </w:p>
          <w:p w14:paraId="393F57D0" w14:textId="27B292D6" w:rsidR="00E23E30" w:rsidRPr="004A1078" w:rsidRDefault="00E23E30" w:rsidP="004A1078">
            <w:pPr>
              <w:jc w:val="left"/>
              <w:rPr>
                <w:rFonts w:asciiTheme="minorEastAsia" w:hAnsiTheme="minorEastAsia"/>
                <w:sz w:val="18"/>
                <w:szCs w:val="18"/>
              </w:rPr>
            </w:pPr>
            <w:r w:rsidRPr="004A1078">
              <w:rPr>
                <w:rFonts w:asciiTheme="minorEastAsia" w:hAnsiTheme="minorEastAsia" w:hint="eastAsia"/>
                <w:sz w:val="18"/>
                <w:szCs w:val="18"/>
              </w:rPr>
              <w:t>4. 具有自主学习能力和自我提高能力</w:t>
            </w:r>
          </w:p>
        </w:tc>
        <w:tc>
          <w:tcPr>
            <w:tcW w:w="2126" w:type="dxa"/>
            <w:vAlign w:val="center"/>
          </w:tcPr>
          <w:p w14:paraId="528434B3" w14:textId="3191B148" w:rsidR="00E23E30" w:rsidRPr="004A1078" w:rsidRDefault="00E23E30" w:rsidP="00AE67FC">
            <w:pPr>
              <w:rPr>
                <w:rFonts w:asciiTheme="minorEastAsia" w:hAnsiTheme="minorEastAsia"/>
                <w:sz w:val="18"/>
                <w:szCs w:val="18"/>
              </w:rPr>
            </w:pPr>
            <w:r w:rsidRPr="004A1078">
              <w:rPr>
                <w:rFonts w:asciiTheme="minorEastAsia" w:hAnsiTheme="minorEastAsia" w:hint="eastAsia"/>
                <w:sz w:val="18"/>
                <w:szCs w:val="18"/>
              </w:rPr>
              <w:lastRenderedPageBreak/>
              <w:t>1.教学内容：课程教学主</w:t>
            </w:r>
            <w:r w:rsidRPr="004A1078">
              <w:rPr>
                <w:rFonts w:asciiTheme="minorEastAsia" w:hAnsiTheme="minorEastAsia" w:hint="eastAsia"/>
                <w:sz w:val="18"/>
                <w:szCs w:val="18"/>
              </w:rPr>
              <w:lastRenderedPageBreak/>
              <w:t>要涵盖了海关管理、报关企业、报关员专业知识、进出口相关法律法规、商品</w:t>
            </w:r>
            <w:proofErr w:type="gramStart"/>
            <w:r w:rsidRPr="004A1078">
              <w:rPr>
                <w:rFonts w:asciiTheme="minorEastAsia" w:hAnsiTheme="minorEastAsia" w:hint="eastAsia"/>
                <w:sz w:val="18"/>
                <w:szCs w:val="18"/>
              </w:rPr>
              <w:t>规</w:t>
            </w:r>
            <w:proofErr w:type="gramEnd"/>
            <w:r w:rsidRPr="004A1078">
              <w:rPr>
                <w:rFonts w:asciiTheme="minorEastAsia" w:hAnsiTheme="minorEastAsia" w:hint="eastAsia"/>
                <w:sz w:val="18"/>
                <w:szCs w:val="18"/>
              </w:rPr>
              <w:t>类、各类进出口业务报关程序、国内环节税与费用的计算及报关单的填制与改错等内容，是报关与货运代理人员必须掌握的专业知识。具休课程教学内容有：一、报关基础知识—报关与海关管理、进出口报关与对外贸易管制；二、进出口商品归类；三、报关业务技能</w:t>
            </w:r>
            <w:proofErr w:type="gramStart"/>
            <w:r w:rsidRPr="004A1078">
              <w:rPr>
                <w:rFonts w:asciiTheme="minorEastAsia" w:hAnsiTheme="minorEastAsia" w:hint="eastAsia"/>
                <w:sz w:val="18"/>
                <w:szCs w:val="18"/>
              </w:rPr>
              <w:t>—一般</w:t>
            </w:r>
            <w:proofErr w:type="gramEnd"/>
            <w:r w:rsidRPr="004A1078">
              <w:rPr>
                <w:rFonts w:asciiTheme="minorEastAsia" w:hAnsiTheme="minorEastAsia" w:hint="eastAsia"/>
                <w:sz w:val="18"/>
                <w:szCs w:val="18"/>
              </w:rPr>
              <w:t>进出口货物的报关、保税进出口货物的报关、其它进出口货物的报关、进出口货物报关单的填制以及进出口税费的计算与缴纳。</w:t>
            </w:r>
          </w:p>
          <w:p w14:paraId="423EF75B" w14:textId="68C0F55D" w:rsidR="00E23E30" w:rsidRPr="004A1078" w:rsidRDefault="00E23E30" w:rsidP="00AE67FC">
            <w:pPr>
              <w:rPr>
                <w:rFonts w:asciiTheme="minorEastAsia" w:hAnsiTheme="minorEastAsia"/>
                <w:sz w:val="18"/>
                <w:szCs w:val="18"/>
              </w:rPr>
            </w:pPr>
            <w:r w:rsidRPr="004A1078">
              <w:rPr>
                <w:rFonts w:asciiTheme="minorEastAsia" w:hAnsiTheme="minorEastAsia" w:hint="eastAsia"/>
                <w:sz w:val="18"/>
                <w:szCs w:val="18"/>
              </w:rPr>
              <w:t>2.课程教学以线上线下相结合的方式进行，鼓励学生自行实操练习，在做中学，在学中做。</w:t>
            </w:r>
          </w:p>
          <w:p w14:paraId="4E189A7B" w14:textId="04A437AD" w:rsidR="00E23E30" w:rsidRPr="004A1078" w:rsidRDefault="00E23E30" w:rsidP="00AE67FC">
            <w:pPr>
              <w:rPr>
                <w:rFonts w:asciiTheme="minorEastAsia" w:hAnsiTheme="minorEastAsia"/>
                <w:sz w:val="18"/>
                <w:szCs w:val="18"/>
              </w:rPr>
            </w:pPr>
            <w:r w:rsidRPr="004A1078">
              <w:rPr>
                <w:rFonts w:asciiTheme="minorEastAsia" w:hAnsiTheme="minorEastAsia"/>
                <w:sz w:val="18"/>
                <w:szCs w:val="18"/>
              </w:rPr>
              <w:t>3.课程考核方式为</w:t>
            </w:r>
            <w:r w:rsidRPr="004A1078">
              <w:rPr>
                <w:rFonts w:asciiTheme="minorEastAsia" w:hAnsiTheme="minorEastAsia" w:hint="eastAsia"/>
                <w:sz w:val="18"/>
                <w:szCs w:val="18"/>
              </w:rPr>
              <w:t>考试</w:t>
            </w:r>
          </w:p>
        </w:tc>
        <w:tc>
          <w:tcPr>
            <w:tcW w:w="946" w:type="dxa"/>
            <w:vAlign w:val="center"/>
          </w:tcPr>
          <w:p w14:paraId="20EB4B4F" w14:textId="66FBA2D2" w:rsidR="00E23E30" w:rsidRPr="004A1078" w:rsidRDefault="00E23E30" w:rsidP="00406DDE">
            <w:pPr>
              <w:rPr>
                <w:rFonts w:asciiTheme="minorEastAsia" w:hAnsiTheme="minorEastAsia"/>
                <w:sz w:val="18"/>
                <w:szCs w:val="18"/>
              </w:rPr>
            </w:pPr>
            <w:r w:rsidRPr="004A1078">
              <w:rPr>
                <w:rFonts w:asciiTheme="minorEastAsia" w:hAnsiTheme="minorEastAsia"/>
                <w:sz w:val="18"/>
                <w:szCs w:val="18"/>
              </w:rPr>
              <w:lastRenderedPageBreak/>
              <w:t>倪利</w:t>
            </w:r>
          </w:p>
        </w:tc>
      </w:tr>
      <w:tr w:rsidR="0033350C" w:rsidRPr="004A1078" w14:paraId="056322C1" w14:textId="77777777" w:rsidTr="00405C0F">
        <w:trPr>
          <w:jc w:val="center"/>
        </w:trPr>
        <w:tc>
          <w:tcPr>
            <w:tcW w:w="576" w:type="dxa"/>
            <w:vAlign w:val="center"/>
          </w:tcPr>
          <w:p w14:paraId="1E511598" w14:textId="79DE1BA7" w:rsidR="0033350C" w:rsidRPr="004A1078" w:rsidRDefault="0033350C" w:rsidP="00406DDE">
            <w:pPr>
              <w:jc w:val="center"/>
              <w:rPr>
                <w:rFonts w:asciiTheme="minorEastAsia" w:hAnsiTheme="minorEastAsia"/>
                <w:sz w:val="18"/>
                <w:szCs w:val="18"/>
              </w:rPr>
            </w:pPr>
            <w:r w:rsidRPr="004A1078">
              <w:rPr>
                <w:rFonts w:hint="eastAsia"/>
                <w:sz w:val="18"/>
                <w:szCs w:val="18"/>
              </w:rPr>
              <w:lastRenderedPageBreak/>
              <w:t>6</w:t>
            </w:r>
          </w:p>
        </w:tc>
        <w:tc>
          <w:tcPr>
            <w:tcW w:w="1858" w:type="dxa"/>
            <w:vAlign w:val="center"/>
          </w:tcPr>
          <w:p w14:paraId="27B63DB7" w14:textId="58D7DEB6" w:rsidR="0033350C" w:rsidRPr="004A1078" w:rsidRDefault="0033350C" w:rsidP="00406DDE">
            <w:pPr>
              <w:rPr>
                <w:rFonts w:asciiTheme="minorEastAsia" w:hAnsiTheme="minorEastAsia"/>
                <w:sz w:val="18"/>
                <w:szCs w:val="18"/>
              </w:rPr>
            </w:pPr>
            <w:r w:rsidRPr="004A1078">
              <w:rPr>
                <w:rFonts w:hint="eastAsia"/>
                <w:sz w:val="18"/>
                <w:szCs w:val="18"/>
              </w:rPr>
              <w:t>物流方案设计与优化配送实训</w:t>
            </w:r>
          </w:p>
        </w:tc>
        <w:tc>
          <w:tcPr>
            <w:tcW w:w="592" w:type="dxa"/>
            <w:vAlign w:val="center"/>
          </w:tcPr>
          <w:p w14:paraId="156A52A0" w14:textId="1FCEBAD5" w:rsidR="0033350C" w:rsidRPr="004A1078" w:rsidRDefault="0033350C" w:rsidP="00406DDE">
            <w:pPr>
              <w:rPr>
                <w:rFonts w:asciiTheme="minorEastAsia" w:hAnsiTheme="minorEastAsia"/>
                <w:sz w:val="18"/>
                <w:szCs w:val="18"/>
              </w:rPr>
            </w:pPr>
            <w:r w:rsidRPr="004A1078">
              <w:rPr>
                <w:rFonts w:hint="eastAsia"/>
                <w:sz w:val="18"/>
                <w:szCs w:val="18"/>
              </w:rPr>
              <w:t>2.0</w:t>
            </w:r>
          </w:p>
        </w:tc>
        <w:tc>
          <w:tcPr>
            <w:tcW w:w="672" w:type="dxa"/>
            <w:vAlign w:val="center"/>
          </w:tcPr>
          <w:p w14:paraId="2AF07FFF" w14:textId="2C6B4A69" w:rsidR="0033350C" w:rsidRPr="004A1078" w:rsidRDefault="0033350C" w:rsidP="00406DDE">
            <w:pPr>
              <w:jc w:val="center"/>
              <w:rPr>
                <w:rFonts w:asciiTheme="minorEastAsia" w:hAnsiTheme="minorEastAsia"/>
                <w:sz w:val="18"/>
                <w:szCs w:val="18"/>
              </w:rPr>
            </w:pPr>
            <w:r w:rsidRPr="004A1078">
              <w:rPr>
                <w:rFonts w:hint="eastAsia"/>
                <w:sz w:val="18"/>
                <w:szCs w:val="18"/>
              </w:rPr>
              <w:t>48</w:t>
            </w:r>
          </w:p>
        </w:tc>
        <w:tc>
          <w:tcPr>
            <w:tcW w:w="2127" w:type="dxa"/>
            <w:vAlign w:val="center"/>
          </w:tcPr>
          <w:p w14:paraId="676B1221" w14:textId="031F2CE0"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通过课程的学习，使学生掌握物流方案设计的基本原理和方法，能够根据需求设计仓储方案和配送线路设计，具备从事仓储与配送管理工作的基本能力</w:t>
            </w:r>
          </w:p>
        </w:tc>
        <w:tc>
          <w:tcPr>
            <w:tcW w:w="2126" w:type="dxa"/>
            <w:vAlign w:val="center"/>
          </w:tcPr>
          <w:p w14:paraId="5E0939EB" w14:textId="77777777" w:rsidR="0033350C" w:rsidRPr="004A1078" w:rsidRDefault="0033350C" w:rsidP="004A1078">
            <w:pPr>
              <w:rPr>
                <w:rFonts w:asciiTheme="minorEastAsia" w:hAnsiTheme="minorEastAsia"/>
                <w:sz w:val="18"/>
                <w:szCs w:val="18"/>
              </w:rPr>
            </w:pPr>
            <w:r w:rsidRPr="004A1078">
              <w:rPr>
                <w:rFonts w:asciiTheme="minorEastAsia" w:hAnsiTheme="minorEastAsia" w:hint="eastAsia"/>
                <w:sz w:val="18"/>
                <w:szCs w:val="18"/>
              </w:rPr>
              <w:t>1.课程的教学内容主要是：货物ABC分类，入库空间计算，</w:t>
            </w:r>
            <w:proofErr w:type="gramStart"/>
            <w:r w:rsidRPr="004A1078">
              <w:rPr>
                <w:rFonts w:asciiTheme="minorEastAsia" w:hAnsiTheme="minorEastAsia" w:hint="eastAsia"/>
                <w:sz w:val="18"/>
                <w:szCs w:val="18"/>
              </w:rPr>
              <w:t>组托设计</w:t>
            </w:r>
            <w:proofErr w:type="gramEnd"/>
            <w:r w:rsidRPr="004A1078">
              <w:rPr>
                <w:rFonts w:asciiTheme="minorEastAsia" w:hAnsiTheme="minorEastAsia" w:hint="eastAsia"/>
                <w:sz w:val="18"/>
                <w:szCs w:val="18"/>
              </w:rPr>
              <w:t>、出入库管理、配送线路优化设计等。</w:t>
            </w:r>
          </w:p>
          <w:p w14:paraId="22FFD8D6" w14:textId="77777777" w:rsidR="0033350C" w:rsidRPr="004A1078" w:rsidRDefault="0033350C" w:rsidP="004A1078">
            <w:pPr>
              <w:rPr>
                <w:rFonts w:asciiTheme="minorEastAsia" w:hAnsiTheme="minorEastAsia"/>
                <w:sz w:val="18"/>
                <w:szCs w:val="18"/>
              </w:rPr>
            </w:pPr>
            <w:r w:rsidRPr="004A1078">
              <w:rPr>
                <w:rFonts w:asciiTheme="minorEastAsia" w:hAnsiTheme="minorEastAsia" w:hint="eastAsia"/>
                <w:sz w:val="18"/>
                <w:szCs w:val="18"/>
              </w:rPr>
              <w:t>2.课程教学以实训的方式进行，鼓励学生自行实操练习，在做中学，在学中做。</w:t>
            </w:r>
          </w:p>
          <w:p w14:paraId="11A37A8C" w14:textId="4C2E3E1E" w:rsidR="0033350C" w:rsidRPr="004A1078" w:rsidRDefault="0033350C" w:rsidP="00406DDE">
            <w:pPr>
              <w:rPr>
                <w:rFonts w:asciiTheme="minorEastAsia" w:hAnsiTheme="minorEastAsia"/>
                <w:sz w:val="18"/>
                <w:szCs w:val="18"/>
              </w:rPr>
            </w:pPr>
            <w:r w:rsidRPr="004A1078">
              <w:rPr>
                <w:rFonts w:asciiTheme="minorEastAsia" w:hAnsiTheme="minorEastAsia"/>
                <w:sz w:val="18"/>
                <w:szCs w:val="18"/>
              </w:rPr>
              <w:t>3.课程考核方式为</w:t>
            </w:r>
            <w:r w:rsidRPr="004A1078">
              <w:rPr>
                <w:rFonts w:asciiTheme="minorEastAsia" w:hAnsiTheme="minorEastAsia" w:hint="eastAsia"/>
                <w:sz w:val="18"/>
                <w:szCs w:val="18"/>
              </w:rPr>
              <w:t>考察</w:t>
            </w:r>
            <w:r w:rsidRPr="004A1078">
              <w:rPr>
                <w:rFonts w:asciiTheme="minorEastAsia" w:hAnsiTheme="minorEastAsia"/>
                <w:sz w:val="18"/>
                <w:szCs w:val="18"/>
              </w:rPr>
              <w:t>。</w:t>
            </w:r>
          </w:p>
        </w:tc>
        <w:tc>
          <w:tcPr>
            <w:tcW w:w="946" w:type="dxa"/>
            <w:vAlign w:val="center"/>
          </w:tcPr>
          <w:p w14:paraId="47A0F851" w14:textId="2D8F5201" w:rsidR="0033350C" w:rsidRPr="004A1078" w:rsidRDefault="0033350C" w:rsidP="00406DDE">
            <w:pPr>
              <w:rPr>
                <w:rFonts w:asciiTheme="minorEastAsia" w:hAnsiTheme="minorEastAsia"/>
                <w:sz w:val="18"/>
                <w:szCs w:val="18"/>
              </w:rPr>
            </w:pPr>
            <w:r w:rsidRPr="004A1078">
              <w:rPr>
                <w:rFonts w:asciiTheme="minorEastAsia" w:hAnsiTheme="minorEastAsia"/>
                <w:sz w:val="18"/>
                <w:szCs w:val="18"/>
              </w:rPr>
              <w:t>连茜平</w:t>
            </w:r>
          </w:p>
        </w:tc>
      </w:tr>
      <w:tr w:rsidR="0033350C" w:rsidRPr="004A1078" w14:paraId="2D4217CD" w14:textId="77777777" w:rsidTr="00405C0F">
        <w:trPr>
          <w:jc w:val="center"/>
        </w:trPr>
        <w:tc>
          <w:tcPr>
            <w:tcW w:w="576" w:type="dxa"/>
            <w:vAlign w:val="center"/>
          </w:tcPr>
          <w:p w14:paraId="47390C19" w14:textId="6C87CE7F" w:rsidR="0033350C" w:rsidRPr="004A1078" w:rsidRDefault="0033350C" w:rsidP="00406DDE">
            <w:pPr>
              <w:jc w:val="center"/>
              <w:rPr>
                <w:rFonts w:asciiTheme="minorEastAsia" w:hAnsiTheme="minorEastAsia"/>
                <w:sz w:val="18"/>
                <w:szCs w:val="18"/>
              </w:rPr>
            </w:pPr>
            <w:r w:rsidRPr="004A1078">
              <w:rPr>
                <w:rFonts w:hint="eastAsia"/>
                <w:sz w:val="18"/>
                <w:szCs w:val="18"/>
              </w:rPr>
              <w:t>7</w:t>
            </w:r>
          </w:p>
        </w:tc>
        <w:tc>
          <w:tcPr>
            <w:tcW w:w="1858" w:type="dxa"/>
            <w:vAlign w:val="center"/>
          </w:tcPr>
          <w:p w14:paraId="7291E795" w14:textId="3109CAEF" w:rsidR="0033350C" w:rsidRPr="004A1078" w:rsidRDefault="0033350C" w:rsidP="00406DDE">
            <w:pPr>
              <w:rPr>
                <w:rFonts w:asciiTheme="minorEastAsia" w:hAnsiTheme="minorEastAsia"/>
                <w:sz w:val="18"/>
                <w:szCs w:val="18"/>
              </w:rPr>
            </w:pPr>
            <w:r w:rsidRPr="004A1078">
              <w:rPr>
                <w:rFonts w:hint="eastAsia"/>
                <w:sz w:val="18"/>
                <w:szCs w:val="18"/>
              </w:rPr>
              <w:t>商品学</w:t>
            </w:r>
          </w:p>
        </w:tc>
        <w:tc>
          <w:tcPr>
            <w:tcW w:w="592" w:type="dxa"/>
            <w:vAlign w:val="center"/>
          </w:tcPr>
          <w:p w14:paraId="626E2A6D" w14:textId="58E23640" w:rsidR="0033350C" w:rsidRPr="004A1078" w:rsidRDefault="0033350C" w:rsidP="00406DDE">
            <w:pPr>
              <w:rPr>
                <w:rFonts w:asciiTheme="minorEastAsia" w:hAnsiTheme="minorEastAsia"/>
                <w:sz w:val="18"/>
                <w:szCs w:val="18"/>
              </w:rPr>
            </w:pPr>
            <w:r w:rsidRPr="004A1078">
              <w:rPr>
                <w:rFonts w:hint="eastAsia"/>
                <w:sz w:val="18"/>
                <w:szCs w:val="18"/>
              </w:rPr>
              <w:t xml:space="preserve">3.0 </w:t>
            </w:r>
          </w:p>
        </w:tc>
        <w:tc>
          <w:tcPr>
            <w:tcW w:w="672" w:type="dxa"/>
            <w:vAlign w:val="center"/>
          </w:tcPr>
          <w:p w14:paraId="375E75A2" w14:textId="2B1258D1" w:rsidR="0033350C" w:rsidRPr="004A1078" w:rsidRDefault="0033350C" w:rsidP="00406DDE">
            <w:pPr>
              <w:jc w:val="center"/>
              <w:rPr>
                <w:rFonts w:asciiTheme="minorEastAsia" w:hAnsiTheme="minorEastAsia"/>
                <w:sz w:val="18"/>
                <w:szCs w:val="18"/>
              </w:rPr>
            </w:pPr>
            <w:r w:rsidRPr="004A1078">
              <w:rPr>
                <w:rFonts w:hint="eastAsia"/>
                <w:sz w:val="18"/>
                <w:szCs w:val="18"/>
              </w:rPr>
              <w:t>60</w:t>
            </w:r>
          </w:p>
        </w:tc>
        <w:tc>
          <w:tcPr>
            <w:tcW w:w="2127" w:type="dxa"/>
            <w:vAlign w:val="center"/>
          </w:tcPr>
          <w:p w14:paraId="3DD3A01E" w14:textId="1B0DA0F1"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通过学习本课程，使学生掌握有关商品学的一般知识和技能，培养学生介</w:t>
            </w:r>
            <w:r w:rsidRPr="004A1078">
              <w:rPr>
                <w:rFonts w:asciiTheme="minorEastAsia" w:hAnsiTheme="minorEastAsia" w:hint="eastAsia"/>
                <w:sz w:val="18"/>
                <w:szCs w:val="18"/>
              </w:rPr>
              <w:lastRenderedPageBreak/>
              <w:t>绍商品、鉴别商品、正确使用商品、保养维护商品的能力。在日后从事物流管理或市场营销等工作时，能利用所学的知识分析和解决有关商品的实际问题。培养学生对可持续发展和资源环境保护方面的理解和认识。</w:t>
            </w:r>
          </w:p>
        </w:tc>
        <w:tc>
          <w:tcPr>
            <w:tcW w:w="2126" w:type="dxa"/>
            <w:vAlign w:val="center"/>
          </w:tcPr>
          <w:p w14:paraId="74E3F020" w14:textId="77777777" w:rsidR="0033350C" w:rsidRPr="004A1078" w:rsidRDefault="0033350C" w:rsidP="004A1078">
            <w:pPr>
              <w:rPr>
                <w:rFonts w:asciiTheme="minorEastAsia" w:hAnsiTheme="minorEastAsia"/>
                <w:sz w:val="18"/>
                <w:szCs w:val="18"/>
              </w:rPr>
            </w:pPr>
            <w:r w:rsidRPr="004A1078">
              <w:rPr>
                <w:rFonts w:asciiTheme="minorEastAsia" w:hAnsiTheme="minorEastAsia" w:hint="eastAsia"/>
                <w:sz w:val="18"/>
                <w:szCs w:val="18"/>
              </w:rPr>
              <w:lastRenderedPageBreak/>
              <w:t>1.课程的教学内容主要包括商品质量，商品检验，商品分类，商品包装，</w:t>
            </w:r>
            <w:r w:rsidRPr="004A1078">
              <w:rPr>
                <w:rFonts w:asciiTheme="minorEastAsia" w:hAnsiTheme="minorEastAsia" w:hint="eastAsia"/>
                <w:sz w:val="18"/>
                <w:szCs w:val="18"/>
              </w:rPr>
              <w:lastRenderedPageBreak/>
              <w:t>商品储存与养护，商品与资源环境，食品类商品，服装类商品，日常用品，家用电器和汽车等。</w:t>
            </w:r>
          </w:p>
          <w:p w14:paraId="677FECC4" w14:textId="77777777" w:rsidR="0033350C" w:rsidRPr="004A1078" w:rsidRDefault="0033350C" w:rsidP="004A1078">
            <w:pPr>
              <w:rPr>
                <w:rFonts w:asciiTheme="minorEastAsia" w:hAnsiTheme="minorEastAsia"/>
                <w:sz w:val="18"/>
                <w:szCs w:val="18"/>
              </w:rPr>
            </w:pPr>
            <w:r w:rsidRPr="004A1078">
              <w:rPr>
                <w:rFonts w:asciiTheme="minorEastAsia" w:hAnsiTheme="minorEastAsia" w:hint="eastAsia"/>
                <w:sz w:val="18"/>
                <w:szCs w:val="18"/>
              </w:rPr>
              <w:t>2.课程教学以线上线下相结合的方式进行，主要教学方法为理论讲授与案例分析相结合。</w:t>
            </w:r>
          </w:p>
          <w:p w14:paraId="7AB277AF" w14:textId="31AAFFD5"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3.课程考核方式为考查。</w:t>
            </w:r>
          </w:p>
        </w:tc>
        <w:tc>
          <w:tcPr>
            <w:tcW w:w="946" w:type="dxa"/>
            <w:vAlign w:val="center"/>
          </w:tcPr>
          <w:p w14:paraId="2BA67E25" w14:textId="1FAB40E5" w:rsidR="0033350C" w:rsidRPr="004A1078" w:rsidRDefault="0033350C" w:rsidP="00406DDE">
            <w:pPr>
              <w:rPr>
                <w:rFonts w:asciiTheme="minorEastAsia" w:hAnsiTheme="minorEastAsia"/>
                <w:sz w:val="18"/>
                <w:szCs w:val="18"/>
              </w:rPr>
            </w:pPr>
            <w:proofErr w:type="gramStart"/>
            <w:r w:rsidRPr="004A1078">
              <w:rPr>
                <w:rFonts w:asciiTheme="minorEastAsia" w:hAnsiTheme="minorEastAsia"/>
                <w:sz w:val="18"/>
                <w:szCs w:val="18"/>
              </w:rPr>
              <w:lastRenderedPageBreak/>
              <w:t>林昆</w:t>
            </w:r>
            <w:proofErr w:type="gramEnd"/>
          </w:p>
        </w:tc>
      </w:tr>
      <w:tr w:rsidR="0033350C" w:rsidRPr="004A1078" w14:paraId="3EDB5945" w14:textId="77777777" w:rsidTr="00405C0F">
        <w:trPr>
          <w:jc w:val="center"/>
        </w:trPr>
        <w:tc>
          <w:tcPr>
            <w:tcW w:w="576" w:type="dxa"/>
            <w:vAlign w:val="center"/>
          </w:tcPr>
          <w:p w14:paraId="5B97DC74" w14:textId="5FBB02C5" w:rsidR="0033350C" w:rsidRPr="004A1078" w:rsidRDefault="0033350C" w:rsidP="00406DDE">
            <w:pPr>
              <w:jc w:val="center"/>
              <w:rPr>
                <w:rFonts w:asciiTheme="minorEastAsia" w:hAnsiTheme="minorEastAsia"/>
                <w:sz w:val="18"/>
                <w:szCs w:val="18"/>
              </w:rPr>
            </w:pPr>
            <w:r w:rsidRPr="004A1078">
              <w:rPr>
                <w:rFonts w:hint="eastAsia"/>
                <w:sz w:val="18"/>
                <w:szCs w:val="18"/>
              </w:rPr>
              <w:lastRenderedPageBreak/>
              <w:t>8</w:t>
            </w:r>
          </w:p>
        </w:tc>
        <w:tc>
          <w:tcPr>
            <w:tcW w:w="1858" w:type="dxa"/>
            <w:vAlign w:val="center"/>
          </w:tcPr>
          <w:p w14:paraId="6BF124D5" w14:textId="24663881" w:rsidR="0033350C" w:rsidRPr="004A1078" w:rsidRDefault="0033350C" w:rsidP="00406DDE">
            <w:pPr>
              <w:rPr>
                <w:rFonts w:asciiTheme="minorEastAsia" w:hAnsiTheme="minorEastAsia"/>
                <w:sz w:val="18"/>
                <w:szCs w:val="18"/>
              </w:rPr>
            </w:pPr>
            <w:r w:rsidRPr="004A1078">
              <w:rPr>
                <w:rFonts w:hint="eastAsia"/>
                <w:sz w:val="18"/>
                <w:szCs w:val="18"/>
              </w:rPr>
              <w:t>采购管理★</w:t>
            </w:r>
          </w:p>
        </w:tc>
        <w:tc>
          <w:tcPr>
            <w:tcW w:w="592" w:type="dxa"/>
            <w:vAlign w:val="center"/>
          </w:tcPr>
          <w:p w14:paraId="1D1EDF4A" w14:textId="794809EA" w:rsidR="0033350C" w:rsidRPr="004A1078" w:rsidRDefault="0033350C" w:rsidP="00406DDE">
            <w:pPr>
              <w:rPr>
                <w:rFonts w:asciiTheme="minorEastAsia" w:hAnsiTheme="minorEastAsia"/>
                <w:sz w:val="18"/>
                <w:szCs w:val="18"/>
              </w:rPr>
            </w:pPr>
            <w:r w:rsidRPr="004A1078">
              <w:rPr>
                <w:rFonts w:hint="eastAsia"/>
                <w:sz w:val="18"/>
                <w:szCs w:val="18"/>
              </w:rPr>
              <w:t xml:space="preserve">3.0 </w:t>
            </w:r>
          </w:p>
        </w:tc>
        <w:tc>
          <w:tcPr>
            <w:tcW w:w="672" w:type="dxa"/>
            <w:vAlign w:val="center"/>
          </w:tcPr>
          <w:p w14:paraId="4468E08A" w14:textId="79E60604" w:rsidR="0033350C" w:rsidRPr="004A1078" w:rsidRDefault="0033350C" w:rsidP="00406DDE">
            <w:pPr>
              <w:jc w:val="center"/>
              <w:rPr>
                <w:rFonts w:asciiTheme="minorEastAsia" w:hAnsiTheme="minorEastAsia"/>
                <w:sz w:val="18"/>
                <w:szCs w:val="18"/>
              </w:rPr>
            </w:pPr>
            <w:r w:rsidRPr="004A1078">
              <w:rPr>
                <w:rFonts w:hint="eastAsia"/>
                <w:sz w:val="18"/>
                <w:szCs w:val="18"/>
              </w:rPr>
              <w:t>60</w:t>
            </w:r>
          </w:p>
        </w:tc>
        <w:tc>
          <w:tcPr>
            <w:tcW w:w="2127" w:type="dxa"/>
            <w:vAlign w:val="center"/>
          </w:tcPr>
          <w:p w14:paraId="067AF2FD" w14:textId="3B511E16" w:rsidR="0033350C" w:rsidRPr="004A1078" w:rsidRDefault="0033350C" w:rsidP="00406DDE">
            <w:pPr>
              <w:rPr>
                <w:rFonts w:asciiTheme="minorEastAsia" w:hAnsiTheme="minorEastAsia"/>
                <w:sz w:val="18"/>
                <w:szCs w:val="18"/>
              </w:rPr>
            </w:pPr>
            <w:r w:rsidRPr="004A1078">
              <w:rPr>
                <w:rFonts w:ascii="宋体" w:hAnsi="宋体" w:hint="eastAsia"/>
                <w:sz w:val="18"/>
                <w:szCs w:val="18"/>
              </w:rPr>
              <w:t>培养采购管理人员，主要培养就业岗位为采购员，其核心能力为各种采购方式的应用能力、采购谈判能力、供应商的选择与评价能力。这就要求学生首先掌握采购管理的基本知识，然后通过实训学会灵活应用所学知识，为后续课程的学习，为将来走上社会从事采购管理工作，打下坚实的基础。</w:t>
            </w:r>
          </w:p>
        </w:tc>
        <w:tc>
          <w:tcPr>
            <w:tcW w:w="2126" w:type="dxa"/>
            <w:vAlign w:val="center"/>
          </w:tcPr>
          <w:p w14:paraId="31FC138D" w14:textId="77777777" w:rsidR="0033350C" w:rsidRPr="004A1078" w:rsidRDefault="0033350C" w:rsidP="006D1625">
            <w:pPr>
              <w:numPr>
                <w:ilvl w:val="0"/>
                <w:numId w:val="3"/>
              </w:numPr>
              <w:rPr>
                <w:sz w:val="18"/>
                <w:szCs w:val="18"/>
              </w:rPr>
            </w:pPr>
            <w:r w:rsidRPr="004A1078">
              <w:rPr>
                <w:rFonts w:ascii="宋体" w:hAnsi="宋体" w:hint="eastAsia"/>
                <w:sz w:val="18"/>
                <w:szCs w:val="18"/>
              </w:rPr>
              <w:t>教学内容分为</w:t>
            </w:r>
            <w:r w:rsidRPr="004A1078">
              <w:rPr>
                <w:rFonts w:hint="eastAsia"/>
                <w:sz w:val="18"/>
                <w:szCs w:val="18"/>
              </w:rPr>
              <w:t>采购与购买</w:t>
            </w:r>
            <w:r w:rsidRPr="004A1078">
              <w:rPr>
                <w:rFonts w:ascii="宋体" w:hAnsi="宋体" w:cs="宋体" w:hint="eastAsia"/>
                <w:color w:val="000000"/>
                <w:kern w:val="0"/>
                <w:sz w:val="18"/>
                <w:szCs w:val="18"/>
              </w:rPr>
              <w:t>（模块一）、</w:t>
            </w:r>
            <w:r w:rsidRPr="004A1078">
              <w:rPr>
                <w:rFonts w:hint="eastAsia"/>
                <w:sz w:val="18"/>
                <w:szCs w:val="18"/>
              </w:rPr>
              <w:t>物料需求量的确定</w:t>
            </w:r>
            <w:r w:rsidRPr="004A1078">
              <w:rPr>
                <w:rFonts w:ascii="宋体" w:hAnsi="宋体" w:cs="宋体" w:hint="eastAsia"/>
                <w:color w:val="000000"/>
                <w:kern w:val="0"/>
                <w:sz w:val="18"/>
                <w:szCs w:val="18"/>
              </w:rPr>
              <w:t>（模块二）、</w:t>
            </w:r>
            <w:r w:rsidRPr="004A1078">
              <w:rPr>
                <w:rFonts w:hint="eastAsia"/>
                <w:sz w:val="18"/>
                <w:szCs w:val="18"/>
              </w:rPr>
              <w:t>采购计划的制定</w:t>
            </w:r>
            <w:r w:rsidRPr="004A1078">
              <w:rPr>
                <w:rFonts w:ascii="宋体" w:hAnsi="宋体" w:cs="宋体" w:hint="eastAsia"/>
                <w:color w:val="000000"/>
                <w:kern w:val="0"/>
                <w:sz w:val="18"/>
                <w:szCs w:val="18"/>
              </w:rPr>
              <w:t>（模块三）、</w:t>
            </w:r>
            <w:r w:rsidRPr="004A1078">
              <w:rPr>
                <w:rFonts w:hint="eastAsia"/>
                <w:sz w:val="18"/>
                <w:szCs w:val="18"/>
              </w:rPr>
              <w:t>供应商管理</w:t>
            </w:r>
            <w:r w:rsidRPr="004A1078">
              <w:rPr>
                <w:rFonts w:ascii="宋体" w:hAnsi="宋体" w:cs="宋体" w:hint="eastAsia"/>
                <w:color w:val="000000"/>
                <w:kern w:val="0"/>
                <w:sz w:val="18"/>
                <w:szCs w:val="18"/>
              </w:rPr>
              <w:t>（模块四）、</w:t>
            </w:r>
            <w:r w:rsidRPr="004A1078">
              <w:rPr>
                <w:rFonts w:hint="eastAsia"/>
                <w:sz w:val="18"/>
                <w:szCs w:val="18"/>
              </w:rPr>
              <w:t>询价采购</w:t>
            </w:r>
            <w:r w:rsidRPr="004A1078">
              <w:rPr>
                <w:rFonts w:ascii="宋体" w:hAnsi="宋体" w:cs="宋体" w:hint="eastAsia"/>
                <w:color w:val="000000"/>
                <w:kern w:val="0"/>
                <w:sz w:val="18"/>
                <w:szCs w:val="18"/>
              </w:rPr>
              <w:t>（模块五）、</w:t>
            </w:r>
            <w:r w:rsidRPr="004A1078">
              <w:rPr>
                <w:rFonts w:hint="eastAsia"/>
                <w:sz w:val="18"/>
                <w:szCs w:val="18"/>
              </w:rPr>
              <w:t>招标采购</w:t>
            </w:r>
            <w:r w:rsidRPr="004A1078">
              <w:rPr>
                <w:rFonts w:ascii="宋体" w:hAnsi="宋体" w:cs="宋体" w:hint="eastAsia"/>
                <w:color w:val="000000"/>
                <w:kern w:val="0"/>
                <w:sz w:val="18"/>
                <w:szCs w:val="18"/>
              </w:rPr>
              <w:t>（模块六）、</w:t>
            </w:r>
            <w:r w:rsidRPr="004A1078">
              <w:rPr>
                <w:rFonts w:hint="eastAsia"/>
                <w:sz w:val="18"/>
                <w:szCs w:val="18"/>
              </w:rPr>
              <w:t>电子采购</w:t>
            </w:r>
            <w:r w:rsidRPr="004A1078">
              <w:rPr>
                <w:rFonts w:ascii="宋体" w:hAnsi="宋体" w:cs="宋体" w:hint="eastAsia"/>
                <w:color w:val="000000"/>
                <w:kern w:val="0"/>
                <w:sz w:val="18"/>
                <w:szCs w:val="18"/>
              </w:rPr>
              <w:t>（模块七）、</w:t>
            </w:r>
            <w:r w:rsidRPr="004A1078">
              <w:rPr>
                <w:rFonts w:hint="eastAsia"/>
                <w:sz w:val="18"/>
                <w:szCs w:val="18"/>
              </w:rPr>
              <w:t>即时制采购</w:t>
            </w:r>
            <w:r w:rsidRPr="004A1078">
              <w:rPr>
                <w:rFonts w:ascii="宋体" w:hAnsi="宋体" w:cs="宋体" w:hint="eastAsia"/>
                <w:color w:val="000000"/>
                <w:kern w:val="0"/>
                <w:sz w:val="18"/>
                <w:szCs w:val="18"/>
              </w:rPr>
              <w:t>（模块八）、</w:t>
            </w:r>
            <w:r w:rsidRPr="004A1078">
              <w:rPr>
                <w:rFonts w:hint="eastAsia"/>
                <w:sz w:val="18"/>
                <w:szCs w:val="18"/>
              </w:rPr>
              <w:t>采购谈判与采购合同管理</w:t>
            </w:r>
            <w:r w:rsidRPr="004A1078">
              <w:rPr>
                <w:rFonts w:ascii="宋体" w:hAnsi="宋体" w:cs="宋体" w:hint="eastAsia"/>
                <w:color w:val="000000"/>
                <w:kern w:val="0"/>
                <w:sz w:val="18"/>
                <w:szCs w:val="18"/>
              </w:rPr>
              <w:t>（模块九）、</w:t>
            </w:r>
            <w:r w:rsidRPr="004A1078">
              <w:rPr>
                <w:rFonts w:hint="eastAsia"/>
                <w:sz w:val="18"/>
                <w:szCs w:val="18"/>
              </w:rPr>
              <w:t>采购人员的素质（模块十）。</w:t>
            </w:r>
          </w:p>
          <w:p w14:paraId="2E86CEBB" w14:textId="77777777" w:rsidR="0033350C" w:rsidRPr="004A1078" w:rsidRDefault="0033350C" w:rsidP="004A1078">
            <w:pPr>
              <w:rPr>
                <w:rFonts w:asciiTheme="minorEastAsia" w:hAnsiTheme="minorEastAsia"/>
                <w:sz w:val="18"/>
                <w:szCs w:val="18"/>
              </w:rPr>
            </w:pPr>
            <w:r w:rsidRPr="004A1078">
              <w:rPr>
                <w:rFonts w:asciiTheme="minorEastAsia" w:hAnsiTheme="minorEastAsia" w:hint="eastAsia"/>
                <w:sz w:val="18"/>
                <w:szCs w:val="18"/>
              </w:rPr>
              <w:t>2.课程教学以线上线下相结合的方式进行，鼓励学生自行实操练习，在做中学，在学中做。</w:t>
            </w:r>
          </w:p>
          <w:p w14:paraId="35C89A1E" w14:textId="04B5B2DB" w:rsidR="0033350C" w:rsidRPr="004A1078" w:rsidRDefault="0033350C" w:rsidP="00406DDE">
            <w:pPr>
              <w:rPr>
                <w:rFonts w:asciiTheme="minorEastAsia" w:hAnsiTheme="minorEastAsia"/>
                <w:sz w:val="18"/>
                <w:szCs w:val="18"/>
              </w:rPr>
            </w:pPr>
            <w:r w:rsidRPr="004A1078">
              <w:rPr>
                <w:rFonts w:asciiTheme="minorEastAsia" w:hAnsiTheme="minorEastAsia"/>
                <w:sz w:val="18"/>
                <w:szCs w:val="18"/>
              </w:rPr>
              <w:t>3.课程考核方式为</w:t>
            </w:r>
            <w:r w:rsidRPr="004A1078">
              <w:rPr>
                <w:rFonts w:asciiTheme="minorEastAsia" w:hAnsiTheme="minorEastAsia" w:hint="eastAsia"/>
                <w:sz w:val="18"/>
                <w:szCs w:val="18"/>
              </w:rPr>
              <w:t>考试</w:t>
            </w:r>
          </w:p>
        </w:tc>
        <w:tc>
          <w:tcPr>
            <w:tcW w:w="946" w:type="dxa"/>
            <w:vAlign w:val="center"/>
          </w:tcPr>
          <w:p w14:paraId="6BCD524E" w14:textId="241E2A83" w:rsidR="0033350C" w:rsidRPr="004A1078" w:rsidRDefault="0033350C" w:rsidP="00406DDE">
            <w:pPr>
              <w:rPr>
                <w:rFonts w:asciiTheme="minorEastAsia" w:hAnsiTheme="minorEastAsia"/>
                <w:sz w:val="18"/>
                <w:szCs w:val="18"/>
              </w:rPr>
            </w:pPr>
            <w:proofErr w:type="gramStart"/>
            <w:r w:rsidRPr="004A1078">
              <w:rPr>
                <w:rFonts w:asciiTheme="minorEastAsia" w:hAnsiTheme="minorEastAsia" w:hint="eastAsia"/>
                <w:sz w:val="18"/>
                <w:szCs w:val="18"/>
              </w:rPr>
              <w:t>杨嘉伟</w:t>
            </w:r>
            <w:proofErr w:type="gramEnd"/>
          </w:p>
        </w:tc>
      </w:tr>
      <w:tr w:rsidR="0033350C" w:rsidRPr="004A1078" w14:paraId="40D2E8AE" w14:textId="77777777" w:rsidTr="00405C0F">
        <w:trPr>
          <w:jc w:val="center"/>
        </w:trPr>
        <w:tc>
          <w:tcPr>
            <w:tcW w:w="576" w:type="dxa"/>
            <w:vAlign w:val="center"/>
          </w:tcPr>
          <w:p w14:paraId="102EE9B7" w14:textId="009266C9" w:rsidR="0033350C" w:rsidRPr="004A1078" w:rsidRDefault="0033350C" w:rsidP="00406DDE">
            <w:pPr>
              <w:jc w:val="center"/>
              <w:rPr>
                <w:rFonts w:asciiTheme="minorEastAsia" w:hAnsiTheme="minorEastAsia"/>
                <w:sz w:val="18"/>
                <w:szCs w:val="18"/>
              </w:rPr>
            </w:pPr>
            <w:r w:rsidRPr="004A1078">
              <w:rPr>
                <w:rFonts w:hint="eastAsia"/>
                <w:sz w:val="18"/>
                <w:szCs w:val="18"/>
              </w:rPr>
              <w:t>9</w:t>
            </w:r>
          </w:p>
        </w:tc>
        <w:tc>
          <w:tcPr>
            <w:tcW w:w="1858" w:type="dxa"/>
            <w:vAlign w:val="center"/>
          </w:tcPr>
          <w:p w14:paraId="72C8DD3B" w14:textId="0B7DF029" w:rsidR="0033350C" w:rsidRPr="004A1078" w:rsidRDefault="0033350C" w:rsidP="00406DDE">
            <w:pPr>
              <w:rPr>
                <w:rFonts w:asciiTheme="minorEastAsia" w:hAnsiTheme="minorEastAsia"/>
                <w:sz w:val="18"/>
                <w:szCs w:val="18"/>
              </w:rPr>
            </w:pPr>
            <w:r w:rsidRPr="004A1078">
              <w:rPr>
                <w:rFonts w:hint="eastAsia"/>
                <w:sz w:val="18"/>
                <w:szCs w:val="18"/>
              </w:rPr>
              <w:t>国际货运代理</w:t>
            </w:r>
          </w:p>
        </w:tc>
        <w:tc>
          <w:tcPr>
            <w:tcW w:w="592" w:type="dxa"/>
            <w:vAlign w:val="center"/>
          </w:tcPr>
          <w:p w14:paraId="1EDC12C7" w14:textId="5BB15FF3" w:rsidR="0033350C" w:rsidRPr="004A1078" w:rsidRDefault="0033350C" w:rsidP="00406DDE">
            <w:pPr>
              <w:rPr>
                <w:rFonts w:asciiTheme="minorEastAsia" w:hAnsiTheme="minorEastAsia"/>
                <w:sz w:val="18"/>
                <w:szCs w:val="18"/>
              </w:rPr>
            </w:pPr>
            <w:r w:rsidRPr="004A1078">
              <w:rPr>
                <w:rFonts w:hint="eastAsia"/>
                <w:sz w:val="18"/>
                <w:szCs w:val="18"/>
              </w:rPr>
              <w:t xml:space="preserve">3.0 </w:t>
            </w:r>
          </w:p>
        </w:tc>
        <w:tc>
          <w:tcPr>
            <w:tcW w:w="672" w:type="dxa"/>
            <w:vAlign w:val="center"/>
          </w:tcPr>
          <w:p w14:paraId="7BC916F5" w14:textId="0881BB39" w:rsidR="0033350C" w:rsidRPr="004A1078" w:rsidRDefault="0033350C" w:rsidP="00406DDE">
            <w:pPr>
              <w:jc w:val="center"/>
              <w:rPr>
                <w:rFonts w:asciiTheme="minorEastAsia" w:hAnsiTheme="minorEastAsia"/>
                <w:sz w:val="18"/>
                <w:szCs w:val="18"/>
              </w:rPr>
            </w:pPr>
            <w:r w:rsidRPr="004A1078">
              <w:rPr>
                <w:rFonts w:hint="eastAsia"/>
                <w:sz w:val="18"/>
                <w:szCs w:val="18"/>
              </w:rPr>
              <w:t>60</w:t>
            </w:r>
          </w:p>
        </w:tc>
        <w:tc>
          <w:tcPr>
            <w:tcW w:w="2127" w:type="dxa"/>
            <w:vAlign w:val="center"/>
          </w:tcPr>
          <w:p w14:paraId="6C82BDD2" w14:textId="5AEE843E"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通过该课程的教学，使学生了解货运代理所涉及的概念、理论、流程、运作等，掌握货运代理企业的经营特点与策略，掌握货运代理工作流程、文件信息流转，旨在具备解决实际问题的工作能力的培养。</w:t>
            </w:r>
          </w:p>
        </w:tc>
        <w:tc>
          <w:tcPr>
            <w:tcW w:w="2126" w:type="dxa"/>
            <w:vAlign w:val="center"/>
          </w:tcPr>
          <w:p w14:paraId="3D0685EF" w14:textId="1637FEEF" w:rsidR="0033350C" w:rsidRPr="004A1078" w:rsidRDefault="0033350C" w:rsidP="005D2F4D">
            <w:pPr>
              <w:rPr>
                <w:rFonts w:asciiTheme="minorEastAsia" w:hAnsiTheme="minorEastAsia"/>
                <w:sz w:val="18"/>
                <w:szCs w:val="18"/>
              </w:rPr>
            </w:pPr>
            <w:r w:rsidRPr="004A1078">
              <w:rPr>
                <w:rFonts w:asciiTheme="minorEastAsia" w:hAnsiTheme="minorEastAsia" w:hint="eastAsia"/>
                <w:sz w:val="18"/>
                <w:szCs w:val="18"/>
              </w:rPr>
              <w:t>1.教学</w:t>
            </w:r>
            <w:r w:rsidRPr="004A1078">
              <w:rPr>
                <w:rFonts w:asciiTheme="minorEastAsia" w:hAnsiTheme="minorEastAsia"/>
                <w:sz w:val="18"/>
                <w:szCs w:val="18"/>
              </w:rPr>
              <w:t>内容：跨境供应链中的货代管理，国际货运代理营销，国际货运</w:t>
            </w:r>
            <w:r w:rsidRPr="004A1078">
              <w:rPr>
                <w:rFonts w:asciiTheme="minorEastAsia" w:hAnsiTheme="minorEastAsia" w:hint="eastAsia"/>
                <w:sz w:val="18"/>
                <w:szCs w:val="18"/>
              </w:rPr>
              <w:t>代理商务</w:t>
            </w:r>
            <w:r w:rsidRPr="004A1078">
              <w:rPr>
                <w:rFonts w:asciiTheme="minorEastAsia" w:hAnsiTheme="minorEastAsia"/>
                <w:sz w:val="18"/>
                <w:szCs w:val="18"/>
              </w:rPr>
              <w:t>，国际货运代理客户服务，国际货运</w:t>
            </w:r>
            <w:r w:rsidRPr="004A1078">
              <w:rPr>
                <w:rFonts w:asciiTheme="minorEastAsia" w:hAnsiTheme="minorEastAsia" w:hint="eastAsia"/>
                <w:sz w:val="18"/>
                <w:szCs w:val="18"/>
              </w:rPr>
              <w:t>代理</w:t>
            </w:r>
            <w:r w:rsidRPr="004A1078">
              <w:rPr>
                <w:rFonts w:asciiTheme="minorEastAsia" w:hAnsiTheme="minorEastAsia"/>
                <w:sz w:val="18"/>
                <w:szCs w:val="18"/>
              </w:rPr>
              <w:t>操作，</w:t>
            </w:r>
            <w:r w:rsidRPr="004A1078">
              <w:rPr>
                <w:rFonts w:asciiTheme="minorEastAsia" w:hAnsiTheme="minorEastAsia" w:hint="eastAsia"/>
                <w:sz w:val="18"/>
                <w:szCs w:val="18"/>
              </w:rPr>
              <w:t>国际</w:t>
            </w:r>
            <w:r w:rsidRPr="004A1078">
              <w:rPr>
                <w:rFonts w:asciiTheme="minorEastAsia" w:hAnsiTheme="minorEastAsia"/>
                <w:sz w:val="18"/>
                <w:szCs w:val="18"/>
              </w:rPr>
              <w:t>货运代理仓储与配送，国际联运与展品运输，国际集装箱运输，国际危险货物运输，国际货运代理</w:t>
            </w:r>
            <w:r w:rsidRPr="004A1078">
              <w:rPr>
                <w:rFonts w:asciiTheme="minorEastAsia" w:hAnsiTheme="minorEastAsia" w:hint="eastAsia"/>
                <w:sz w:val="18"/>
                <w:szCs w:val="18"/>
              </w:rPr>
              <w:t>单证</w:t>
            </w:r>
            <w:r w:rsidRPr="004A1078">
              <w:rPr>
                <w:rFonts w:asciiTheme="minorEastAsia" w:hAnsiTheme="minorEastAsia"/>
                <w:sz w:val="18"/>
                <w:szCs w:val="18"/>
              </w:rPr>
              <w:t>与运费核算。</w:t>
            </w:r>
          </w:p>
          <w:p w14:paraId="6EB91533" w14:textId="701F0DCE" w:rsidR="0033350C" w:rsidRPr="004A1078" w:rsidRDefault="0033350C" w:rsidP="005D2F4D">
            <w:pPr>
              <w:rPr>
                <w:rFonts w:asciiTheme="minorEastAsia" w:hAnsiTheme="minorEastAsia"/>
                <w:sz w:val="18"/>
                <w:szCs w:val="18"/>
              </w:rPr>
            </w:pPr>
            <w:r w:rsidRPr="004A1078">
              <w:rPr>
                <w:rFonts w:asciiTheme="minorEastAsia" w:hAnsiTheme="minorEastAsia" w:hint="eastAsia"/>
                <w:sz w:val="18"/>
                <w:szCs w:val="18"/>
              </w:rPr>
              <w:t>2.</w:t>
            </w:r>
            <w:r w:rsidRPr="004A1078">
              <w:rPr>
                <w:rFonts w:asciiTheme="minorEastAsia" w:hAnsiTheme="minorEastAsia"/>
                <w:sz w:val="18"/>
                <w:szCs w:val="18"/>
              </w:rPr>
              <w:t>课程考核方式为考试。</w:t>
            </w:r>
          </w:p>
        </w:tc>
        <w:tc>
          <w:tcPr>
            <w:tcW w:w="946" w:type="dxa"/>
            <w:vAlign w:val="center"/>
          </w:tcPr>
          <w:p w14:paraId="4D6F45BB" w14:textId="5402E334" w:rsidR="0033350C" w:rsidRPr="004A1078" w:rsidRDefault="0033350C" w:rsidP="00406DDE">
            <w:pPr>
              <w:rPr>
                <w:rFonts w:asciiTheme="minorEastAsia" w:hAnsiTheme="minorEastAsia"/>
                <w:sz w:val="18"/>
                <w:szCs w:val="18"/>
              </w:rPr>
            </w:pPr>
            <w:r w:rsidRPr="004A1078">
              <w:rPr>
                <w:rFonts w:asciiTheme="minorEastAsia" w:hAnsiTheme="minorEastAsia"/>
                <w:sz w:val="18"/>
                <w:szCs w:val="18"/>
              </w:rPr>
              <w:t>祝丽杰</w:t>
            </w:r>
          </w:p>
        </w:tc>
      </w:tr>
      <w:tr w:rsidR="0033350C" w:rsidRPr="004A1078" w14:paraId="6487690E" w14:textId="77777777" w:rsidTr="00405C0F">
        <w:trPr>
          <w:jc w:val="center"/>
        </w:trPr>
        <w:tc>
          <w:tcPr>
            <w:tcW w:w="576" w:type="dxa"/>
            <w:vAlign w:val="center"/>
          </w:tcPr>
          <w:p w14:paraId="76353B91" w14:textId="7972FEC7" w:rsidR="0033350C" w:rsidRPr="004A1078" w:rsidRDefault="0033350C" w:rsidP="00406DDE">
            <w:pPr>
              <w:jc w:val="center"/>
              <w:rPr>
                <w:rFonts w:asciiTheme="minorEastAsia" w:hAnsiTheme="minorEastAsia"/>
                <w:sz w:val="18"/>
                <w:szCs w:val="18"/>
              </w:rPr>
            </w:pPr>
            <w:r w:rsidRPr="004A1078">
              <w:rPr>
                <w:rFonts w:hint="eastAsia"/>
                <w:sz w:val="18"/>
                <w:szCs w:val="18"/>
              </w:rPr>
              <w:t>10</w:t>
            </w:r>
          </w:p>
        </w:tc>
        <w:tc>
          <w:tcPr>
            <w:tcW w:w="1858" w:type="dxa"/>
            <w:vAlign w:val="center"/>
          </w:tcPr>
          <w:p w14:paraId="733B1A24" w14:textId="4BA5123D" w:rsidR="0033350C" w:rsidRPr="004A1078" w:rsidRDefault="0033350C" w:rsidP="00406DDE">
            <w:pPr>
              <w:rPr>
                <w:rFonts w:asciiTheme="minorEastAsia" w:hAnsiTheme="minorEastAsia"/>
                <w:sz w:val="18"/>
                <w:szCs w:val="18"/>
              </w:rPr>
            </w:pPr>
            <w:r w:rsidRPr="004A1078">
              <w:rPr>
                <w:rFonts w:hint="eastAsia"/>
                <w:sz w:val="18"/>
                <w:szCs w:val="18"/>
              </w:rPr>
              <w:t>1+X</w:t>
            </w:r>
            <w:r w:rsidRPr="004A1078">
              <w:rPr>
                <w:rFonts w:hint="eastAsia"/>
                <w:sz w:val="18"/>
                <w:szCs w:val="18"/>
              </w:rPr>
              <w:t>证书实训</w:t>
            </w:r>
          </w:p>
        </w:tc>
        <w:tc>
          <w:tcPr>
            <w:tcW w:w="592" w:type="dxa"/>
            <w:vAlign w:val="center"/>
          </w:tcPr>
          <w:p w14:paraId="3D66C9A5" w14:textId="3EBAD68D" w:rsidR="0033350C" w:rsidRPr="004A1078" w:rsidRDefault="0033350C" w:rsidP="00406DDE">
            <w:pPr>
              <w:rPr>
                <w:rFonts w:asciiTheme="minorEastAsia" w:hAnsiTheme="minorEastAsia"/>
                <w:sz w:val="18"/>
                <w:szCs w:val="18"/>
              </w:rPr>
            </w:pPr>
            <w:r w:rsidRPr="004A1078">
              <w:rPr>
                <w:rFonts w:hint="eastAsia"/>
                <w:sz w:val="18"/>
                <w:szCs w:val="18"/>
              </w:rPr>
              <w:t>2.0</w:t>
            </w:r>
          </w:p>
        </w:tc>
        <w:tc>
          <w:tcPr>
            <w:tcW w:w="672" w:type="dxa"/>
            <w:vAlign w:val="center"/>
          </w:tcPr>
          <w:p w14:paraId="2B528E71" w14:textId="73F81F3E" w:rsidR="0033350C" w:rsidRPr="004A1078" w:rsidRDefault="0033350C" w:rsidP="00406DDE">
            <w:pPr>
              <w:jc w:val="center"/>
              <w:rPr>
                <w:rFonts w:asciiTheme="minorEastAsia" w:hAnsiTheme="minorEastAsia"/>
                <w:sz w:val="18"/>
                <w:szCs w:val="18"/>
              </w:rPr>
            </w:pPr>
            <w:r w:rsidRPr="004A1078">
              <w:rPr>
                <w:rFonts w:hint="eastAsia"/>
                <w:sz w:val="18"/>
                <w:szCs w:val="18"/>
              </w:rPr>
              <w:t>48</w:t>
            </w:r>
          </w:p>
        </w:tc>
        <w:tc>
          <w:tcPr>
            <w:tcW w:w="2127" w:type="dxa"/>
            <w:vAlign w:val="center"/>
          </w:tcPr>
          <w:p w14:paraId="192F542E" w14:textId="7AC734FD" w:rsidR="0033350C" w:rsidRPr="004A1078" w:rsidRDefault="00B516E7" w:rsidP="00406DDE">
            <w:pPr>
              <w:rPr>
                <w:rFonts w:asciiTheme="minorEastAsia" w:hAnsiTheme="minorEastAsia"/>
                <w:sz w:val="18"/>
                <w:szCs w:val="18"/>
              </w:rPr>
            </w:pPr>
            <w:r w:rsidRPr="004A1078">
              <w:rPr>
                <w:rFonts w:asciiTheme="minorEastAsia" w:hAnsiTheme="minorEastAsia" w:hint="eastAsia"/>
                <w:sz w:val="18"/>
                <w:szCs w:val="18"/>
              </w:rPr>
              <w:t>通过本课程的学习， 使学生树立现代物流理念， 了解和掌握物流系统、 物流管理、 企业物流、 物流服务与第三方物流、 国际物流、 物流金融和</w:t>
            </w:r>
            <w:r w:rsidRPr="004A1078">
              <w:rPr>
                <w:rFonts w:asciiTheme="minorEastAsia" w:hAnsiTheme="minorEastAsia" w:hint="eastAsia"/>
                <w:sz w:val="18"/>
                <w:szCs w:val="18"/>
              </w:rPr>
              <w:lastRenderedPageBreak/>
              <w:t>供应链等方面的基础知识； 掌握现代物流活动的基本环节、 基本特征和发展趋势， 特别是物流活动各环节的关系和整体作用， 培养和提高学生有关现代物流方面的基本素质， 以及运用知识认识和理解物流实际问题的能力；</w:t>
            </w:r>
          </w:p>
        </w:tc>
        <w:tc>
          <w:tcPr>
            <w:tcW w:w="2126" w:type="dxa"/>
            <w:vAlign w:val="center"/>
          </w:tcPr>
          <w:p w14:paraId="4AF6BDB5" w14:textId="4DAC6102" w:rsidR="00CF58B9" w:rsidRPr="004A1078" w:rsidRDefault="00CF58B9" w:rsidP="00CF58B9">
            <w:pPr>
              <w:rPr>
                <w:rFonts w:asciiTheme="minorEastAsia" w:hAnsiTheme="minorEastAsia"/>
                <w:sz w:val="18"/>
                <w:szCs w:val="18"/>
              </w:rPr>
            </w:pPr>
            <w:r w:rsidRPr="004A1078">
              <w:rPr>
                <w:rFonts w:asciiTheme="minorEastAsia" w:hAnsiTheme="minorEastAsia" w:hint="eastAsia"/>
                <w:sz w:val="18"/>
                <w:szCs w:val="18"/>
              </w:rPr>
              <w:lastRenderedPageBreak/>
              <w:t>1.教学内容：物流市场开发与客户管理</w:t>
            </w:r>
            <w:r w:rsidR="00247548" w:rsidRPr="004A1078">
              <w:rPr>
                <w:rFonts w:asciiTheme="minorEastAsia" w:hAnsiTheme="minorEastAsia" w:hint="eastAsia"/>
                <w:sz w:val="18"/>
                <w:szCs w:val="18"/>
              </w:rPr>
              <w:t>、仓储与配送管理、供应链管理、物流成本与绩效管理、项目管理、运输管理、数字化与智能化应用。</w:t>
            </w:r>
          </w:p>
          <w:p w14:paraId="27B304FB" w14:textId="76D89660" w:rsidR="00CF58B9" w:rsidRPr="004A1078" w:rsidRDefault="00CF58B9" w:rsidP="00CF58B9">
            <w:pPr>
              <w:rPr>
                <w:rFonts w:asciiTheme="minorEastAsia" w:hAnsiTheme="minorEastAsia"/>
                <w:sz w:val="18"/>
                <w:szCs w:val="18"/>
              </w:rPr>
            </w:pPr>
            <w:r w:rsidRPr="004A1078">
              <w:rPr>
                <w:rFonts w:asciiTheme="minorEastAsia" w:hAnsiTheme="minorEastAsia" w:hint="eastAsia"/>
                <w:sz w:val="18"/>
                <w:szCs w:val="18"/>
              </w:rPr>
              <w:lastRenderedPageBreak/>
              <w:t>2.课程教学以线上线下相结合的方式进行，鼓励学生自行实操练习，在做中学，在学中做。</w:t>
            </w:r>
          </w:p>
          <w:p w14:paraId="47BD14FE" w14:textId="01B08148" w:rsidR="0033350C" w:rsidRPr="004A1078" w:rsidRDefault="00CF58B9" w:rsidP="00CF58B9">
            <w:pPr>
              <w:rPr>
                <w:rFonts w:asciiTheme="minorEastAsia" w:hAnsiTheme="minorEastAsia"/>
                <w:sz w:val="18"/>
                <w:szCs w:val="18"/>
              </w:rPr>
            </w:pPr>
            <w:r w:rsidRPr="004A1078">
              <w:rPr>
                <w:rFonts w:asciiTheme="minorEastAsia" w:hAnsiTheme="minorEastAsia" w:hint="eastAsia"/>
                <w:sz w:val="18"/>
                <w:szCs w:val="18"/>
              </w:rPr>
              <w:t>3.课程考核方式为考</w:t>
            </w:r>
            <w:r w:rsidR="00247548" w:rsidRPr="004A1078">
              <w:rPr>
                <w:rFonts w:asciiTheme="minorEastAsia" w:hAnsiTheme="minorEastAsia" w:hint="eastAsia"/>
                <w:sz w:val="18"/>
                <w:szCs w:val="18"/>
              </w:rPr>
              <w:t>查</w:t>
            </w:r>
          </w:p>
        </w:tc>
        <w:tc>
          <w:tcPr>
            <w:tcW w:w="946" w:type="dxa"/>
            <w:vAlign w:val="center"/>
          </w:tcPr>
          <w:p w14:paraId="3BDB3B86" w14:textId="0DD324F3" w:rsidR="0033350C" w:rsidRPr="004A1078" w:rsidRDefault="0033350C" w:rsidP="00406DDE">
            <w:pPr>
              <w:rPr>
                <w:rFonts w:asciiTheme="minorEastAsia" w:hAnsiTheme="minorEastAsia"/>
                <w:sz w:val="18"/>
                <w:szCs w:val="18"/>
              </w:rPr>
            </w:pPr>
            <w:r w:rsidRPr="004A1078">
              <w:rPr>
                <w:rFonts w:asciiTheme="minorEastAsia" w:hAnsiTheme="minorEastAsia"/>
                <w:sz w:val="18"/>
                <w:szCs w:val="18"/>
              </w:rPr>
              <w:lastRenderedPageBreak/>
              <w:t>倪利</w:t>
            </w:r>
          </w:p>
        </w:tc>
      </w:tr>
      <w:tr w:rsidR="0033350C" w:rsidRPr="004A1078" w14:paraId="7F9BA463" w14:textId="77777777" w:rsidTr="00405C0F">
        <w:trPr>
          <w:jc w:val="center"/>
        </w:trPr>
        <w:tc>
          <w:tcPr>
            <w:tcW w:w="576" w:type="dxa"/>
            <w:vAlign w:val="center"/>
          </w:tcPr>
          <w:p w14:paraId="31FE6623" w14:textId="16B98CA6" w:rsidR="0033350C" w:rsidRPr="004A1078" w:rsidRDefault="0033350C" w:rsidP="00406DDE">
            <w:pPr>
              <w:jc w:val="center"/>
              <w:rPr>
                <w:rFonts w:asciiTheme="minorEastAsia" w:hAnsiTheme="minorEastAsia"/>
                <w:sz w:val="18"/>
                <w:szCs w:val="18"/>
              </w:rPr>
            </w:pPr>
            <w:r w:rsidRPr="004A1078">
              <w:rPr>
                <w:rFonts w:hint="eastAsia"/>
                <w:sz w:val="18"/>
                <w:szCs w:val="18"/>
              </w:rPr>
              <w:lastRenderedPageBreak/>
              <w:t>11</w:t>
            </w:r>
          </w:p>
        </w:tc>
        <w:tc>
          <w:tcPr>
            <w:tcW w:w="1858" w:type="dxa"/>
            <w:vAlign w:val="center"/>
          </w:tcPr>
          <w:p w14:paraId="07A122D0" w14:textId="675571A7" w:rsidR="0033350C" w:rsidRPr="004A1078" w:rsidRDefault="0033350C" w:rsidP="00406DDE">
            <w:pPr>
              <w:rPr>
                <w:rFonts w:asciiTheme="minorEastAsia" w:hAnsiTheme="minorEastAsia"/>
                <w:sz w:val="18"/>
                <w:szCs w:val="18"/>
              </w:rPr>
            </w:pPr>
            <w:r w:rsidRPr="004A1078">
              <w:rPr>
                <w:rFonts w:hint="eastAsia"/>
                <w:sz w:val="18"/>
                <w:szCs w:val="18"/>
              </w:rPr>
              <w:t>客户关系管理</w:t>
            </w:r>
          </w:p>
        </w:tc>
        <w:tc>
          <w:tcPr>
            <w:tcW w:w="592" w:type="dxa"/>
            <w:vAlign w:val="center"/>
          </w:tcPr>
          <w:p w14:paraId="4BC12DB9" w14:textId="20C5C0EE" w:rsidR="0033350C" w:rsidRPr="004A1078" w:rsidRDefault="0033350C" w:rsidP="00406DDE">
            <w:pPr>
              <w:rPr>
                <w:rFonts w:asciiTheme="minorEastAsia" w:hAnsiTheme="minorEastAsia"/>
                <w:sz w:val="18"/>
                <w:szCs w:val="18"/>
              </w:rPr>
            </w:pPr>
            <w:r w:rsidRPr="004A1078">
              <w:rPr>
                <w:rFonts w:hint="eastAsia"/>
                <w:sz w:val="18"/>
                <w:szCs w:val="18"/>
              </w:rPr>
              <w:t>3.0</w:t>
            </w:r>
          </w:p>
        </w:tc>
        <w:tc>
          <w:tcPr>
            <w:tcW w:w="672" w:type="dxa"/>
            <w:vAlign w:val="center"/>
          </w:tcPr>
          <w:p w14:paraId="4D03F9D5" w14:textId="10D38DCE" w:rsidR="0033350C" w:rsidRPr="004A1078" w:rsidRDefault="0033350C" w:rsidP="00406DDE">
            <w:pPr>
              <w:jc w:val="center"/>
              <w:rPr>
                <w:rFonts w:asciiTheme="minorEastAsia" w:hAnsiTheme="minorEastAsia"/>
                <w:sz w:val="18"/>
                <w:szCs w:val="18"/>
              </w:rPr>
            </w:pPr>
            <w:r w:rsidRPr="004A1078">
              <w:rPr>
                <w:rFonts w:hint="eastAsia"/>
                <w:sz w:val="18"/>
                <w:szCs w:val="18"/>
              </w:rPr>
              <w:t>60</w:t>
            </w:r>
          </w:p>
        </w:tc>
        <w:tc>
          <w:tcPr>
            <w:tcW w:w="2127" w:type="dxa"/>
            <w:vAlign w:val="center"/>
          </w:tcPr>
          <w:p w14:paraId="2C94423D" w14:textId="2CF69D80"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通过本课程的学习，使学生掌握客户关系管理的理论渊源、CRM系统的构成、CRM系统的实际应用，培养学生在客户关系管理系统方面的实际应用能力，为将来从事客户关系管理工作和研究、开发、实施CRM系统奠定坚实的基础。</w:t>
            </w:r>
          </w:p>
        </w:tc>
        <w:tc>
          <w:tcPr>
            <w:tcW w:w="2126" w:type="dxa"/>
            <w:vAlign w:val="center"/>
          </w:tcPr>
          <w:p w14:paraId="0594AE91" w14:textId="77777777"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课程的</w:t>
            </w:r>
            <w:r w:rsidRPr="004A1078">
              <w:rPr>
                <w:rFonts w:asciiTheme="minorEastAsia" w:hAnsiTheme="minorEastAsia"/>
                <w:sz w:val="18"/>
                <w:szCs w:val="18"/>
              </w:rPr>
              <w:t>教学内容：客户管理管理</w:t>
            </w:r>
            <w:r w:rsidRPr="004A1078">
              <w:rPr>
                <w:rFonts w:asciiTheme="minorEastAsia" w:hAnsiTheme="minorEastAsia" w:hint="eastAsia"/>
                <w:sz w:val="18"/>
                <w:szCs w:val="18"/>
              </w:rPr>
              <w:t>认知；</w:t>
            </w:r>
            <w:r w:rsidRPr="004A1078">
              <w:rPr>
                <w:rFonts w:asciiTheme="minorEastAsia" w:hAnsiTheme="minorEastAsia"/>
                <w:sz w:val="18"/>
                <w:szCs w:val="18"/>
              </w:rPr>
              <w:t>客户信息管理，客户识别与</w:t>
            </w:r>
            <w:r w:rsidRPr="004A1078">
              <w:rPr>
                <w:rFonts w:asciiTheme="minorEastAsia" w:hAnsiTheme="minorEastAsia" w:hint="eastAsia"/>
                <w:sz w:val="18"/>
                <w:szCs w:val="18"/>
              </w:rPr>
              <w:t>流失</w:t>
            </w:r>
            <w:r w:rsidRPr="004A1078">
              <w:rPr>
                <w:rFonts w:asciiTheme="minorEastAsia" w:hAnsiTheme="minorEastAsia"/>
                <w:sz w:val="18"/>
                <w:szCs w:val="18"/>
              </w:rPr>
              <w:t>客户的赢回</w:t>
            </w:r>
            <w:r w:rsidRPr="004A1078">
              <w:rPr>
                <w:rFonts w:asciiTheme="minorEastAsia" w:hAnsiTheme="minorEastAsia" w:hint="eastAsia"/>
                <w:sz w:val="18"/>
                <w:szCs w:val="18"/>
              </w:rPr>
              <w:t>，</w:t>
            </w:r>
            <w:r w:rsidRPr="004A1078">
              <w:rPr>
                <w:rFonts w:asciiTheme="minorEastAsia" w:hAnsiTheme="minorEastAsia"/>
                <w:sz w:val="18"/>
                <w:szCs w:val="18"/>
              </w:rPr>
              <w:t>顾客价值管理，客户服务质量管理，</w:t>
            </w:r>
            <w:r w:rsidRPr="004A1078">
              <w:rPr>
                <w:rFonts w:asciiTheme="minorEastAsia" w:hAnsiTheme="minorEastAsia" w:hint="eastAsia"/>
                <w:sz w:val="18"/>
                <w:szCs w:val="18"/>
              </w:rPr>
              <w:t>客户</w:t>
            </w:r>
            <w:r w:rsidRPr="004A1078">
              <w:rPr>
                <w:rFonts w:asciiTheme="minorEastAsia" w:hAnsiTheme="minorEastAsia"/>
                <w:sz w:val="18"/>
                <w:szCs w:val="18"/>
              </w:rPr>
              <w:t>体验管理，客户满意度与忠诚度管理，客户关系管理实施与测评。</w:t>
            </w:r>
          </w:p>
          <w:p w14:paraId="4EBDDA2D" w14:textId="5057FD69" w:rsidR="0033350C" w:rsidRPr="004A1078" w:rsidRDefault="0033350C" w:rsidP="007D14DC">
            <w:pPr>
              <w:rPr>
                <w:rFonts w:asciiTheme="minorEastAsia" w:hAnsiTheme="minorEastAsia"/>
                <w:sz w:val="18"/>
                <w:szCs w:val="18"/>
              </w:rPr>
            </w:pPr>
            <w:r w:rsidRPr="004A1078">
              <w:rPr>
                <w:rFonts w:asciiTheme="minorEastAsia" w:hAnsiTheme="minorEastAsia" w:hint="eastAsia"/>
                <w:sz w:val="18"/>
                <w:szCs w:val="18"/>
              </w:rPr>
              <w:t>2.</w:t>
            </w:r>
            <w:r w:rsidRPr="004A1078">
              <w:rPr>
                <w:rFonts w:asciiTheme="minorEastAsia" w:hAnsiTheme="minorEastAsia"/>
                <w:sz w:val="18"/>
                <w:szCs w:val="18"/>
              </w:rPr>
              <w:t>课程考核方式为考查。</w:t>
            </w:r>
          </w:p>
        </w:tc>
        <w:tc>
          <w:tcPr>
            <w:tcW w:w="946" w:type="dxa"/>
            <w:vAlign w:val="center"/>
          </w:tcPr>
          <w:p w14:paraId="6467DD24" w14:textId="3DC26731" w:rsidR="0033350C" w:rsidRPr="004A1078" w:rsidRDefault="0033350C" w:rsidP="00406DDE">
            <w:pPr>
              <w:rPr>
                <w:rFonts w:asciiTheme="minorEastAsia" w:hAnsiTheme="minorEastAsia"/>
                <w:sz w:val="18"/>
                <w:szCs w:val="18"/>
              </w:rPr>
            </w:pPr>
            <w:r w:rsidRPr="004A1078">
              <w:rPr>
                <w:rFonts w:asciiTheme="minorEastAsia" w:hAnsiTheme="minorEastAsia"/>
                <w:sz w:val="18"/>
                <w:szCs w:val="18"/>
              </w:rPr>
              <w:t>祝丽杰</w:t>
            </w:r>
          </w:p>
        </w:tc>
      </w:tr>
      <w:tr w:rsidR="0033350C" w:rsidRPr="004A1078" w14:paraId="3F4B22B4" w14:textId="77777777" w:rsidTr="00405C0F">
        <w:trPr>
          <w:jc w:val="center"/>
        </w:trPr>
        <w:tc>
          <w:tcPr>
            <w:tcW w:w="576" w:type="dxa"/>
            <w:vAlign w:val="center"/>
          </w:tcPr>
          <w:p w14:paraId="10FE62E7" w14:textId="53F5FA18" w:rsidR="0033350C" w:rsidRPr="004A1078" w:rsidRDefault="0033350C" w:rsidP="00406DDE">
            <w:pPr>
              <w:jc w:val="center"/>
              <w:rPr>
                <w:rFonts w:asciiTheme="minorEastAsia" w:hAnsiTheme="minorEastAsia"/>
                <w:sz w:val="18"/>
                <w:szCs w:val="18"/>
              </w:rPr>
            </w:pPr>
            <w:r w:rsidRPr="004A1078">
              <w:rPr>
                <w:rFonts w:hint="eastAsia"/>
                <w:sz w:val="18"/>
                <w:szCs w:val="18"/>
              </w:rPr>
              <w:t>12</w:t>
            </w:r>
          </w:p>
        </w:tc>
        <w:tc>
          <w:tcPr>
            <w:tcW w:w="1858" w:type="dxa"/>
            <w:vAlign w:val="center"/>
          </w:tcPr>
          <w:p w14:paraId="0A24F1FE" w14:textId="1E88502D" w:rsidR="0033350C" w:rsidRPr="004A1078" w:rsidRDefault="0033350C" w:rsidP="00406DDE">
            <w:pPr>
              <w:rPr>
                <w:rFonts w:asciiTheme="minorEastAsia" w:hAnsiTheme="minorEastAsia"/>
                <w:sz w:val="18"/>
                <w:szCs w:val="18"/>
              </w:rPr>
            </w:pPr>
            <w:r w:rsidRPr="004A1078">
              <w:rPr>
                <w:rFonts w:hint="eastAsia"/>
                <w:sz w:val="18"/>
                <w:szCs w:val="18"/>
              </w:rPr>
              <w:t>供应链管理★</w:t>
            </w:r>
          </w:p>
        </w:tc>
        <w:tc>
          <w:tcPr>
            <w:tcW w:w="592" w:type="dxa"/>
            <w:vAlign w:val="center"/>
          </w:tcPr>
          <w:p w14:paraId="466447FC" w14:textId="5D873EE7" w:rsidR="0033350C" w:rsidRPr="004A1078" w:rsidRDefault="0033350C" w:rsidP="00406DDE">
            <w:pPr>
              <w:rPr>
                <w:rFonts w:asciiTheme="minorEastAsia" w:hAnsiTheme="minorEastAsia"/>
                <w:sz w:val="18"/>
                <w:szCs w:val="18"/>
              </w:rPr>
            </w:pPr>
            <w:r w:rsidRPr="004A1078">
              <w:rPr>
                <w:rFonts w:hint="eastAsia"/>
                <w:sz w:val="18"/>
                <w:szCs w:val="18"/>
              </w:rPr>
              <w:t xml:space="preserve">3.0 </w:t>
            </w:r>
          </w:p>
        </w:tc>
        <w:tc>
          <w:tcPr>
            <w:tcW w:w="672" w:type="dxa"/>
            <w:vAlign w:val="center"/>
          </w:tcPr>
          <w:p w14:paraId="102A568E" w14:textId="1EF3CA1D" w:rsidR="0033350C" w:rsidRPr="004A1078" w:rsidRDefault="0033350C" w:rsidP="00406DDE">
            <w:pPr>
              <w:jc w:val="center"/>
              <w:rPr>
                <w:rFonts w:asciiTheme="minorEastAsia" w:hAnsiTheme="minorEastAsia"/>
                <w:sz w:val="18"/>
                <w:szCs w:val="18"/>
              </w:rPr>
            </w:pPr>
            <w:r w:rsidRPr="004A1078">
              <w:rPr>
                <w:rFonts w:hint="eastAsia"/>
                <w:sz w:val="18"/>
                <w:szCs w:val="18"/>
              </w:rPr>
              <w:t>60</w:t>
            </w:r>
          </w:p>
        </w:tc>
        <w:tc>
          <w:tcPr>
            <w:tcW w:w="2127" w:type="dxa"/>
            <w:vAlign w:val="center"/>
          </w:tcPr>
          <w:p w14:paraId="43474E6B" w14:textId="6CDF1E60"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通过本课程的学习与实践，使学生了解供应链管理的基本理论知识。掌握供应</w:t>
            </w:r>
            <w:proofErr w:type="gramStart"/>
            <w:r w:rsidRPr="004A1078">
              <w:rPr>
                <w:rFonts w:asciiTheme="minorEastAsia" w:hAnsiTheme="minorEastAsia" w:hint="eastAsia"/>
                <w:sz w:val="18"/>
                <w:szCs w:val="18"/>
              </w:rPr>
              <w:t>链运作</w:t>
            </w:r>
            <w:proofErr w:type="gramEnd"/>
            <w:r w:rsidRPr="004A1078">
              <w:rPr>
                <w:rFonts w:asciiTheme="minorEastAsia" w:hAnsiTheme="minorEastAsia" w:hint="eastAsia"/>
                <w:sz w:val="18"/>
                <w:szCs w:val="18"/>
              </w:rPr>
              <w:t>过程中典型角色的运营方法与技巧，培养其创造性地分析和解决问题的能力，并获得在竞争环境中创办企业、经营企业的能力和经验。同时培养学生合作、共赢、整体的思维方式，以及绿色供应链、生态供应链的理念，增强学生社会责任感和可持续发展的意识。</w:t>
            </w:r>
          </w:p>
        </w:tc>
        <w:tc>
          <w:tcPr>
            <w:tcW w:w="2126" w:type="dxa"/>
            <w:vAlign w:val="center"/>
          </w:tcPr>
          <w:p w14:paraId="469D3346" w14:textId="77777777" w:rsidR="0033350C" w:rsidRPr="004A1078" w:rsidRDefault="0033350C" w:rsidP="004A1078">
            <w:pPr>
              <w:rPr>
                <w:rFonts w:asciiTheme="minorEastAsia" w:hAnsiTheme="minorEastAsia"/>
                <w:sz w:val="18"/>
                <w:szCs w:val="18"/>
              </w:rPr>
            </w:pPr>
            <w:r w:rsidRPr="004A1078">
              <w:rPr>
                <w:rFonts w:asciiTheme="minorEastAsia" w:hAnsiTheme="minorEastAsia" w:hint="eastAsia"/>
                <w:sz w:val="18"/>
                <w:szCs w:val="18"/>
              </w:rPr>
              <w:t>1.本课程的主要内容包括：供应链概述、供应链管理概述，供应链信息技术，供应链采购管理，供应</w:t>
            </w:r>
            <w:proofErr w:type="gramStart"/>
            <w:r w:rsidRPr="004A1078">
              <w:rPr>
                <w:rFonts w:asciiTheme="minorEastAsia" w:hAnsiTheme="minorEastAsia" w:hint="eastAsia"/>
                <w:sz w:val="18"/>
                <w:szCs w:val="18"/>
              </w:rPr>
              <w:t>链生产</w:t>
            </w:r>
            <w:proofErr w:type="gramEnd"/>
            <w:r w:rsidRPr="004A1078">
              <w:rPr>
                <w:rFonts w:asciiTheme="minorEastAsia" w:hAnsiTheme="minorEastAsia" w:hint="eastAsia"/>
                <w:sz w:val="18"/>
                <w:szCs w:val="18"/>
              </w:rPr>
              <w:t>管理，供应</w:t>
            </w:r>
            <w:proofErr w:type="gramStart"/>
            <w:r w:rsidRPr="004A1078">
              <w:rPr>
                <w:rFonts w:asciiTheme="minorEastAsia" w:hAnsiTheme="minorEastAsia" w:hint="eastAsia"/>
                <w:sz w:val="18"/>
                <w:szCs w:val="18"/>
              </w:rPr>
              <w:t>链销售</w:t>
            </w:r>
            <w:proofErr w:type="gramEnd"/>
            <w:r w:rsidRPr="004A1078">
              <w:rPr>
                <w:rFonts w:asciiTheme="minorEastAsia" w:hAnsiTheme="minorEastAsia" w:hint="eastAsia"/>
                <w:sz w:val="18"/>
                <w:szCs w:val="18"/>
              </w:rPr>
              <w:t>管理，供应链物流管理等。同时以“供应链时代实战平台”软件为依托，进行模块训练和对抗比赛。</w:t>
            </w:r>
          </w:p>
          <w:p w14:paraId="17C4DB93" w14:textId="77777777" w:rsidR="0033350C" w:rsidRPr="004A1078" w:rsidRDefault="0033350C" w:rsidP="004A1078">
            <w:pPr>
              <w:rPr>
                <w:rFonts w:asciiTheme="minorEastAsia" w:hAnsiTheme="minorEastAsia"/>
                <w:sz w:val="18"/>
                <w:szCs w:val="18"/>
              </w:rPr>
            </w:pPr>
            <w:r w:rsidRPr="004A1078">
              <w:rPr>
                <w:rFonts w:asciiTheme="minorEastAsia" w:hAnsiTheme="minorEastAsia" w:hint="eastAsia"/>
                <w:sz w:val="18"/>
                <w:szCs w:val="18"/>
              </w:rPr>
              <w:t>2.本课程采用多媒体教学与软件</w:t>
            </w:r>
            <w:proofErr w:type="gramStart"/>
            <w:r w:rsidRPr="004A1078">
              <w:rPr>
                <w:rFonts w:asciiTheme="minorEastAsia" w:hAnsiTheme="minorEastAsia" w:hint="eastAsia"/>
                <w:sz w:val="18"/>
                <w:szCs w:val="18"/>
              </w:rPr>
              <w:t>实训相结合</w:t>
            </w:r>
            <w:proofErr w:type="gramEnd"/>
            <w:r w:rsidRPr="004A1078">
              <w:rPr>
                <w:rFonts w:asciiTheme="minorEastAsia" w:hAnsiTheme="minorEastAsia" w:hint="eastAsia"/>
                <w:sz w:val="18"/>
                <w:szCs w:val="18"/>
              </w:rPr>
              <w:t>的形式进行教学。鼓励学生多动手、多思考，达到学以致用的目的。</w:t>
            </w:r>
          </w:p>
          <w:p w14:paraId="219827A1" w14:textId="76285364"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3.课程考核方式为考试。</w:t>
            </w:r>
          </w:p>
        </w:tc>
        <w:tc>
          <w:tcPr>
            <w:tcW w:w="946" w:type="dxa"/>
            <w:vAlign w:val="center"/>
          </w:tcPr>
          <w:p w14:paraId="65350D46" w14:textId="65FDA9C0" w:rsidR="0033350C" w:rsidRPr="004A1078" w:rsidRDefault="0033350C" w:rsidP="00406DDE">
            <w:pPr>
              <w:rPr>
                <w:rFonts w:asciiTheme="minorEastAsia" w:hAnsiTheme="minorEastAsia"/>
                <w:sz w:val="18"/>
                <w:szCs w:val="18"/>
              </w:rPr>
            </w:pPr>
            <w:proofErr w:type="gramStart"/>
            <w:r w:rsidRPr="004A1078">
              <w:rPr>
                <w:rFonts w:asciiTheme="minorEastAsia" w:hAnsiTheme="minorEastAsia"/>
                <w:sz w:val="18"/>
                <w:szCs w:val="18"/>
              </w:rPr>
              <w:t>林昆</w:t>
            </w:r>
            <w:proofErr w:type="gramEnd"/>
          </w:p>
        </w:tc>
      </w:tr>
      <w:tr w:rsidR="0033350C" w:rsidRPr="004A1078" w14:paraId="243409F0" w14:textId="77777777" w:rsidTr="00405C0F">
        <w:trPr>
          <w:jc w:val="center"/>
        </w:trPr>
        <w:tc>
          <w:tcPr>
            <w:tcW w:w="576" w:type="dxa"/>
            <w:vAlign w:val="center"/>
          </w:tcPr>
          <w:p w14:paraId="39D63513" w14:textId="6E787F93" w:rsidR="0033350C" w:rsidRPr="004A1078" w:rsidRDefault="0033350C" w:rsidP="00406DDE">
            <w:pPr>
              <w:jc w:val="center"/>
              <w:rPr>
                <w:rFonts w:asciiTheme="minorEastAsia" w:hAnsiTheme="minorEastAsia"/>
                <w:sz w:val="18"/>
                <w:szCs w:val="18"/>
              </w:rPr>
            </w:pPr>
            <w:r w:rsidRPr="004A1078">
              <w:rPr>
                <w:rFonts w:hint="eastAsia"/>
                <w:sz w:val="18"/>
                <w:szCs w:val="18"/>
              </w:rPr>
              <w:t>13</w:t>
            </w:r>
          </w:p>
        </w:tc>
        <w:tc>
          <w:tcPr>
            <w:tcW w:w="1858" w:type="dxa"/>
            <w:vAlign w:val="center"/>
          </w:tcPr>
          <w:p w14:paraId="69BEDE76" w14:textId="1FC31135" w:rsidR="0033350C" w:rsidRPr="004A1078" w:rsidRDefault="0033350C" w:rsidP="00406DDE">
            <w:pPr>
              <w:rPr>
                <w:rFonts w:asciiTheme="minorEastAsia" w:hAnsiTheme="minorEastAsia"/>
                <w:sz w:val="18"/>
                <w:szCs w:val="18"/>
              </w:rPr>
            </w:pPr>
            <w:r w:rsidRPr="004A1078">
              <w:rPr>
                <w:rFonts w:hint="eastAsia"/>
                <w:sz w:val="18"/>
                <w:szCs w:val="18"/>
              </w:rPr>
              <w:t>项目实践岗前培训</w:t>
            </w:r>
          </w:p>
        </w:tc>
        <w:tc>
          <w:tcPr>
            <w:tcW w:w="592" w:type="dxa"/>
            <w:vAlign w:val="center"/>
          </w:tcPr>
          <w:p w14:paraId="5A69366C" w14:textId="288518F5" w:rsidR="0033350C" w:rsidRPr="004A1078" w:rsidRDefault="0033350C" w:rsidP="00406DDE">
            <w:pPr>
              <w:rPr>
                <w:rFonts w:asciiTheme="minorEastAsia" w:hAnsiTheme="minorEastAsia"/>
                <w:sz w:val="18"/>
                <w:szCs w:val="18"/>
              </w:rPr>
            </w:pPr>
            <w:r w:rsidRPr="004A1078">
              <w:rPr>
                <w:rFonts w:hint="eastAsia"/>
                <w:sz w:val="18"/>
                <w:szCs w:val="18"/>
              </w:rPr>
              <w:t xml:space="preserve">8.0 </w:t>
            </w:r>
          </w:p>
        </w:tc>
        <w:tc>
          <w:tcPr>
            <w:tcW w:w="672" w:type="dxa"/>
            <w:vAlign w:val="center"/>
          </w:tcPr>
          <w:p w14:paraId="1159BA1C" w14:textId="099D8FCF" w:rsidR="0033350C" w:rsidRPr="004A1078" w:rsidRDefault="0033350C" w:rsidP="00406DDE">
            <w:pPr>
              <w:jc w:val="center"/>
              <w:rPr>
                <w:rFonts w:asciiTheme="minorEastAsia" w:hAnsiTheme="minorEastAsia"/>
                <w:sz w:val="18"/>
                <w:szCs w:val="18"/>
              </w:rPr>
            </w:pPr>
            <w:r w:rsidRPr="004A1078">
              <w:rPr>
                <w:rFonts w:hint="eastAsia"/>
                <w:sz w:val="18"/>
                <w:szCs w:val="18"/>
              </w:rPr>
              <w:t>150</w:t>
            </w:r>
          </w:p>
        </w:tc>
        <w:tc>
          <w:tcPr>
            <w:tcW w:w="2127" w:type="dxa"/>
            <w:vAlign w:val="center"/>
          </w:tcPr>
          <w:p w14:paraId="3A4574BA" w14:textId="337FB4FA"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通过真实的各类物流业务在岗实习，实现对学生全方位的培养,使学生具备更全面的专业素质和综合能力，体会现代企业经营与现代服务业的内在联系 。</w:t>
            </w:r>
          </w:p>
        </w:tc>
        <w:tc>
          <w:tcPr>
            <w:tcW w:w="2126" w:type="dxa"/>
            <w:vAlign w:val="center"/>
          </w:tcPr>
          <w:p w14:paraId="7C36604F" w14:textId="112DE1CD" w:rsidR="009848CF" w:rsidRPr="004A1078" w:rsidRDefault="009848CF" w:rsidP="009848CF">
            <w:pPr>
              <w:rPr>
                <w:rFonts w:asciiTheme="minorEastAsia" w:hAnsiTheme="minorEastAsia"/>
                <w:sz w:val="18"/>
                <w:szCs w:val="18"/>
              </w:rPr>
            </w:pPr>
            <w:r w:rsidRPr="004A1078">
              <w:rPr>
                <w:rFonts w:asciiTheme="minorEastAsia" w:hAnsiTheme="minorEastAsia" w:hint="eastAsia"/>
                <w:sz w:val="18"/>
                <w:szCs w:val="18"/>
              </w:rPr>
              <w:t>1.本课程的主要内容包括：物流信息系统、 物流管理、 企业物流、 物流服务与第三方物流、 国际物流、 物流金融和供应链等方面的基础知识与实践。</w:t>
            </w:r>
          </w:p>
          <w:p w14:paraId="4D19B7B0" w14:textId="20B9D224" w:rsidR="009848CF" w:rsidRPr="004A1078" w:rsidRDefault="009848CF" w:rsidP="009848CF">
            <w:pPr>
              <w:rPr>
                <w:rFonts w:asciiTheme="minorEastAsia" w:hAnsiTheme="minorEastAsia"/>
                <w:sz w:val="18"/>
                <w:szCs w:val="18"/>
              </w:rPr>
            </w:pPr>
            <w:r w:rsidRPr="004A1078">
              <w:rPr>
                <w:rFonts w:asciiTheme="minorEastAsia" w:hAnsiTheme="minorEastAsia" w:hint="eastAsia"/>
                <w:sz w:val="18"/>
                <w:szCs w:val="18"/>
              </w:rPr>
              <w:lastRenderedPageBreak/>
              <w:t>2.</w:t>
            </w:r>
            <w:r w:rsidR="00465D64" w:rsidRPr="004A1078">
              <w:rPr>
                <w:rFonts w:asciiTheme="minorEastAsia" w:hAnsiTheme="minorEastAsia" w:hint="eastAsia"/>
                <w:sz w:val="18"/>
                <w:szCs w:val="18"/>
              </w:rPr>
              <w:t>主要在岗位通过实践锻炼及企业导师和校内教师指导完成学习任务。</w:t>
            </w:r>
          </w:p>
          <w:p w14:paraId="159BD206" w14:textId="3C807270" w:rsidR="0033350C" w:rsidRPr="004A1078" w:rsidRDefault="009848CF" w:rsidP="009848CF">
            <w:pPr>
              <w:rPr>
                <w:rFonts w:asciiTheme="minorEastAsia" w:hAnsiTheme="minorEastAsia"/>
                <w:sz w:val="18"/>
                <w:szCs w:val="18"/>
              </w:rPr>
            </w:pPr>
            <w:r w:rsidRPr="004A1078">
              <w:rPr>
                <w:rFonts w:asciiTheme="minorEastAsia" w:hAnsiTheme="minorEastAsia" w:hint="eastAsia"/>
                <w:sz w:val="18"/>
                <w:szCs w:val="18"/>
              </w:rPr>
              <w:t>3.</w:t>
            </w:r>
            <w:r w:rsidR="00465D64" w:rsidRPr="004A1078">
              <w:rPr>
                <w:rFonts w:asciiTheme="minorEastAsia" w:hAnsiTheme="minorEastAsia" w:hint="eastAsia"/>
                <w:sz w:val="18"/>
                <w:szCs w:val="18"/>
              </w:rPr>
              <w:t>课程考核方式为考查</w:t>
            </w:r>
            <w:r w:rsidRPr="004A1078">
              <w:rPr>
                <w:rFonts w:asciiTheme="minorEastAsia" w:hAnsiTheme="minorEastAsia" w:hint="eastAsia"/>
                <w:sz w:val="18"/>
                <w:szCs w:val="18"/>
              </w:rPr>
              <w:t>。</w:t>
            </w:r>
          </w:p>
        </w:tc>
        <w:tc>
          <w:tcPr>
            <w:tcW w:w="946" w:type="dxa"/>
            <w:vAlign w:val="center"/>
          </w:tcPr>
          <w:p w14:paraId="15D4EA7A" w14:textId="4F661A9E" w:rsidR="0033350C" w:rsidRPr="004A1078" w:rsidRDefault="0033350C" w:rsidP="00406DDE">
            <w:pPr>
              <w:rPr>
                <w:rFonts w:asciiTheme="minorEastAsia" w:hAnsiTheme="minorEastAsia"/>
                <w:sz w:val="18"/>
                <w:szCs w:val="18"/>
              </w:rPr>
            </w:pPr>
            <w:r w:rsidRPr="004A1078">
              <w:rPr>
                <w:rFonts w:asciiTheme="minorEastAsia" w:hAnsiTheme="minorEastAsia"/>
                <w:sz w:val="18"/>
                <w:szCs w:val="18"/>
              </w:rPr>
              <w:lastRenderedPageBreak/>
              <w:t>倪利</w:t>
            </w:r>
          </w:p>
        </w:tc>
      </w:tr>
      <w:tr w:rsidR="0033350C" w:rsidRPr="004A1078" w14:paraId="3A95D048" w14:textId="77777777" w:rsidTr="00405C0F">
        <w:trPr>
          <w:jc w:val="center"/>
        </w:trPr>
        <w:tc>
          <w:tcPr>
            <w:tcW w:w="576" w:type="dxa"/>
            <w:vAlign w:val="center"/>
          </w:tcPr>
          <w:p w14:paraId="7B6DF7D4" w14:textId="1977D9D3" w:rsidR="0033350C" w:rsidRPr="004A1078" w:rsidRDefault="0033350C" w:rsidP="00406DDE">
            <w:pPr>
              <w:jc w:val="center"/>
              <w:rPr>
                <w:rFonts w:asciiTheme="minorEastAsia" w:hAnsiTheme="minorEastAsia"/>
                <w:sz w:val="18"/>
                <w:szCs w:val="18"/>
              </w:rPr>
            </w:pPr>
            <w:r w:rsidRPr="004A1078">
              <w:rPr>
                <w:rFonts w:hint="eastAsia"/>
                <w:sz w:val="18"/>
                <w:szCs w:val="18"/>
              </w:rPr>
              <w:lastRenderedPageBreak/>
              <w:t>14</w:t>
            </w:r>
          </w:p>
        </w:tc>
        <w:tc>
          <w:tcPr>
            <w:tcW w:w="1858" w:type="dxa"/>
            <w:vAlign w:val="center"/>
          </w:tcPr>
          <w:p w14:paraId="44C97055" w14:textId="25EC36A4" w:rsidR="0033350C" w:rsidRPr="004A1078" w:rsidRDefault="0033350C" w:rsidP="00406DDE">
            <w:pPr>
              <w:rPr>
                <w:rFonts w:asciiTheme="minorEastAsia" w:hAnsiTheme="minorEastAsia"/>
                <w:sz w:val="18"/>
                <w:szCs w:val="18"/>
              </w:rPr>
            </w:pPr>
            <w:r w:rsidRPr="004A1078">
              <w:rPr>
                <w:rFonts w:hint="eastAsia"/>
                <w:sz w:val="18"/>
                <w:szCs w:val="18"/>
              </w:rPr>
              <w:t>毕业综合实训和生产（顶岗）实习★</w:t>
            </w:r>
          </w:p>
        </w:tc>
        <w:tc>
          <w:tcPr>
            <w:tcW w:w="592" w:type="dxa"/>
            <w:vAlign w:val="center"/>
          </w:tcPr>
          <w:p w14:paraId="7EE75181" w14:textId="151B3E35" w:rsidR="0033350C" w:rsidRPr="004A1078" w:rsidRDefault="0033350C" w:rsidP="00406DDE">
            <w:pPr>
              <w:rPr>
                <w:rFonts w:asciiTheme="minorEastAsia" w:hAnsiTheme="minorEastAsia"/>
                <w:sz w:val="18"/>
                <w:szCs w:val="18"/>
              </w:rPr>
            </w:pPr>
            <w:r w:rsidRPr="004A1078">
              <w:rPr>
                <w:rFonts w:hint="eastAsia"/>
                <w:sz w:val="18"/>
                <w:szCs w:val="18"/>
              </w:rPr>
              <w:t xml:space="preserve">15.0 </w:t>
            </w:r>
          </w:p>
        </w:tc>
        <w:tc>
          <w:tcPr>
            <w:tcW w:w="672" w:type="dxa"/>
            <w:vAlign w:val="center"/>
          </w:tcPr>
          <w:p w14:paraId="0B2EBFE5" w14:textId="7CA2A06F" w:rsidR="0033350C" w:rsidRPr="004A1078" w:rsidRDefault="0033350C" w:rsidP="00406DDE">
            <w:pPr>
              <w:jc w:val="center"/>
              <w:rPr>
                <w:rFonts w:asciiTheme="minorEastAsia" w:hAnsiTheme="minorEastAsia"/>
                <w:sz w:val="18"/>
                <w:szCs w:val="18"/>
              </w:rPr>
            </w:pPr>
            <w:r w:rsidRPr="004A1078">
              <w:rPr>
                <w:rFonts w:hint="eastAsia"/>
                <w:sz w:val="18"/>
                <w:szCs w:val="18"/>
              </w:rPr>
              <w:t>450</w:t>
            </w:r>
          </w:p>
        </w:tc>
        <w:tc>
          <w:tcPr>
            <w:tcW w:w="2127" w:type="dxa"/>
            <w:vAlign w:val="center"/>
          </w:tcPr>
          <w:p w14:paraId="48D12CFB" w14:textId="77777777" w:rsidR="0033350C" w:rsidRPr="004A1078" w:rsidRDefault="0033350C" w:rsidP="00DA7324">
            <w:pPr>
              <w:rPr>
                <w:rFonts w:asciiTheme="minorEastAsia" w:hAnsiTheme="minorEastAsia"/>
                <w:sz w:val="18"/>
                <w:szCs w:val="18"/>
              </w:rPr>
            </w:pPr>
            <w:r w:rsidRPr="004A1078">
              <w:rPr>
                <w:rFonts w:asciiTheme="minorEastAsia" w:hAnsiTheme="minorEastAsia" w:hint="eastAsia"/>
                <w:sz w:val="18"/>
                <w:szCs w:val="18"/>
              </w:rPr>
              <w:t>1、知识教学目标</w:t>
            </w:r>
          </w:p>
          <w:p w14:paraId="1BB77D97" w14:textId="77777777" w:rsidR="0033350C" w:rsidRPr="004A1078" w:rsidRDefault="0033350C" w:rsidP="00DA7324">
            <w:pPr>
              <w:rPr>
                <w:rFonts w:asciiTheme="minorEastAsia" w:hAnsiTheme="minorEastAsia"/>
                <w:sz w:val="18"/>
                <w:szCs w:val="18"/>
              </w:rPr>
            </w:pPr>
            <w:r w:rsidRPr="004A1078">
              <w:rPr>
                <w:rFonts w:asciiTheme="minorEastAsia" w:hAnsiTheme="minorEastAsia" w:hint="eastAsia"/>
                <w:sz w:val="18"/>
                <w:szCs w:val="18"/>
              </w:rPr>
              <w:t>通过本课程的实习,使学生深入企业实际，获得物流管理业务的运作体验，以巩固专业理论知识和专业技能，使所学的知识更加条理化，系统化，并对物流专业将来所从事的工作有个全新的认识。</w:t>
            </w:r>
          </w:p>
          <w:p w14:paraId="6959CC9D" w14:textId="77777777" w:rsidR="0033350C" w:rsidRPr="004A1078" w:rsidRDefault="0033350C" w:rsidP="00DA7324">
            <w:pPr>
              <w:rPr>
                <w:rFonts w:asciiTheme="minorEastAsia" w:hAnsiTheme="minorEastAsia"/>
                <w:sz w:val="18"/>
                <w:szCs w:val="18"/>
              </w:rPr>
            </w:pPr>
            <w:r w:rsidRPr="004A1078">
              <w:rPr>
                <w:rFonts w:asciiTheme="minorEastAsia" w:hAnsiTheme="minorEastAsia" w:hint="eastAsia"/>
                <w:sz w:val="18"/>
                <w:szCs w:val="18"/>
              </w:rPr>
              <w:t>2、能力培养目标</w:t>
            </w:r>
          </w:p>
          <w:p w14:paraId="350B9D2B" w14:textId="77777777" w:rsidR="0033350C" w:rsidRPr="004A1078" w:rsidRDefault="0033350C" w:rsidP="00DA7324">
            <w:pPr>
              <w:rPr>
                <w:rFonts w:asciiTheme="minorEastAsia" w:hAnsiTheme="minorEastAsia"/>
                <w:sz w:val="18"/>
                <w:szCs w:val="18"/>
              </w:rPr>
            </w:pPr>
            <w:r w:rsidRPr="004A1078">
              <w:rPr>
                <w:rFonts w:asciiTheme="minorEastAsia" w:hAnsiTheme="minorEastAsia" w:hint="eastAsia"/>
                <w:sz w:val="18"/>
                <w:szCs w:val="18"/>
              </w:rPr>
              <w:t>通过本实习，树立诚实守信、求真务实的职业道德观念，养成严谨、踏实、认真负责的工作作风，培养团队协作精神和创新意识。</w:t>
            </w:r>
          </w:p>
          <w:p w14:paraId="1999574F" w14:textId="77777777" w:rsidR="0033350C" w:rsidRPr="004A1078" w:rsidRDefault="0033350C" w:rsidP="00DA7324">
            <w:pPr>
              <w:rPr>
                <w:rFonts w:asciiTheme="minorEastAsia" w:hAnsiTheme="minorEastAsia"/>
                <w:sz w:val="18"/>
                <w:szCs w:val="18"/>
              </w:rPr>
            </w:pPr>
            <w:r w:rsidRPr="004A1078">
              <w:rPr>
                <w:rFonts w:asciiTheme="minorEastAsia" w:hAnsiTheme="minorEastAsia" w:hint="eastAsia"/>
                <w:sz w:val="18"/>
                <w:szCs w:val="18"/>
              </w:rPr>
              <w:t>3、素质养成目标</w:t>
            </w:r>
          </w:p>
          <w:p w14:paraId="1B847BC0" w14:textId="2AB73FA0" w:rsidR="0033350C" w:rsidRPr="004A1078" w:rsidRDefault="0033350C" w:rsidP="00DA7324">
            <w:pPr>
              <w:rPr>
                <w:rFonts w:asciiTheme="minorEastAsia" w:hAnsiTheme="minorEastAsia"/>
                <w:sz w:val="18"/>
                <w:szCs w:val="18"/>
              </w:rPr>
            </w:pPr>
            <w:r w:rsidRPr="004A1078">
              <w:rPr>
                <w:rFonts w:asciiTheme="minorEastAsia" w:hAnsiTheme="minorEastAsia" w:hint="eastAsia"/>
                <w:sz w:val="18"/>
                <w:szCs w:val="18"/>
              </w:rPr>
              <w:t>实训内容紧紧围绕企业实际情况开设相应的实训项目，要求每个学生达到既掌握了理论又联系实际，通过实</w:t>
            </w:r>
            <w:proofErr w:type="gramStart"/>
            <w:r w:rsidRPr="004A1078">
              <w:rPr>
                <w:rFonts w:asciiTheme="minorEastAsia" w:hAnsiTheme="minorEastAsia" w:hint="eastAsia"/>
                <w:sz w:val="18"/>
                <w:szCs w:val="18"/>
              </w:rPr>
              <w:t>训项目</w:t>
            </w:r>
            <w:proofErr w:type="gramEnd"/>
            <w:r w:rsidRPr="004A1078">
              <w:rPr>
                <w:rFonts w:asciiTheme="minorEastAsia" w:hAnsiTheme="minorEastAsia" w:hint="eastAsia"/>
                <w:sz w:val="18"/>
                <w:szCs w:val="18"/>
              </w:rPr>
              <w:t>的开展，提高其动手能力，提高其专业技能。</w:t>
            </w:r>
          </w:p>
        </w:tc>
        <w:tc>
          <w:tcPr>
            <w:tcW w:w="2126" w:type="dxa"/>
            <w:vAlign w:val="center"/>
          </w:tcPr>
          <w:p w14:paraId="448C3A22" w14:textId="201AC653" w:rsidR="0033350C" w:rsidRPr="004A1078" w:rsidRDefault="0033350C" w:rsidP="00406DDE">
            <w:pPr>
              <w:rPr>
                <w:rFonts w:asciiTheme="minorEastAsia" w:hAnsiTheme="minorEastAsia"/>
                <w:sz w:val="18"/>
                <w:szCs w:val="18"/>
              </w:rPr>
            </w:pPr>
            <w:r w:rsidRPr="004A1078">
              <w:rPr>
                <w:rFonts w:asciiTheme="minorEastAsia" w:hAnsiTheme="minorEastAsia" w:hint="eastAsia"/>
                <w:sz w:val="18"/>
                <w:szCs w:val="18"/>
              </w:rPr>
              <w:t>结合在岗工作内容，运用所学专业知识，对物流企业的操作流程、作业制度、管理方法等进行总结思考，提出问题、分析问题并提出解决对策，为企业所用。</w:t>
            </w:r>
          </w:p>
        </w:tc>
        <w:tc>
          <w:tcPr>
            <w:tcW w:w="946" w:type="dxa"/>
            <w:vAlign w:val="center"/>
          </w:tcPr>
          <w:p w14:paraId="529F0BD5" w14:textId="02D83E4B" w:rsidR="0033350C" w:rsidRPr="004A1078" w:rsidRDefault="0033350C" w:rsidP="00406DDE">
            <w:pPr>
              <w:rPr>
                <w:rFonts w:asciiTheme="minorEastAsia" w:hAnsiTheme="minorEastAsia"/>
                <w:sz w:val="18"/>
                <w:szCs w:val="18"/>
              </w:rPr>
            </w:pPr>
            <w:proofErr w:type="gramStart"/>
            <w:r w:rsidRPr="004A1078">
              <w:rPr>
                <w:rFonts w:asciiTheme="minorEastAsia" w:hAnsiTheme="minorEastAsia"/>
                <w:sz w:val="18"/>
                <w:szCs w:val="18"/>
              </w:rPr>
              <w:t>杨嘉伟</w:t>
            </w:r>
            <w:proofErr w:type="gramEnd"/>
          </w:p>
        </w:tc>
      </w:tr>
    </w:tbl>
    <w:p w14:paraId="086B5FBE" w14:textId="385511BF" w:rsidR="00DE2BE9" w:rsidRDefault="007640FE" w:rsidP="00DE2BE9">
      <w:pPr>
        <w:pStyle w:val="3"/>
        <w:spacing w:before="234" w:after="234"/>
        <w:ind w:left="420"/>
      </w:pPr>
      <w:bookmarkStart w:id="19" w:name="_Toc89793279"/>
      <w:r>
        <w:rPr>
          <w:rFonts w:hint="eastAsia"/>
        </w:rPr>
        <w:t>3</w:t>
      </w:r>
      <w:r w:rsidR="00DE2BE9">
        <w:rPr>
          <w:rFonts w:hint="eastAsia"/>
        </w:rPr>
        <w:t>.专业</w:t>
      </w:r>
      <w:r>
        <w:rPr>
          <w:rFonts w:hint="eastAsia"/>
        </w:rPr>
        <w:t>拓展</w:t>
      </w:r>
      <w:r w:rsidR="00DE2BE9">
        <w:rPr>
          <w:rFonts w:hint="eastAsia"/>
        </w:rPr>
        <w:t>课</w:t>
      </w:r>
      <w:bookmarkEnd w:id="19"/>
    </w:p>
    <w:p w14:paraId="1A44BFC3" w14:textId="3296A148" w:rsidR="00DE2BE9" w:rsidRDefault="00DE2BE9" w:rsidP="00DE2BE9">
      <w:pPr>
        <w:ind w:firstLineChars="200" w:firstLine="420"/>
      </w:pPr>
      <w:r>
        <w:rPr>
          <w:rFonts w:hint="eastAsia"/>
        </w:rPr>
        <w:t>本专业开设的专业</w:t>
      </w:r>
      <w:r w:rsidR="00410977">
        <w:rPr>
          <w:rFonts w:hint="eastAsia"/>
        </w:rPr>
        <w:t>拓展</w:t>
      </w:r>
      <w:r>
        <w:rPr>
          <w:rFonts w:hint="eastAsia"/>
        </w:rPr>
        <w:t>课见表</w:t>
      </w:r>
      <w:r w:rsidR="00180F0A">
        <w:rPr>
          <w:rFonts w:hint="eastAsia"/>
        </w:rPr>
        <w:t>7</w:t>
      </w:r>
      <w:r>
        <w:rPr>
          <w:rFonts w:hint="eastAsia"/>
        </w:rPr>
        <w:t>。</w:t>
      </w:r>
    </w:p>
    <w:p w14:paraId="5A7D571B" w14:textId="3E3E2985" w:rsidR="00DE2BE9" w:rsidRDefault="00DE2BE9" w:rsidP="00DE2BE9">
      <w:pPr>
        <w:jc w:val="center"/>
      </w:pPr>
      <w:r>
        <w:rPr>
          <w:rFonts w:hint="eastAsia"/>
        </w:rPr>
        <w:t>表</w:t>
      </w:r>
      <w:r w:rsidR="00180F0A">
        <w:rPr>
          <w:rFonts w:hint="eastAsia"/>
        </w:rPr>
        <w:t>7</w:t>
      </w:r>
      <w:r>
        <w:t xml:space="preserve"> </w:t>
      </w:r>
      <w:r w:rsidRPr="002E0AA1">
        <w:rPr>
          <w:rFonts w:hint="eastAsia"/>
        </w:rPr>
        <w:t>专业</w:t>
      </w:r>
      <w:r w:rsidR="008A101B">
        <w:rPr>
          <w:rFonts w:hint="eastAsia"/>
        </w:rPr>
        <w:t>拓展</w:t>
      </w:r>
      <w:r w:rsidRPr="002E0AA1">
        <w:rPr>
          <w:rFonts w:hint="eastAsia"/>
        </w:rPr>
        <w:t>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1176"/>
        <w:gridCol w:w="2113"/>
        <w:gridCol w:w="2061"/>
        <w:gridCol w:w="521"/>
      </w:tblGrid>
      <w:tr w:rsidR="00DE2BE9" w:rsidRPr="00060358" w14:paraId="59AC5957" w14:textId="77777777" w:rsidTr="00B651C0">
        <w:trPr>
          <w:jc w:val="center"/>
        </w:trPr>
        <w:tc>
          <w:tcPr>
            <w:tcW w:w="576" w:type="dxa"/>
            <w:vAlign w:val="center"/>
          </w:tcPr>
          <w:p w14:paraId="15839AA7" w14:textId="77777777" w:rsidR="00DE2BE9" w:rsidRPr="00060358" w:rsidRDefault="00DE2BE9" w:rsidP="00406DDE">
            <w:pPr>
              <w:jc w:val="center"/>
              <w:rPr>
                <w:rFonts w:asciiTheme="minorEastAsia" w:hAnsiTheme="minorEastAsia"/>
                <w:sz w:val="18"/>
                <w:szCs w:val="18"/>
              </w:rPr>
            </w:pPr>
            <w:r w:rsidRPr="00060358">
              <w:rPr>
                <w:rFonts w:asciiTheme="minorEastAsia" w:hAnsiTheme="minorEastAsia" w:hint="eastAsia"/>
                <w:sz w:val="18"/>
                <w:szCs w:val="18"/>
              </w:rPr>
              <w:t>序号</w:t>
            </w:r>
          </w:p>
        </w:tc>
        <w:tc>
          <w:tcPr>
            <w:tcW w:w="1858" w:type="dxa"/>
            <w:vAlign w:val="center"/>
          </w:tcPr>
          <w:p w14:paraId="74D0A519" w14:textId="77777777" w:rsidR="00DE2BE9" w:rsidRPr="00060358" w:rsidRDefault="00DE2BE9" w:rsidP="00406DDE">
            <w:pPr>
              <w:jc w:val="center"/>
              <w:rPr>
                <w:rFonts w:asciiTheme="minorEastAsia" w:hAnsiTheme="minorEastAsia"/>
                <w:sz w:val="18"/>
                <w:szCs w:val="18"/>
              </w:rPr>
            </w:pPr>
            <w:r w:rsidRPr="00060358">
              <w:rPr>
                <w:rFonts w:asciiTheme="minorEastAsia" w:hAnsiTheme="minorEastAsia" w:hint="eastAsia"/>
                <w:sz w:val="18"/>
                <w:szCs w:val="18"/>
              </w:rPr>
              <w:t>课程名称</w:t>
            </w:r>
          </w:p>
        </w:tc>
        <w:tc>
          <w:tcPr>
            <w:tcW w:w="592" w:type="dxa"/>
            <w:vAlign w:val="center"/>
          </w:tcPr>
          <w:p w14:paraId="035AA546" w14:textId="77777777" w:rsidR="00DE2BE9" w:rsidRPr="00060358" w:rsidRDefault="00DE2BE9" w:rsidP="00406DDE">
            <w:pPr>
              <w:jc w:val="center"/>
              <w:rPr>
                <w:rFonts w:asciiTheme="minorEastAsia" w:hAnsiTheme="minorEastAsia"/>
                <w:sz w:val="18"/>
                <w:szCs w:val="18"/>
              </w:rPr>
            </w:pPr>
            <w:r w:rsidRPr="00060358">
              <w:rPr>
                <w:rFonts w:asciiTheme="minorEastAsia" w:hAnsiTheme="minorEastAsia" w:hint="eastAsia"/>
                <w:sz w:val="18"/>
                <w:szCs w:val="18"/>
              </w:rPr>
              <w:t>学分</w:t>
            </w:r>
          </w:p>
        </w:tc>
        <w:tc>
          <w:tcPr>
            <w:tcW w:w="1176" w:type="dxa"/>
            <w:vAlign w:val="center"/>
          </w:tcPr>
          <w:p w14:paraId="47832534" w14:textId="77777777" w:rsidR="00DE2BE9" w:rsidRPr="00060358" w:rsidRDefault="00DE2BE9" w:rsidP="00406DDE">
            <w:pPr>
              <w:jc w:val="center"/>
              <w:rPr>
                <w:rFonts w:asciiTheme="minorEastAsia" w:hAnsiTheme="minorEastAsia"/>
                <w:sz w:val="18"/>
                <w:szCs w:val="18"/>
              </w:rPr>
            </w:pPr>
            <w:r w:rsidRPr="00060358">
              <w:rPr>
                <w:rFonts w:asciiTheme="minorEastAsia" w:hAnsiTheme="minorEastAsia" w:hint="eastAsia"/>
                <w:sz w:val="18"/>
                <w:szCs w:val="18"/>
              </w:rPr>
              <w:t>学时</w:t>
            </w:r>
          </w:p>
        </w:tc>
        <w:tc>
          <w:tcPr>
            <w:tcW w:w="2113" w:type="dxa"/>
            <w:vAlign w:val="center"/>
          </w:tcPr>
          <w:p w14:paraId="0D370D44" w14:textId="77777777" w:rsidR="00DE2BE9" w:rsidRPr="00060358" w:rsidRDefault="00DE2BE9" w:rsidP="00406DDE">
            <w:pPr>
              <w:jc w:val="center"/>
              <w:rPr>
                <w:rFonts w:asciiTheme="minorEastAsia" w:hAnsiTheme="minorEastAsia"/>
                <w:sz w:val="18"/>
                <w:szCs w:val="18"/>
              </w:rPr>
            </w:pPr>
            <w:r w:rsidRPr="00060358">
              <w:rPr>
                <w:rFonts w:asciiTheme="minorEastAsia" w:hAnsiTheme="minorEastAsia" w:hint="eastAsia"/>
                <w:sz w:val="18"/>
                <w:szCs w:val="18"/>
              </w:rPr>
              <w:t>课程目标</w:t>
            </w:r>
          </w:p>
        </w:tc>
        <w:tc>
          <w:tcPr>
            <w:tcW w:w="2061" w:type="dxa"/>
            <w:vAlign w:val="center"/>
          </w:tcPr>
          <w:p w14:paraId="1404A739" w14:textId="77777777" w:rsidR="00DE2BE9" w:rsidRPr="00060358" w:rsidRDefault="00DE2BE9" w:rsidP="00406DDE">
            <w:pPr>
              <w:jc w:val="center"/>
              <w:rPr>
                <w:rFonts w:asciiTheme="minorEastAsia" w:hAnsiTheme="minorEastAsia"/>
                <w:sz w:val="18"/>
                <w:szCs w:val="18"/>
              </w:rPr>
            </w:pPr>
            <w:r w:rsidRPr="00060358">
              <w:rPr>
                <w:rFonts w:asciiTheme="minorEastAsia" w:hAnsiTheme="minorEastAsia" w:hint="eastAsia"/>
                <w:sz w:val="18"/>
                <w:szCs w:val="18"/>
              </w:rPr>
              <w:t>主要内容</w:t>
            </w:r>
            <w:r>
              <w:rPr>
                <w:rFonts w:asciiTheme="minorEastAsia" w:hAnsiTheme="minorEastAsia" w:hint="eastAsia"/>
                <w:sz w:val="18"/>
                <w:szCs w:val="18"/>
              </w:rPr>
              <w:t>和教学要求</w:t>
            </w:r>
          </w:p>
        </w:tc>
        <w:tc>
          <w:tcPr>
            <w:tcW w:w="521" w:type="dxa"/>
            <w:vAlign w:val="center"/>
          </w:tcPr>
          <w:p w14:paraId="118FEE0E" w14:textId="77777777" w:rsidR="00DE2BE9" w:rsidRPr="00060358" w:rsidRDefault="00DE2BE9" w:rsidP="00406DDE">
            <w:pPr>
              <w:jc w:val="center"/>
              <w:rPr>
                <w:rFonts w:asciiTheme="minorEastAsia" w:hAnsiTheme="minorEastAsia"/>
                <w:sz w:val="18"/>
                <w:szCs w:val="18"/>
              </w:rPr>
            </w:pPr>
            <w:r w:rsidRPr="00060358">
              <w:rPr>
                <w:rFonts w:asciiTheme="minorEastAsia" w:hAnsiTheme="minorEastAsia" w:hint="eastAsia"/>
                <w:sz w:val="18"/>
                <w:szCs w:val="18"/>
              </w:rPr>
              <w:t>备注</w:t>
            </w:r>
          </w:p>
        </w:tc>
      </w:tr>
      <w:tr w:rsidR="00A71966" w:rsidRPr="00060358" w14:paraId="2DEB0387" w14:textId="77777777" w:rsidTr="00B651C0">
        <w:trPr>
          <w:jc w:val="center"/>
        </w:trPr>
        <w:tc>
          <w:tcPr>
            <w:tcW w:w="576" w:type="dxa"/>
            <w:vAlign w:val="center"/>
          </w:tcPr>
          <w:p w14:paraId="43EC38AB" w14:textId="77777777" w:rsidR="00A71966" w:rsidRPr="00060358" w:rsidRDefault="00A71966" w:rsidP="00406DDE">
            <w:pPr>
              <w:jc w:val="center"/>
              <w:rPr>
                <w:rFonts w:asciiTheme="minorEastAsia" w:hAnsiTheme="minorEastAsia"/>
                <w:sz w:val="18"/>
                <w:szCs w:val="18"/>
              </w:rPr>
            </w:pPr>
            <w:r>
              <w:rPr>
                <w:rFonts w:asciiTheme="minorEastAsia" w:hAnsiTheme="minorEastAsia" w:hint="eastAsia"/>
                <w:sz w:val="18"/>
                <w:szCs w:val="18"/>
              </w:rPr>
              <w:t>1</w:t>
            </w:r>
          </w:p>
        </w:tc>
        <w:tc>
          <w:tcPr>
            <w:tcW w:w="1858" w:type="dxa"/>
            <w:vAlign w:val="center"/>
          </w:tcPr>
          <w:p w14:paraId="5846DEB2" w14:textId="459B7877" w:rsidR="00A71966" w:rsidRPr="00060358" w:rsidRDefault="00A71966" w:rsidP="00406DDE">
            <w:pPr>
              <w:rPr>
                <w:rFonts w:asciiTheme="minorEastAsia" w:hAnsiTheme="minorEastAsia"/>
                <w:sz w:val="18"/>
                <w:szCs w:val="18"/>
              </w:rPr>
            </w:pPr>
            <w:r>
              <w:rPr>
                <w:rFonts w:hint="eastAsia"/>
                <w:sz w:val="16"/>
                <w:szCs w:val="16"/>
              </w:rPr>
              <w:t>项目管理</w:t>
            </w:r>
          </w:p>
        </w:tc>
        <w:tc>
          <w:tcPr>
            <w:tcW w:w="592" w:type="dxa"/>
            <w:vAlign w:val="center"/>
          </w:tcPr>
          <w:p w14:paraId="31DA460E" w14:textId="46768126" w:rsidR="00A71966" w:rsidRPr="00060358" w:rsidRDefault="00A71966" w:rsidP="00406DDE">
            <w:pPr>
              <w:rPr>
                <w:rFonts w:asciiTheme="minorEastAsia" w:hAnsiTheme="minorEastAsia"/>
                <w:sz w:val="18"/>
                <w:szCs w:val="18"/>
              </w:rPr>
            </w:pPr>
            <w:r>
              <w:rPr>
                <w:rFonts w:hint="eastAsia"/>
                <w:sz w:val="16"/>
                <w:szCs w:val="16"/>
              </w:rPr>
              <w:t xml:space="preserve">3.0 </w:t>
            </w:r>
          </w:p>
        </w:tc>
        <w:tc>
          <w:tcPr>
            <w:tcW w:w="1176" w:type="dxa"/>
            <w:vAlign w:val="center"/>
          </w:tcPr>
          <w:p w14:paraId="1DBE5670" w14:textId="7EFDE785" w:rsidR="00A71966" w:rsidRPr="00060358" w:rsidRDefault="00A71966" w:rsidP="00406DDE">
            <w:pPr>
              <w:jc w:val="center"/>
              <w:rPr>
                <w:rFonts w:asciiTheme="minorEastAsia" w:hAnsiTheme="minorEastAsia"/>
                <w:sz w:val="18"/>
                <w:szCs w:val="18"/>
              </w:rPr>
            </w:pPr>
            <w:r>
              <w:rPr>
                <w:rFonts w:hint="eastAsia"/>
                <w:sz w:val="16"/>
                <w:szCs w:val="16"/>
              </w:rPr>
              <w:t>48</w:t>
            </w:r>
          </w:p>
        </w:tc>
        <w:tc>
          <w:tcPr>
            <w:tcW w:w="2113" w:type="dxa"/>
            <w:vAlign w:val="center"/>
          </w:tcPr>
          <w:p w14:paraId="2A06C7E0" w14:textId="11D86A84" w:rsidR="00A71966" w:rsidRPr="00060358" w:rsidRDefault="00A71966" w:rsidP="00406DDE">
            <w:pPr>
              <w:rPr>
                <w:rFonts w:asciiTheme="minorEastAsia" w:hAnsiTheme="minorEastAsia"/>
                <w:sz w:val="18"/>
                <w:szCs w:val="18"/>
              </w:rPr>
            </w:pPr>
            <w:r w:rsidRPr="001D237F">
              <w:rPr>
                <w:rFonts w:asciiTheme="minorEastAsia" w:hAnsiTheme="minorEastAsia" w:hint="eastAsia"/>
                <w:sz w:val="18"/>
                <w:szCs w:val="18"/>
              </w:rPr>
              <w:t>通过学习</w:t>
            </w:r>
            <w:r>
              <w:rPr>
                <w:rFonts w:asciiTheme="minorEastAsia" w:hAnsiTheme="minorEastAsia" w:hint="eastAsia"/>
                <w:sz w:val="18"/>
                <w:szCs w:val="18"/>
              </w:rPr>
              <w:t>本课程</w:t>
            </w:r>
            <w:r w:rsidRPr="001D237F">
              <w:rPr>
                <w:rFonts w:asciiTheme="minorEastAsia" w:hAnsiTheme="minorEastAsia" w:hint="eastAsia"/>
                <w:sz w:val="18"/>
                <w:szCs w:val="18"/>
              </w:rPr>
              <w:t>，</w:t>
            </w:r>
            <w:r>
              <w:rPr>
                <w:rFonts w:asciiTheme="minorEastAsia" w:hAnsiTheme="minorEastAsia" w:hint="eastAsia"/>
                <w:sz w:val="18"/>
                <w:szCs w:val="18"/>
              </w:rPr>
              <w:t>使学生建立正确的项目管理理念和思维方式，掌握项目管理</w:t>
            </w:r>
            <w:r w:rsidRPr="001D237F">
              <w:rPr>
                <w:rFonts w:asciiTheme="minorEastAsia" w:hAnsiTheme="minorEastAsia" w:hint="eastAsia"/>
                <w:sz w:val="18"/>
                <w:szCs w:val="18"/>
              </w:rPr>
              <w:t>基本理论和方法，具备撰写和管理项目文档的能力，具有国际视野和跨文化交流的能力，</w:t>
            </w:r>
            <w:r>
              <w:rPr>
                <w:rFonts w:asciiTheme="minorEastAsia" w:hAnsiTheme="minorEastAsia" w:hint="eastAsia"/>
                <w:sz w:val="18"/>
                <w:szCs w:val="18"/>
              </w:rPr>
              <w:t>具备解决项目管理</w:t>
            </w:r>
            <w:r w:rsidRPr="001D237F">
              <w:rPr>
                <w:rFonts w:asciiTheme="minorEastAsia" w:hAnsiTheme="minorEastAsia" w:hint="eastAsia"/>
                <w:sz w:val="18"/>
                <w:szCs w:val="18"/>
              </w:rPr>
              <w:t>实际问题</w:t>
            </w:r>
            <w:r w:rsidRPr="001D237F">
              <w:rPr>
                <w:rFonts w:asciiTheme="minorEastAsia" w:hAnsiTheme="minorEastAsia" w:hint="eastAsia"/>
                <w:sz w:val="18"/>
                <w:szCs w:val="18"/>
              </w:rPr>
              <w:lastRenderedPageBreak/>
              <w:t>的能力</w:t>
            </w:r>
            <w:r>
              <w:rPr>
                <w:rFonts w:asciiTheme="minorEastAsia" w:hAnsiTheme="minorEastAsia" w:hint="eastAsia"/>
                <w:sz w:val="18"/>
                <w:szCs w:val="18"/>
              </w:rPr>
              <w:t>，</w:t>
            </w:r>
            <w:r w:rsidRPr="001D237F">
              <w:rPr>
                <w:rFonts w:asciiTheme="minorEastAsia" w:hAnsiTheme="minorEastAsia" w:hint="eastAsia"/>
                <w:sz w:val="18"/>
                <w:szCs w:val="18"/>
              </w:rPr>
              <w:t>达到本专业高职学生应具备的岗位职业能力要求</w:t>
            </w:r>
            <w:r>
              <w:rPr>
                <w:rFonts w:asciiTheme="minorEastAsia" w:hAnsiTheme="minorEastAsia" w:hint="eastAsia"/>
                <w:sz w:val="18"/>
                <w:szCs w:val="18"/>
              </w:rPr>
              <w:t>，</w:t>
            </w:r>
            <w:r w:rsidRPr="001D237F">
              <w:rPr>
                <w:rFonts w:asciiTheme="minorEastAsia" w:hAnsiTheme="minorEastAsia" w:hint="eastAsia"/>
                <w:sz w:val="18"/>
                <w:szCs w:val="18"/>
              </w:rPr>
              <w:t>为今后成为项目管理者打下基础。</w:t>
            </w:r>
          </w:p>
        </w:tc>
        <w:tc>
          <w:tcPr>
            <w:tcW w:w="2061" w:type="dxa"/>
            <w:vAlign w:val="center"/>
          </w:tcPr>
          <w:p w14:paraId="367AFB42" w14:textId="77777777" w:rsidR="00A71966" w:rsidRDefault="00A71966" w:rsidP="004A1078">
            <w:pPr>
              <w:rPr>
                <w:rFonts w:asciiTheme="minorEastAsia" w:hAnsiTheme="minorEastAsia"/>
                <w:sz w:val="18"/>
                <w:szCs w:val="18"/>
              </w:rPr>
            </w:pPr>
            <w:r>
              <w:rPr>
                <w:rFonts w:asciiTheme="minorEastAsia" w:hAnsiTheme="minorEastAsia" w:hint="eastAsia"/>
                <w:sz w:val="18"/>
                <w:szCs w:val="18"/>
              </w:rPr>
              <w:lastRenderedPageBreak/>
              <w:t>1.课程的学习内容包括：项目整合管理、范围管理、时间管理、成本管理、质量管理、资源管理、沟通管理、风险管理、采购管理和干系人管理。</w:t>
            </w:r>
          </w:p>
          <w:p w14:paraId="2705DA63" w14:textId="77777777" w:rsidR="00A71966" w:rsidRDefault="00A71966" w:rsidP="004A1078">
            <w:pPr>
              <w:rPr>
                <w:rFonts w:asciiTheme="minorEastAsia" w:hAnsiTheme="minorEastAsia"/>
                <w:sz w:val="18"/>
                <w:szCs w:val="18"/>
              </w:rPr>
            </w:pPr>
            <w:r>
              <w:rPr>
                <w:rFonts w:asciiTheme="minorEastAsia" w:hAnsiTheme="minorEastAsia" w:hint="eastAsia"/>
                <w:sz w:val="18"/>
                <w:szCs w:val="18"/>
              </w:rPr>
              <w:t>2.教学要求：</w:t>
            </w:r>
            <w:r w:rsidRPr="006905BA">
              <w:rPr>
                <w:rFonts w:asciiTheme="minorEastAsia" w:hAnsiTheme="minorEastAsia" w:hint="eastAsia"/>
                <w:sz w:val="18"/>
                <w:szCs w:val="18"/>
              </w:rPr>
              <w:t>本课程采</w:t>
            </w:r>
            <w:r w:rsidRPr="006905BA">
              <w:rPr>
                <w:rFonts w:asciiTheme="minorEastAsia" w:hAnsiTheme="minorEastAsia" w:hint="eastAsia"/>
                <w:sz w:val="18"/>
                <w:szCs w:val="18"/>
              </w:rPr>
              <w:lastRenderedPageBreak/>
              <w:t>用</w:t>
            </w:r>
            <w:r>
              <w:rPr>
                <w:rFonts w:asciiTheme="minorEastAsia" w:hAnsiTheme="minorEastAsia" w:hint="eastAsia"/>
                <w:sz w:val="18"/>
                <w:szCs w:val="18"/>
              </w:rPr>
              <w:t>采用</w:t>
            </w:r>
            <w:r w:rsidRPr="006905BA">
              <w:rPr>
                <w:rFonts w:asciiTheme="minorEastAsia" w:hAnsiTheme="minorEastAsia" w:hint="eastAsia"/>
                <w:sz w:val="18"/>
                <w:szCs w:val="18"/>
              </w:rPr>
              <w:t>多媒体等现代教育手段</w:t>
            </w:r>
            <w:r>
              <w:rPr>
                <w:rFonts w:asciiTheme="minorEastAsia" w:hAnsiTheme="minorEastAsia" w:hint="eastAsia"/>
                <w:sz w:val="18"/>
                <w:szCs w:val="18"/>
              </w:rPr>
              <w:t>对理论知识进行课内讲授，并通过实际</w:t>
            </w:r>
            <w:r w:rsidRPr="006905BA">
              <w:rPr>
                <w:rFonts w:asciiTheme="minorEastAsia" w:hAnsiTheme="minorEastAsia" w:hint="eastAsia"/>
                <w:sz w:val="18"/>
                <w:szCs w:val="18"/>
              </w:rPr>
              <w:t>案例分析</w:t>
            </w:r>
            <w:r>
              <w:rPr>
                <w:rFonts w:asciiTheme="minorEastAsia" w:hAnsiTheme="minorEastAsia" w:hint="eastAsia"/>
                <w:sz w:val="18"/>
                <w:szCs w:val="18"/>
              </w:rPr>
              <w:t>和</w:t>
            </w:r>
            <w:r w:rsidRPr="006905BA">
              <w:rPr>
                <w:rFonts w:asciiTheme="minorEastAsia" w:hAnsiTheme="minorEastAsia" w:hint="eastAsia"/>
                <w:sz w:val="18"/>
                <w:szCs w:val="18"/>
              </w:rPr>
              <w:t>小</w:t>
            </w:r>
            <w:r>
              <w:rPr>
                <w:rFonts w:asciiTheme="minorEastAsia" w:hAnsiTheme="minorEastAsia" w:hint="eastAsia"/>
                <w:sz w:val="18"/>
                <w:szCs w:val="18"/>
              </w:rPr>
              <w:t>组作业展示，培养学生的团队合作和动手能力，以及分析和解决问题的能力，</w:t>
            </w:r>
            <w:r w:rsidRPr="006905BA">
              <w:rPr>
                <w:rFonts w:asciiTheme="minorEastAsia" w:hAnsiTheme="minorEastAsia" w:hint="eastAsia"/>
                <w:sz w:val="18"/>
                <w:szCs w:val="18"/>
              </w:rPr>
              <w:t>以适应企业对岗位职业的要求。</w:t>
            </w:r>
          </w:p>
          <w:p w14:paraId="612EB743" w14:textId="2697BF6A" w:rsidR="00A71966" w:rsidRPr="00FA2D46" w:rsidRDefault="00A71966" w:rsidP="00406DDE">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.本课程为考试课。</w:t>
            </w:r>
          </w:p>
        </w:tc>
        <w:tc>
          <w:tcPr>
            <w:tcW w:w="521" w:type="dxa"/>
            <w:vAlign w:val="center"/>
          </w:tcPr>
          <w:p w14:paraId="58396BD7" w14:textId="77777777" w:rsidR="00A71966" w:rsidRPr="00D7468D" w:rsidRDefault="00A71966" w:rsidP="00406DDE">
            <w:pPr>
              <w:rPr>
                <w:rFonts w:asciiTheme="minorEastAsia" w:hAnsiTheme="minorEastAsia"/>
                <w:sz w:val="18"/>
                <w:szCs w:val="18"/>
              </w:rPr>
            </w:pPr>
          </w:p>
        </w:tc>
      </w:tr>
      <w:tr w:rsidR="00115BAD" w:rsidRPr="00060358" w14:paraId="36391A7B" w14:textId="77777777" w:rsidTr="00B651C0">
        <w:trPr>
          <w:jc w:val="center"/>
        </w:trPr>
        <w:tc>
          <w:tcPr>
            <w:tcW w:w="576" w:type="dxa"/>
            <w:vAlign w:val="center"/>
          </w:tcPr>
          <w:p w14:paraId="2BF32584" w14:textId="77777777" w:rsidR="00115BAD" w:rsidRDefault="00115BAD" w:rsidP="00406DDE">
            <w:pPr>
              <w:jc w:val="center"/>
              <w:rPr>
                <w:rFonts w:asciiTheme="minorEastAsia" w:hAnsiTheme="minorEastAsia"/>
                <w:sz w:val="18"/>
                <w:szCs w:val="18"/>
              </w:rPr>
            </w:pPr>
            <w:r>
              <w:rPr>
                <w:rFonts w:asciiTheme="minorEastAsia" w:hAnsiTheme="minorEastAsia" w:hint="eastAsia"/>
                <w:sz w:val="18"/>
                <w:szCs w:val="18"/>
              </w:rPr>
              <w:lastRenderedPageBreak/>
              <w:t>2</w:t>
            </w:r>
          </w:p>
        </w:tc>
        <w:tc>
          <w:tcPr>
            <w:tcW w:w="1858" w:type="dxa"/>
            <w:vAlign w:val="center"/>
          </w:tcPr>
          <w:p w14:paraId="29F2F9C5" w14:textId="786958C0" w:rsidR="00115BAD" w:rsidRDefault="00115BAD" w:rsidP="00406DDE">
            <w:pPr>
              <w:rPr>
                <w:rFonts w:asciiTheme="minorEastAsia" w:hAnsiTheme="minorEastAsia"/>
                <w:sz w:val="18"/>
                <w:szCs w:val="18"/>
              </w:rPr>
            </w:pPr>
            <w:r>
              <w:rPr>
                <w:rFonts w:hint="eastAsia"/>
                <w:sz w:val="16"/>
                <w:szCs w:val="16"/>
              </w:rPr>
              <w:t>物流成本管理</w:t>
            </w:r>
          </w:p>
        </w:tc>
        <w:tc>
          <w:tcPr>
            <w:tcW w:w="592" w:type="dxa"/>
            <w:vAlign w:val="center"/>
          </w:tcPr>
          <w:p w14:paraId="6964B29C" w14:textId="4B456041" w:rsidR="00115BAD" w:rsidRDefault="00115BAD" w:rsidP="00406DDE">
            <w:pPr>
              <w:rPr>
                <w:rFonts w:asciiTheme="minorEastAsia" w:hAnsiTheme="minorEastAsia"/>
                <w:sz w:val="18"/>
                <w:szCs w:val="18"/>
              </w:rPr>
            </w:pPr>
            <w:r>
              <w:rPr>
                <w:rFonts w:hint="eastAsia"/>
                <w:sz w:val="16"/>
                <w:szCs w:val="16"/>
              </w:rPr>
              <w:t xml:space="preserve">3.0 </w:t>
            </w:r>
          </w:p>
        </w:tc>
        <w:tc>
          <w:tcPr>
            <w:tcW w:w="1176" w:type="dxa"/>
            <w:vAlign w:val="center"/>
          </w:tcPr>
          <w:p w14:paraId="572505C7" w14:textId="6DA7DD2E" w:rsidR="00115BAD" w:rsidRDefault="00115BAD" w:rsidP="00406DDE">
            <w:pPr>
              <w:jc w:val="center"/>
              <w:rPr>
                <w:rFonts w:asciiTheme="minorEastAsia" w:hAnsiTheme="minorEastAsia"/>
                <w:sz w:val="18"/>
                <w:szCs w:val="18"/>
              </w:rPr>
            </w:pPr>
            <w:r>
              <w:rPr>
                <w:rFonts w:hint="eastAsia"/>
                <w:sz w:val="16"/>
                <w:szCs w:val="16"/>
              </w:rPr>
              <w:t>48</w:t>
            </w:r>
          </w:p>
        </w:tc>
        <w:tc>
          <w:tcPr>
            <w:tcW w:w="2113" w:type="dxa"/>
            <w:vAlign w:val="center"/>
          </w:tcPr>
          <w:p w14:paraId="425B8DD7" w14:textId="69B1C93E" w:rsidR="00115BAD" w:rsidRDefault="00115BAD" w:rsidP="00406DDE">
            <w:pPr>
              <w:rPr>
                <w:rFonts w:asciiTheme="minorEastAsia" w:hAnsiTheme="minorEastAsia"/>
                <w:sz w:val="18"/>
                <w:szCs w:val="18"/>
              </w:rPr>
            </w:pPr>
            <w:r>
              <w:rPr>
                <w:rFonts w:ascii="宋体" w:eastAsia="宋体" w:hAnsi="宋体" w:cs="宋体" w:hint="eastAsia"/>
                <w:kern w:val="0"/>
                <w:sz w:val="18"/>
                <w:szCs w:val="18"/>
              </w:rPr>
              <w:t>通过</w:t>
            </w:r>
            <w:r w:rsidR="008A5023">
              <w:rPr>
                <w:rFonts w:ascii="宋体" w:eastAsia="宋体" w:hAnsi="宋体" w:cs="宋体" w:hint="eastAsia"/>
                <w:kern w:val="0"/>
                <w:sz w:val="18"/>
                <w:szCs w:val="18"/>
              </w:rPr>
              <w:t>本</w:t>
            </w:r>
            <w:r w:rsidRPr="008668B5">
              <w:rPr>
                <w:rFonts w:ascii="宋体" w:eastAsia="宋体" w:hAnsi="宋体" w:cs="宋体" w:hint="eastAsia"/>
                <w:kern w:val="0"/>
                <w:sz w:val="18"/>
                <w:szCs w:val="18"/>
              </w:rPr>
              <w:t>课程</w:t>
            </w:r>
            <w:r>
              <w:rPr>
                <w:rFonts w:ascii="宋体" w:eastAsia="宋体" w:hAnsi="宋体" w:cs="宋体" w:hint="eastAsia"/>
                <w:kern w:val="0"/>
                <w:sz w:val="18"/>
                <w:szCs w:val="18"/>
              </w:rPr>
              <w:t>的</w:t>
            </w:r>
            <w:r w:rsidRPr="008668B5">
              <w:rPr>
                <w:rFonts w:ascii="宋体" w:eastAsia="宋体" w:hAnsi="宋体" w:cs="宋体" w:hint="eastAsia"/>
                <w:kern w:val="0"/>
                <w:sz w:val="18"/>
                <w:szCs w:val="18"/>
              </w:rPr>
              <w:t>学习，掌握物流成本及物流成本管理的基本理论，熟悉对物流成本进行核算与控制的程序和方法，具备分析物流成本构成、进行物流成本核算和控制的初步能力，做到理论联系实际，达到学生成本管理意识，为未来工作打好基础，以适应物流成本核算员和物流企业其他物流岗位。</w:t>
            </w:r>
          </w:p>
        </w:tc>
        <w:tc>
          <w:tcPr>
            <w:tcW w:w="2061" w:type="dxa"/>
            <w:vAlign w:val="center"/>
          </w:tcPr>
          <w:p w14:paraId="095582CF" w14:textId="77777777" w:rsidR="00115BAD" w:rsidRPr="00FB274B" w:rsidRDefault="00115BAD" w:rsidP="00115BAD">
            <w:pPr>
              <w:jc w:val="left"/>
              <w:rPr>
                <w:rFonts w:ascii="宋体" w:eastAsia="宋体" w:hAnsi="宋体" w:cs="宋体"/>
                <w:kern w:val="0"/>
                <w:sz w:val="18"/>
                <w:szCs w:val="18"/>
              </w:rPr>
            </w:pPr>
            <w:r w:rsidRPr="008668B5">
              <w:rPr>
                <w:rFonts w:ascii="宋体" w:eastAsia="宋体" w:hAnsi="宋体" w:cs="宋体" w:hint="eastAsia"/>
                <w:kern w:val="0"/>
                <w:sz w:val="18"/>
                <w:szCs w:val="18"/>
              </w:rPr>
              <w:t>1.课程的教学内容主要是：</w:t>
            </w:r>
            <w:r w:rsidRPr="00577C1E">
              <w:rPr>
                <w:rFonts w:ascii="宋体" w:eastAsia="宋体" w:hAnsi="宋体" w:cs="宋体" w:hint="eastAsia"/>
                <w:kern w:val="0"/>
                <w:sz w:val="18"/>
                <w:szCs w:val="18"/>
              </w:rPr>
              <w:t>物流成本基本理论、物流成本核算、物流成本控制、物流成本分析和预算、物流各项功能成本的管理与控制</w:t>
            </w:r>
            <w:r>
              <w:rPr>
                <w:rFonts w:ascii="宋体" w:eastAsia="宋体" w:hAnsi="宋体" w:cs="宋体" w:hint="eastAsia"/>
                <w:kern w:val="0"/>
                <w:sz w:val="18"/>
                <w:szCs w:val="18"/>
              </w:rPr>
              <w:t>。</w:t>
            </w:r>
            <w:r>
              <w:rPr>
                <w:rFonts w:ascii="宋体" w:eastAsia="宋体" w:hAnsi="宋体" w:cs="宋体"/>
                <w:kern w:val="0"/>
                <w:sz w:val="18"/>
                <w:szCs w:val="18"/>
              </w:rPr>
              <w:br/>
            </w:r>
            <w:r>
              <w:rPr>
                <w:rFonts w:ascii="宋体" w:eastAsia="宋体" w:hAnsi="宋体" w:cs="宋体" w:hint="eastAsia"/>
                <w:kern w:val="0"/>
                <w:sz w:val="18"/>
                <w:szCs w:val="18"/>
              </w:rPr>
              <w:t>2</w:t>
            </w:r>
            <w:r w:rsidRPr="008668B5">
              <w:rPr>
                <w:rFonts w:ascii="宋体" w:eastAsia="宋体" w:hAnsi="宋体" w:cs="宋体" w:hint="eastAsia"/>
                <w:kern w:val="0"/>
                <w:sz w:val="18"/>
                <w:szCs w:val="18"/>
              </w:rPr>
              <w:t>.</w:t>
            </w:r>
            <w:r w:rsidRPr="00FB274B">
              <w:rPr>
                <w:rFonts w:ascii="宋体" w:eastAsia="宋体" w:hAnsi="宋体" w:cs="宋体" w:hint="eastAsia"/>
                <w:kern w:val="0"/>
                <w:sz w:val="18"/>
                <w:szCs w:val="18"/>
              </w:rPr>
              <w:t xml:space="preserve"> </w:t>
            </w:r>
            <w:r w:rsidRPr="00FB274B">
              <w:rPr>
                <w:rFonts w:ascii="宋体" w:eastAsia="宋体" w:hAnsi="宋体" w:cs="宋体"/>
                <w:kern w:val="0"/>
                <w:sz w:val="18"/>
                <w:szCs w:val="18"/>
              </w:rPr>
              <w:t>贯彻高职教育“教、学、做”一体化理念，体例新颖活泼，注重职业技能的训练，突出学生岗位实践能力的培养</w:t>
            </w:r>
            <w:r w:rsidRPr="00FB274B">
              <w:rPr>
                <w:rFonts w:ascii="宋体" w:eastAsia="宋体" w:hAnsi="宋体" w:cs="宋体" w:hint="eastAsia"/>
                <w:kern w:val="0"/>
                <w:sz w:val="18"/>
                <w:szCs w:val="18"/>
              </w:rPr>
              <w:t>。结合物流管理专业的特点， “以能力为本位、以树立全新理念和岗位实践为主线”，运用传统会计和管理会计的一些基础知识，介绍物流成本管理方面的知识。</w:t>
            </w:r>
          </w:p>
          <w:p w14:paraId="4D5D562F" w14:textId="3087E8C9" w:rsidR="00115BAD" w:rsidRDefault="00115BAD" w:rsidP="00406DDE">
            <w:pPr>
              <w:rPr>
                <w:rFonts w:asciiTheme="minorEastAsia" w:hAnsiTheme="minorEastAsia"/>
                <w:sz w:val="18"/>
                <w:szCs w:val="18"/>
              </w:rPr>
            </w:pPr>
            <w:r>
              <w:rPr>
                <w:rFonts w:ascii="宋体" w:eastAsia="宋体" w:hAnsi="宋体" w:cs="宋体" w:hint="eastAsia"/>
                <w:kern w:val="0"/>
                <w:sz w:val="18"/>
                <w:szCs w:val="18"/>
              </w:rPr>
              <w:t>3</w:t>
            </w:r>
            <w:r w:rsidRPr="008668B5">
              <w:rPr>
                <w:rFonts w:ascii="宋体" w:eastAsia="宋体" w:hAnsi="宋体" w:cs="宋体" w:hint="eastAsia"/>
                <w:kern w:val="0"/>
                <w:sz w:val="18"/>
                <w:szCs w:val="18"/>
              </w:rPr>
              <w:t>.</w:t>
            </w:r>
            <w:r w:rsidRPr="00FB274B">
              <w:rPr>
                <w:rFonts w:ascii="宋体" w:eastAsia="宋体" w:hAnsi="宋体" w:cs="宋体"/>
                <w:kern w:val="0"/>
                <w:sz w:val="18"/>
                <w:szCs w:val="18"/>
              </w:rPr>
              <w:t xml:space="preserve"> 课程考核方式为考查。</w:t>
            </w:r>
          </w:p>
        </w:tc>
        <w:tc>
          <w:tcPr>
            <w:tcW w:w="521" w:type="dxa"/>
            <w:vAlign w:val="center"/>
          </w:tcPr>
          <w:p w14:paraId="10C02431" w14:textId="77777777" w:rsidR="00115BAD" w:rsidRPr="00D7468D" w:rsidRDefault="00115BAD" w:rsidP="00406DDE">
            <w:pPr>
              <w:rPr>
                <w:rFonts w:asciiTheme="minorEastAsia" w:hAnsiTheme="minorEastAsia"/>
                <w:sz w:val="18"/>
                <w:szCs w:val="18"/>
              </w:rPr>
            </w:pPr>
          </w:p>
        </w:tc>
      </w:tr>
      <w:tr w:rsidR="00115BAD" w:rsidRPr="00060358" w14:paraId="785DB8F2" w14:textId="77777777" w:rsidTr="00B651C0">
        <w:trPr>
          <w:jc w:val="center"/>
        </w:trPr>
        <w:tc>
          <w:tcPr>
            <w:tcW w:w="576" w:type="dxa"/>
            <w:vAlign w:val="center"/>
          </w:tcPr>
          <w:p w14:paraId="47B9C0BE" w14:textId="77777777" w:rsidR="00115BAD" w:rsidRDefault="00115BAD" w:rsidP="00406DDE">
            <w:pPr>
              <w:jc w:val="center"/>
              <w:rPr>
                <w:rFonts w:asciiTheme="minorEastAsia" w:hAnsiTheme="minorEastAsia"/>
                <w:sz w:val="18"/>
                <w:szCs w:val="18"/>
              </w:rPr>
            </w:pPr>
            <w:r>
              <w:rPr>
                <w:rFonts w:asciiTheme="minorEastAsia" w:hAnsiTheme="minorEastAsia" w:hint="eastAsia"/>
                <w:sz w:val="18"/>
                <w:szCs w:val="18"/>
              </w:rPr>
              <w:t>3</w:t>
            </w:r>
          </w:p>
        </w:tc>
        <w:tc>
          <w:tcPr>
            <w:tcW w:w="1858" w:type="dxa"/>
            <w:vAlign w:val="center"/>
          </w:tcPr>
          <w:p w14:paraId="3C240D9E" w14:textId="7C7EB0B0" w:rsidR="00115BAD" w:rsidRDefault="00115BAD" w:rsidP="00406DDE">
            <w:pPr>
              <w:rPr>
                <w:rFonts w:asciiTheme="minorEastAsia" w:hAnsiTheme="minorEastAsia"/>
                <w:sz w:val="18"/>
                <w:szCs w:val="18"/>
              </w:rPr>
            </w:pPr>
            <w:r>
              <w:rPr>
                <w:rFonts w:hint="eastAsia"/>
                <w:sz w:val="16"/>
                <w:szCs w:val="16"/>
              </w:rPr>
              <w:t>物流专业英语</w:t>
            </w:r>
          </w:p>
        </w:tc>
        <w:tc>
          <w:tcPr>
            <w:tcW w:w="592" w:type="dxa"/>
            <w:vAlign w:val="center"/>
          </w:tcPr>
          <w:p w14:paraId="4E2B4302" w14:textId="3F8A6D90" w:rsidR="00115BAD" w:rsidRDefault="00115BAD" w:rsidP="00406DDE">
            <w:pPr>
              <w:rPr>
                <w:rFonts w:asciiTheme="minorEastAsia" w:hAnsiTheme="minorEastAsia"/>
                <w:sz w:val="18"/>
                <w:szCs w:val="18"/>
              </w:rPr>
            </w:pPr>
            <w:r>
              <w:rPr>
                <w:rFonts w:hint="eastAsia"/>
                <w:sz w:val="16"/>
                <w:szCs w:val="16"/>
              </w:rPr>
              <w:t xml:space="preserve">3.0 </w:t>
            </w:r>
          </w:p>
        </w:tc>
        <w:tc>
          <w:tcPr>
            <w:tcW w:w="1176" w:type="dxa"/>
            <w:vAlign w:val="center"/>
          </w:tcPr>
          <w:p w14:paraId="6CB6910B" w14:textId="5BDD12CA" w:rsidR="00115BAD" w:rsidRDefault="00115BAD" w:rsidP="00406DDE">
            <w:pPr>
              <w:jc w:val="center"/>
              <w:rPr>
                <w:rFonts w:asciiTheme="minorEastAsia" w:hAnsiTheme="minorEastAsia"/>
                <w:sz w:val="18"/>
                <w:szCs w:val="18"/>
              </w:rPr>
            </w:pPr>
            <w:r>
              <w:rPr>
                <w:rFonts w:hint="eastAsia"/>
                <w:sz w:val="16"/>
                <w:szCs w:val="16"/>
              </w:rPr>
              <w:t>48</w:t>
            </w:r>
          </w:p>
        </w:tc>
        <w:tc>
          <w:tcPr>
            <w:tcW w:w="2113" w:type="dxa"/>
            <w:vAlign w:val="center"/>
          </w:tcPr>
          <w:p w14:paraId="32E753B9" w14:textId="21567F46" w:rsidR="00115BAD" w:rsidRDefault="008A5023" w:rsidP="008A5023">
            <w:pPr>
              <w:rPr>
                <w:rFonts w:asciiTheme="minorEastAsia" w:hAnsiTheme="minorEastAsia"/>
                <w:sz w:val="18"/>
                <w:szCs w:val="18"/>
              </w:rPr>
            </w:pPr>
            <w:r>
              <w:rPr>
                <w:rFonts w:asciiTheme="minorEastAsia" w:hAnsiTheme="minorEastAsia" w:hint="eastAsia"/>
                <w:sz w:val="18"/>
                <w:szCs w:val="18"/>
              </w:rPr>
              <w:t>通过本课程的学习，</w:t>
            </w:r>
            <w:r w:rsidRPr="008A5023">
              <w:rPr>
                <w:rFonts w:asciiTheme="minorEastAsia" w:hAnsiTheme="minorEastAsia" w:hint="eastAsia"/>
                <w:sz w:val="18"/>
                <w:szCs w:val="18"/>
              </w:rPr>
              <w:t>掌握英语科技文书面表达中的格式、书面惯用语、遣词造句的基本技巧。</w:t>
            </w:r>
            <w:r>
              <w:rPr>
                <w:rFonts w:asciiTheme="minorEastAsia" w:hAnsiTheme="minorEastAsia" w:hint="eastAsia"/>
                <w:sz w:val="18"/>
                <w:szCs w:val="18"/>
              </w:rPr>
              <w:t>能</w:t>
            </w:r>
            <w:r w:rsidRPr="008A5023">
              <w:rPr>
                <w:rFonts w:asciiTheme="minorEastAsia" w:hAnsiTheme="minorEastAsia" w:hint="eastAsia"/>
                <w:sz w:val="18"/>
                <w:szCs w:val="18"/>
              </w:rPr>
              <w:t>阅读并理解国外各类英文物</w:t>
            </w:r>
            <w:r>
              <w:rPr>
                <w:rFonts w:asciiTheme="minorEastAsia" w:hAnsiTheme="minorEastAsia" w:hint="eastAsia"/>
                <w:sz w:val="18"/>
                <w:szCs w:val="18"/>
              </w:rPr>
              <w:t>流专业杂志期刊，用中文进行简要翻译和概括其主要内容和中心思想。能够认识并简单填写各类国际贸易和物流业务中的英文单据。</w:t>
            </w:r>
            <w:r w:rsidRPr="008A5023">
              <w:rPr>
                <w:rFonts w:asciiTheme="minorEastAsia" w:hAnsiTheme="minorEastAsia" w:hint="eastAsia"/>
                <w:sz w:val="18"/>
                <w:szCs w:val="18"/>
              </w:rPr>
              <w:t>在公司往来书信和文件中准确灵活使用物流行业核心术</w:t>
            </w:r>
            <w:r w:rsidRPr="008A5023">
              <w:rPr>
                <w:rFonts w:asciiTheme="minorEastAsia" w:hAnsiTheme="minorEastAsia" w:hint="eastAsia"/>
                <w:sz w:val="18"/>
                <w:szCs w:val="18"/>
              </w:rPr>
              <w:lastRenderedPageBreak/>
              <w:t>语的英文表达方式。</w:t>
            </w:r>
          </w:p>
        </w:tc>
        <w:tc>
          <w:tcPr>
            <w:tcW w:w="2061" w:type="dxa"/>
            <w:vAlign w:val="center"/>
          </w:tcPr>
          <w:p w14:paraId="30627AAF" w14:textId="1FA093A6" w:rsidR="00115BAD" w:rsidRDefault="008A5023" w:rsidP="00406DDE">
            <w:pPr>
              <w:rPr>
                <w:rFonts w:asciiTheme="minorEastAsia" w:hAnsiTheme="minorEastAsia"/>
                <w:sz w:val="18"/>
                <w:szCs w:val="18"/>
              </w:rPr>
            </w:pPr>
            <w:r w:rsidRPr="008668B5">
              <w:rPr>
                <w:rFonts w:ascii="宋体" w:eastAsia="宋体" w:hAnsi="宋体" w:cs="宋体" w:hint="eastAsia"/>
                <w:kern w:val="0"/>
                <w:sz w:val="18"/>
                <w:szCs w:val="18"/>
              </w:rPr>
              <w:lastRenderedPageBreak/>
              <w:t>1.课程的教学内容主要是：</w:t>
            </w:r>
            <w:r w:rsidRPr="008A5023">
              <w:rPr>
                <w:rFonts w:asciiTheme="minorEastAsia" w:hAnsiTheme="minorEastAsia" w:hint="eastAsia"/>
                <w:sz w:val="18"/>
                <w:szCs w:val="18"/>
              </w:rPr>
              <w:t>（1</w:t>
            </w:r>
            <w:r>
              <w:rPr>
                <w:rFonts w:asciiTheme="minorEastAsia" w:hAnsiTheme="minorEastAsia" w:hint="eastAsia"/>
                <w:sz w:val="18"/>
                <w:szCs w:val="18"/>
              </w:rPr>
              <w:t>）</w:t>
            </w:r>
            <w:r w:rsidRPr="008A5023">
              <w:rPr>
                <w:rFonts w:asciiTheme="minorEastAsia" w:hAnsiTheme="minorEastAsia" w:hint="eastAsia"/>
                <w:sz w:val="18"/>
                <w:szCs w:val="18"/>
              </w:rPr>
              <w:t>明确英文科技文书面语与口语以及私人书信所具有的在表达方式上显著差异，例如科技文几乎全部使用第三人称，而且经常出现含有多个定语从句和状语从句，超过50个词中间不停顿的长句。（2）利用互联网搜索阅读以英文作为第一语言撰写的国外最新物流相关新</w:t>
            </w:r>
            <w:r w:rsidRPr="008A5023">
              <w:rPr>
                <w:rFonts w:asciiTheme="minorEastAsia" w:hAnsiTheme="minorEastAsia" w:hint="eastAsia"/>
                <w:sz w:val="18"/>
                <w:szCs w:val="18"/>
              </w:rPr>
              <w:lastRenderedPageBreak/>
              <w:t>闻报道、物流学术期刊杂志，例如美国物流与运输协会官网、英国皇家物流与运输学会官网、英国Logistics Business</w:t>
            </w:r>
            <w:proofErr w:type="gramStart"/>
            <w:r w:rsidRPr="008A5023">
              <w:rPr>
                <w:rFonts w:asciiTheme="minorEastAsia" w:hAnsiTheme="minorEastAsia" w:hint="eastAsia"/>
                <w:sz w:val="18"/>
                <w:szCs w:val="18"/>
              </w:rPr>
              <w:t>杂志社官网等</w:t>
            </w:r>
            <w:proofErr w:type="gramEnd"/>
            <w:r w:rsidRPr="008A5023">
              <w:rPr>
                <w:rFonts w:asciiTheme="minorEastAsia" w:hAnsiTheme="minorEastAsia" w:hint="eastAsia"/>
                <w:sz w:val="18"/>
                <w:szCs w:val="18"/>
              </w:rPr>
              <w:t>。（3）能够识别、阅读、理解采用英文书写的国际单证，例如Bill of Lading(提单)、letter of credit (信用证)、 warehouse voucher（入库单）、delivery voucher （出库单）等。（4）对那些在日常生活中很少出现，而在物流行业中使用频率很高的行业术语，要能够准确对照理解中英文的表达方式，例如vendor（供应商）、supply chain（供应链）、Just In Time （JIT，准时制生产）。</w:t>
            </w:r>
          </w:p>
          <w:p w14:paraId="6F83BC71" w14:textId="1C17E6FE" w:rsidR="008A5023" w:rsidRDefault="008A5023" w:rsidP="00406DDE">
            <w:pPr>
              <w:rPr>
                <w:rFonts w:asciiTheme="minorEastAsia" w:hAnsiTheme="minorEastAsia"/>
                <w:sz w:val="18"/>
                <w:szCs w:val="18"/>
              </w:rPr>
            </w:pPr>
            <w:r>
              <w:rPr>
                <w:rFonts w:ascii="宋体" w:eastAsia="宋体" w:hAnsi="宋体" w:cs="宋体" w:hint="eastAsia"/>
                <w:kern w:val="0"/>
                <w:sz w:val="18"/>
                <w:szCs w:val="18"/>
              </w:rPr>
              <w:t>2</w:t>
            </w:r>
            <w:r w:rsidRPr="008668B5">
              <w:rPr>
                <w:rFonts w:ascii="宋体" w:eastAsia="宋体" w:hAnsi="宋体" w:cs="宋体" w:hint="eastAsia"/>
                <w:kern w:val="0"/>
                <w:sz w:val="18"/>
                <w:szCs w:val="18"/>
              </w:rPr>
              <w:t>.</w:t>
            </w:r>
            <w:r w:rsidRPr="00FB274B">
              <w:rPr>
                <w:rFonts w:ascii="宋体" w:eastAsia="宋体" w:hAnsi="宋体" w:cs="宋体"/>
                <w:kern w:val="0"/>
                <w:sz w:val="18"/>
                <w:szCs w:val="18"/>
              </w:rPr>
              <w:t xml:space="preserve"> 课程考核方式为考查。</w:t>
            </w:r>
          </w:p>
        </w:tc>
        <w:tc>
          <w:tcPr>
            <w:tcW w:w="521" w:type="dxa"/>
            <w:vAlign w:val="center"/>
          </w:tcPr>
          <w:p w14:paraId="2BE12BE5" w14:textId="77777777" w:rsidR="00115BAD" w:rsidRPr="00D7468D" w:rsidRDefault="00115BAD" w:rsidP="00406DDE">
            <w:pPr>
              <w:rPr>
                <w:rFonts w:asciiTheme="minorEastAsia" w:hAnsiTheme="minorEastAsia"/>
                <w:sz w:val="18"/>
                <w:szCs w:val="18"/>
              </w:rPr>
            </w:pPr>
          </w:p>
        </w:tc>
      </w:tr>
      <w:tr w:rsidR="00115BAD" w:rsidRPr="00060358" w14:paraId="3BB269DC" w14:textId="77777777" w:rsidTr="00B651C0">
        <w:trPr>
          <w:jc w:val="center"/>
        </w:trPr>
        <w:tc>
          <w:tcPr>
            <w:tcW w:w="576" w:type="dxa"/>
            <w:vAlign w:val="center"/>
          </w:tcPr>
          <w:p w14:paraId="3E8D0411" w14:textId="43E2BC65" w:rsidR="00115BAD" w:rsidRDefault="00115BAD" w:rsidP="00406DDE">
            <w:pPr>
              <w:jc w:val="center"/>
              <w:rPr>
                <w:rFonts w:asciiTheme="minorEastAsia" w:hAnsiTheme="minorEastAsia"/>
                <w:sz w:val="18"/>
                <w:szCs w:val="18"/>
              </w:rPr>
            </w:pPr>
            <w:r>
              <w:rPr>
                <w:rFonts w:asciiTheme="minorEastAsia" w:hAnsiTheme="minorEastAsia" w:hint="eastAsia"/>
                <w:sz w:val="18"/>
                <w:szCs w:val="18"/>
              </w:rPr>
              <w:lastRenderedPageBreak/>
              <w:t>4</w:t>
            </w:r>
          </w:p>
        </w:tc>
        <w:tc>
          <w:tcPr>
            <w:tcW w:w="1858" w:type="dxa"/>
            <w:vAlign w:val="center"/>
          </w:tcPr>
          <w:p w14:paraId="42E1C63C" w14:textId="234D425B" w:rsidR="00115BAD" w:rsidRDefault="00115BAD" w:rsidP="00406DDE">
            <w:pPr>
              <w:rPr>
                <w:rFonts w:asciiTheme="minorEastAsia" w:hAnsiTheme="minorEastAsia"/>
                <w:sz w:val="18"/>
                <w:szCs w:val="18"/>
              </w:rPr>
            </w:pPr>
            <w:r>
              <w:rPr>
                <w:rFonts w:hint="eastAsia"/>
                <w:sz w:val="16"/>
                <w:szCs w:val="16"/>
              </w:rPr>
              <w:t>应用文写作</w:t>
            </w:r>
          </w:p>
        </w:tc>
        <w:tc>
          <w:tcPr>
            <w:tcW w:w="592" w:type="dxa"/>
            <w:vAlign w:val="center"/>
          </w:tcPr>
          <w:p w14:paraId="6A7EBF44" w14:textId="3C99FFE2" w:rsidR="00115BAD" w:rsidRDefault="00115BAD" w:rsidP="00406DDE">
            <w:pPr>
              <w:rPr>
                <w:rFonts w:asciiTheme="minorEastAsia" w:hAnsiTheme="minorEastAsia"/>
                <w:sz w:val="18"/>
                <w:szCs w:val="18"/>
              </w:rPr>
            </w:pPr>
            <w:r>
              <w:rPr>
                <w:rFonts w:hint="eastAsia"/>
                <w:sz w:val="16"/>
                <w:szCs w:val="16"/>
              </w:rPr>
              <w:t xml:space="preserve">2.0 </w:t>
            </w:r>
          </w:p>
        </w:tc>
        <w:tc>
          <w:tcPr>
            <w:tcW w:w="1176" w:type="dxa"/>
            <w:vAlign w:val="center"/>
          </w:tcPr>
          <w:p w14:paraId="1B7C7AE2" w14:textId="4B26AA92" w:rsidR="00115BAD" w:rsidRDefault="00115BAD" w:rsidP="00406DDE">
            <w:pPr>
              <w:jc w:val="center"/>
              <w:rPr>
                <w:rFonts w:asciiTheme="minorEastAsia" w:hAnsiTheme="minorEastAsia"/>
                <w:sz w:val="18"/>
                <w:szCs w:val="18"/>
              </w:rPr>
            </w:pPr>
            <w:r>
              <w:rPr>
                <w:rFonts w:hint="eastAsia"/>
                <w:sz w:val="16"/>
                <w:szCs w:val="16"/>
              </w:rPr>
              <w:t>32</w:t>
            </w:r>
          </w:p>
        </w:tc>
        <w:tc>
          <w:tcPr>
            <w:tcW w:w="2113" w:type="dxa"/>
            <w:vAlign w:val="center"/>
          </w:tcPr>
          <w:p w14:paraId="1182E827" w14:textId="266BC0CE" w:rsidR="00115BAD" w:rsidRDefault="00115BAD" w:rsidP="00406DDE">
            <w:pPr>
              <w:rPr>
                <w:rFonts w:asciiTheme="minorEastAsia" w:hAnsiTheme="minorEastAsia"/>
                <w:sz w:val="18"/>
                <w:szCs w:val="18"/>
              </w:rPr>
            </w:pPr>
            <w:r w:rsidRPr="00F4009C">
              <w:rPr>
                <w:rFonts w:ascii="宋体" w:eastAsia="宋体" w:hAnsi="宋体" w:cs="宋体" w:hint="eastAsia"/>
                <w:color w:val="000000" w:themeColor="text1"/>
                <w:kern w:val="0"/>
                <w:sz w:val="18"/>
                <w:szCs w:val="18"/>
                <w:lang w:bidi="ar"/>
              </w:rPr>
              <w:t>通过课程的学习，使学生掌握与专业相关的应用文文种的写作特性、类型、格式等</w:t>
            </w:r>
            <w:r>
              <w:rPr>
                <w:rFonts w:ascii="宋体" w:eastAsia="宋体" w:hAnsi="宋体" w:cs="宋体" w:hint="eastAsia"/>
                <w:color w:val="000000" w:themeColor="text1"/>
                <w:kern w:val="0"/>
                <w:sz w:val="18"/>
                <w:szCs w:val="18"/>
                <w:lang w:bidi="ar"/>
              </w:rPr>
              <w:t>基础知识</w:t>
            </w:r>
            <w:r w:rsidRPr="00F4009C">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提高</w:t>
            </w:r>
            <w:r w:rsidRPr="00F4009C">
              <w:rPr>
                <w:rFonts w:ascii="宋体" w:eastAsia="宋体" w:hAnsi="宋体" w:cs="宋体" w:hint="eastAsia"/>
                <w:color w:val="000000" w:themeColor="text1"/>
                <w:kern w:val="0"/>
                <w:sz w:val="18"/>
                <w:szCs w:val="18"/>
                <w:lang w:bidi="ar"/>
              </w:rPr>
              <w:t>学生的表达技巧、写作要领，获取应用人才应当具备的写作能力；使学生能够养成书面沟通中求真务实、严谨认真、换位思考的综合素养。</w:t>
            </w:r>
          </w:p>
        </w:tc>
        <w:tc>
          <w:tcPr>
            <w:tcW w:w="2061" w:type="dxa"/>
            <w:vAlign w:val="center"/>
          </w:tcPr>
          <w:p w14:paraId="0ED061E6" w14:textId="77777777" w:rsidR="00115BAD" w:rsidRPr="00473628" w:rsidRDefault="00115BAD" w:rsidP="004A1078">
            <w:pPr>
              <w:rPr>
                <w:rFonts w:asciiTheme="minorEastAsia" w:hAnsiTheme="minorEastAsia"/>
                <w:color w:val="000000" w:themeColor="text1"/>
                <w:sz w:val="18"/>
                <w:szCs w:val="18"/>
              </w:rPr>
            </w:pPr>
            <w:r w:rsidRPr="00473628">
              <w:rPr>
                <w:rFonts w:asciiTheme="minorEastAsia" w:hAnsiTheme="minorEastAsia" w:hint="eastAsia"/>
                <w:color w:val="000000" w:themeColor="text1"/>
                <w:sz w:val="18"/>
                <w:szCs w:val="18"/>
              </w:rPr>
              <w:t>1.课程的教学内容主要是：</w:t>
            </w:r>
            <w:r w:rsidRPr="00473628">
              <w:rPr>
                <w:rFonts w:asciiTheme="minorEastAsia" w:hAnsiTheme="minorEastAsia"/>
                <w:color w:val="000000" w:themeColor="text1"/>
                <w:sz w:val="18"/>
                <w:szCs w:val="18"/>
              </w:rPr>
              <w:t>“求职信”、</w:t>
            </w:r>
            <w:r>
              <w:rPr>
                <w:rFonts w:asciiTheme="minorEastAsia" w:hAnsiTheme="minorEastAsia" w:hint="eastAsia"/>
                <w:color w:val="000000" w:themeColor="text1"/>
                <w:sz w:val="18"/>
                <w:szCs w:val="18"/>
              </w:rPr>
              <w:t>“计划”、“总结”、</w:t>
            </w:r>
            <w:r w:rsidRPr="00473628">
              <w:rPr>
                <w:rFonts w:asciiTheme="minorEastAsia" w:hAnsiTheme="minorEastAsia"/>
                <w:color w:val="000000" w:themeColor="text1"/>
                <w:sz w:val="18"/>
                <w:szCs w:val="18"/>
              </w:rPr>
              <w:t>“通知、通报”、“报告”、“函”、“讲话稿”</w:t>
            </w:r>
            <w:r w:rsidRPr="00473628">
              <w:rPr>
                <w:rFonts w:asciiTheme="minorEastAsia" w:hAnsiTheme="minorEastAsia" w:hint="eastAsia"/>
                <w:color w:val="000000" w:themeColor="text1"/>
                <w:sz w:val="18"/>
                <w:szCs w:val="18"/>
              </w:rPr>
              <w:t>、</w:t>
            </w:r>
            <w:r w:rsidRPr="00473628">
              <w:rPr>
                <w:rFonts w:asciiTheme="minorEastAsia" w:hAnsiTheme="minorEastAsia"/>
                <w:color w:val="000000" w:themeColor="text1"/>
                <w:sz w:val="18"/>
                <w:szCs w:val="18"/>
              </w:rPr>
              <w:t>“新媒体文案”、“方案”、“经济合同”、“市场调查报告”</w:t>
            </w:r>
            <w:r w:rsidRPr="00473628">
              <w:rPr>
                <w:rFonts w:asciiTheme="minorEastAsia" w:hAnsiTheme="minorEastAsia" w:hint="eastAsia"/>
                <w:color w:val="000000" w:themeColor="text1"/>
                <w:sz w:val="18"/>
                <w:szCs w:val="18"/>
              </w:rPr>
              <w:t>等知识点。</w:t>
            </w:r>
          </w:p>
          <w:p w14:paraId="6B487DD5" w14:textId="77777777" w:rsidR="00115BAD" w:rsidRPr="00473628" w:rsidRDefault="00115BAD" w:rsidP="004A1078">
            <w:pPr>
              <w:rPr>
                <w:rFonts w:asciiTheme="minorEastAsia" w:hAnsiTheme="minorEastAsia"/>
                <w:color w:val="000000" w:themeColor="text1"/>
                <w:sz w:val="18"/>
                <w:szCs w:val="18"/>
              </w:rPr>
            </w:pPr>
            <w:r w:rsidRPr="00473628">
              <w:rPr>
                <w:rFonts w:asciiTheme="minorEastAsia" w:hAnsiTheme="minorEastAsia" w:hint="eastAsia"/>
                <w:color w:val="000000" w:themeColor="text1"/>
                <w:sz w:val="18"/>
                <w:szCs w:val="18"/>
              </w:rPr>
              <w:t>2.课程教学以线上线下相结合的方式进行，通过启发式、参与式、互动式、讨论式等引导学生学习和训练。</w:t>
            </w:r>
          </w:p>
          <w:p w14:paraId="6610CE8C" w14:textId="571046F1" w:rsidR="00115BAD" w:rsidRDefault="00115BAD" w:rsidP="00406DDE">
            <w:pPr>
              <w:rPr>
                <w:rFonts w:asciiTheme="minorEastAsia" w:hAnsiTheme="minorEastAsia"/>
                <w:sz w:val="18"/>
                <w:szCs w:val="18"/>
              </w:rPr>
            </w:pPr>
            <w:r w:rsidRPr="00473628">
              <w:rPr>
                <w:rFonts w:asciiTheme="minorEastAsia" w:hAnsiTheme="minorEastAsia"/>
                <w:color w:val="000000" w:themeColor="text1"/>
                <w:sz w:val="18"/>
                <w:szCs w:val="18"/>
              </w:rPr>
              <w:t>3.课程考核方式为考查。</w:t>
            </w:r>
          </w:p>
        </w:tc>
        <w:tc>
          <w:tcPr>
            <w:tcW w:w="521" w:type="dxa"/>
            <w:vAlign w:val="center"/>
          </w:tcPr>
          <w:p w14:paraId="2DD0BB69" w14:textId="55CAF558" w:rsidR="00115BAD" w:rsidRPr="00D7468D" w:rsidRDefault="00115BAD" w:rsidP="00406DDE">
            <w:pPr>
              <w:rPr>
                <w:rFonts w:asciiTheme="minorEastAsia" w:hAnsiTheme="minorEastAsia"/>
                <w:sz w:val="18"/>
                <w:szCs w:val="18"/>
              </w:rPr>
            </w:pPr>
            <w:r>
              <w:rPr>
                <w:rFonts w:asciiTheme="minorEastAsia" w:hAnsiTheme="minorEastAsia"/>
                <w:sz w:val="18"/>
                <w:szCs w:val="18"/>
              </w:rPr>
              <w:t>马晓娟</w:t>
            </w:r>
          </w:p>
        </w:tc>
      </w:tr>
      <w:tr w:rsidR="00115BAD" w:rsidRPr="00060358" w14:paraId="5BC93ED6" w14:textId="77777777" w:rsidTr="00B651C0">
        <w:trPr>
          <w:jc w:val="center"/>
        </w:trPr>
        <w:tc>
          <w:tcPr>
            <w:tcW w:w="576" w:type="dxa"/>
            <w:vAlign w:val="center"/>
          </w:tcPr>
          <w:p w14:paraId="4B8643DA" w14:textId="6C6256EA" w:rsidR="00115BAD" w:rsidRDefault="00115BAD" w:rsidP="00406DDE">
            <w:pPr>
              <w:jc w:val="center"/>
              <w:rPr>
                <w:rFonts w:asciiTheme="minorEastAsia" w:hAnsiTheme="minorEastAsia"/>
                <w:sz w:val="18"/>
                <w:szCs w:val="18"/>
              </w:rPr>
            </w:pPr>
            <w:r>
              <w:rPr>
                <w:rFonts w:asciiTheme="minorEastAsia" w:hAnsiTheme="minorEastAsia" w:hint="eastAsia"/>
                <w:sz w:val="18"/>
                <w:szCs w:val="18"/>
              </w:rPr>
              <w:t>5</w:t>
            </w:r>
          </w:p>
        </w:tc>
        <w:tc>
          <w:tcPr>
            <w:tcW w:w="1858" w:type="dxa"/>
            <w:vAlign w:val="center"/>
          </w:tcPr>
          <w:p w14:paraId="78E5E6AC" w14:textId="65F75E9E" w:rsidR="00115BAD" w:rsidRDefault="00115BAD" w:rsidP="00406DDE">
            <w:pPr>
              <w:rPr>
                <w:rFonts w:asciiTheme="minorEastAsia" w:hAnsiTheme="minorEastAsia"/>
                <w:sz w:val="18"/>
                <w:szCs w:val="18"/>
              </w:rPr>
            </w:pPr>
            <w:r>
              <w:rPr>
                <w:rFonts w:hint="eastAsia"/>
                <w:sz w:val="16"/>
                <w:szCs w:val="16"/>
              </w:rPr>
              <w:t>创新思维</w:t>
            </w:r>
          </w:p>
        </w:tc>
        <w:tc>
          <w:tcPr>
            <w:tcW w:w="592" w:type="dxa"/>
            <w:vAlign w:val="center"/>
          </w:tcPr>
          <w:p w14:paraId="26CF4494" w14:textId="7AFA6162" w:rsidR="00115BAD" w:rsidRDefault="00115BAD" w:rsidP="00406DDE">
            <w:pPr>
              <w:rPr>
                <w:rFonts w:asciiTheme="minorEastAsia" w:hAnsiTheme="minorEastAsia"/>
                <w:sz w:val="18"/>
                <w:szCs w:val="18"/>
              </w:rPr>
            </w:pPr>
            <w:r>
              <w:rPr>
                <w:rFonts w:hint="eastAsia"/>
                <w:sz w:val="16"/>
                <w:szCs w:val="16"/>
              </w:rPr>
              <w:t xml:space="preserve">2.0 </w:t>
            </w:r>
          </w:p>
        </w:tc>
        <w:tc>
          <w:tcPr>
            <w:tcW w:w="1176" w:type="dxa"/>
            <w:vAlign w:val="center"/>
          </w:tcPr>
          <w:p w14:paraId="7886B169" w14:textId="256A7F0E" w:rsidR="00115BAD" w:rsidRDefault="00115BAD" w:rsidP="00406DDE">
            <w:pPr>
              <w:jc w:val="center"/>
              <w:rPr>
                <w:rFonts w:asciiTheme="minorEastAsia" w:hAnsiTheme="minorEastAsia"/>
                <w:sz w:val="18"/>
                <w:szCs w:val="18"/>
              </w:rPr>
            </w:pPr>
            <w:r>
              <w:rPr>
                <w:rFonts w:hint="eastAsia"/>
                <w:sz w:val="16"/>
                <w:szCs w:val="16"/>
              </w:rPr>
              <w:t>32</w:t>
            </w:r>
          </w:p>
        </w:tc>
        <w:tc>
          <w:tcPr>
            <w:tcW w:w="2113" w:type="dxa"/>
            <w:vAlign w:val="center"/>
          </w:tcPr>
          <w:p w14:paraId="62510C91" w14:textId="795CBB43" w:rsidR="00115BAD" w:rsidRDefault="00115BAD" w:rsidP="00406DDE">
            <w:pPr>
              <w:rPr>
                <w:rFonts w:asciiTheme="minorEastAsia" w:hAnsiTheme="minorEastAsia"/>
                <w:sz w:val="18"/>
                <w:szCs w:val="18"/>
              </w:rPr>
            </w:pPr>
            <w:r>
              <w:rPr>
                <w:rFonts w:ascii="宋体" w:eastAsia="宋体" w:hAnsi="宋体" w:cs="宋体" w:hint="eastAsia"/>
                <w:color w:val="000000"/>
                <w:kern w:val="0"/>
                <w:sz w:val="18"/>
                <w:szCs w:val="18"/>
                <w:lang w:bidi="ar"/>
              </w:rPr>
              <w:t>通过有效的开发和训练，提高学生的创新思维能</w:t>
            </w:r>
            <w:r>
              <w:rPr>
                <w:rFonts w:ascii="宋体" w:eastAsia="宋体" w:hAnsi="宋体" w:cs="宋体" w:hint="eastAsia"/>
                <w:color w:val="000000"/>
                <w:kern w:val="0"/>
                <w:sz w:val="18"/>
                <w:szCs w:val="18"/>
                <w:lang w:bidi="ar"/>
              </w:rPr>
              <w:lastRenderedPageBreak/>
              <w:t>力，应用创新技法解决问题的能力。通过创新实践活动提高学生的动手能力、团队合作、多向思维能力、创新能力</w:t>
            </w:r>
          </w:p>
        </w:tc>
        <w:tc>
          <w:tcPr>
            <w:tcW w:w="2061" w:type="dxa"/>
            <w:vAlign w:val="center"/>
          </w:tcPr>
          <w:p w14:paraId="7588FD49" w14:textId="77777777" w:rsidR="00115BAD" w:rsidRPr="00B55397" w:rsidRDefault="00115BAD" w:rsidP="004A1078">
            <w:pPr>
              <w:widowControl/>
              <w:ind w:firstLine="360"/>
              <w:jc w:val="left"/>
              <w:rPr>
                <w:rFonts w:asciiTheme="minorEastAsia" w:hAnsiTheme="minorEastAsia"/>
                <w:sz w:val="18"/>
                <w:szCs w:val="18"/>
              </w:rPr>
            </w:pPr>
            <w:r w:rsidRPr="00B55397">
              <w:rPr>
                <w:rFonts w:asciiTheme="minorEastAsia" w:hAnsiTheme="minorEastAsia"/>
                <w:sz w:val="18"/>
                <w:szCs w:val="18"/>
              </w:rPr>
              <w:lastRenderedPageBreak/>
              <w:t>1.</w:t>
            </w:r>
            <w:r w:rsidRPr="00B55397">
              <w:rPr>
                <w:rFonts w:asciiTheme="minorEastAsia" w:hAnsiTheme="minorEastAsia" w:hint="eastAsia"/>
                <w:sz w:val="18"/>
                <w:szCs w:val="18"/>
              </w:rPr>
              <w:t>课程的教学内容主要是：创新与创造性</w:t>
            </w:r>
            <w:r w:rsidRPr="00B55397">
              <w:rPr>
                <w:rFonts w:asciiTheme="minorEastAsia" w:hAnsiTheme="minorEastAsia" w:hint="eastAsia"/>
                <w:sz w:val="18"/>
                <w:szCs w:val="18"/>
              </w:rPr>
              <w:lastRenderedPageBreak/>
              <w:t>思维、打破思维定势、创新思维的方式、创新技法的运用、创新和创新管理。</w:t>
            </w:r>
          </w:p>
          <w:p w14:paraId="2369D4C7" w14:textId="77777777" w:rsidR="00115BAD" w:rsidRDefault="00115BAD"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2.课程教学以线上线下相结合的方式进行，鼓励学生参与创新创业竞赛，在做中学，在学中做。</w:t>
            </w:r>
          </w:p>
          <w:p w14:paraId="5A5C0797" w14:textId="2E14A87E" w:rsidR="00115BAD" w:rsidRDefault="00115BAD" w:rsidP="00406DDE">
            <w:pPr>
              <w:rPr>
                <w:rFonts w:asciiTheme="minorEastAsia" w:hAnsiTheme="minorEastAsia"/>
                <w:sz w:val="18"/>
                <w:szCs w:val="18"/>
              </w:rPr>
            </w:pPr>
            <w:r>
              <w:rPr>
                <w:rFonts w:asciiTheme="minorEastAsia" w:hAnsiTheme="minorEastAsia" w:hint="eastAsia"/>
                <w:sz w:val="18"/>
                <w:szCs w:val="18"/>
              </w:rPr>
              <w:t>3.课程考核方式为考</w:t>
            </w:r>
            <w:r w:rsidRPr="00A9744F">
              <w:rPr>
                <w:rFonts w:asciiTheme="minorEastAsia" w:hAnsiTheme="minorEastAsia" w:hint="eastAsia"/>
                <w:sz w:val="18"/>
                <w:szCs w:val="18"/>
              </w:rPr>
              <w:t>查</w:t>
            </w:r>
            <w:r>
              <w:rPr>
                <w:rFonts w:asciiTheme="minorEastAsia" w:hAnsiTheme="minorEastAsia" w:hint="eastAsia"/>
                <w:sz w:val="18"/>
                <w:szCs w:val="18"/>
              </w:rPr>
              <w:t>。</w:t>
            </w:r>
          </w:p>
        </w:tc>
        <w:tc>
          <w:tcPr>
            <w:tcW w:w="521" w:type="dxa"/>
            <w:vAlign w:val="center"/>
          </w:tcPr>
          <w:p w14:paraId="179C21CC" w14:textId="6990A736" w:rsidR="00115BAD" w:rsidRPr="00D7468D" w:rsidRDefault="00115BAD" w:rsidP="00406DDE">
            <w:pPr>
              <w:rPr>
                <w:rFonts w:asciiTheme="minorEastAsia" w:hAnsiTheme="minorEastAsia"/>
                <w:sz w:val="18"/>
                <w:szCs w:val="18"/>
              </w:rPr>
            </w:pPr>
            <w:r>
              <w:rPr>
                <w:rFonts w:ascii="宋体" w:eastAsia="宋体" w:hAnsi="宋体" w:cs="宋体" w:hint="eastAsia"/>
                <w:color w:val="000000"/>
                <w:kern w:val="0"/>
                <w:sz w:val="18"/>
                <w:szCs w:val="18"/>
                <w:lang w:bidi="ar"/>
              </w:rPr>
              <w:lastRenderedPageBreak/>
              <w:t>李王</w:t>
            </w:r>
            <w:r>
              <w:rPr>
                <w:rFonts w:ascii="宋体" w:eastAsia="宋体" w:hAnsi="宋体" w:cs="宋体" w:hint="eastAsia"/>
                <w:color w:val="000000"/>
                <w:kern w:val="0"/>
                <w:sz w:val="18"/>
                <w:szCs w:val="18"/>
                <w:lang w:bidi="ar"/>
              </w:rPr>
              <w:lastRenderedPageBreak/>
              <w:t>芳</w:t>
            </w:r>
          </w:p>
        </w:tc>
      </w:tr>
      <w:tr w:rsidR="00115BAD" w:rsidRPr="00060358" w14:paraId="11212CD0" w14:textId="77777777" w:rsidTr="00B651C0">
        <w:trPr>
          <w:jc w:val="center"/>
        </w:trPr>
        <w:tc>
          <w:tcPr>
            <w:tcW w:w="576" w:type="dxa"/>
            <w:vAlign w:val="center"/>
          </w:tcPr>
          <w:p w14:paraId="05CD52DF" w14:textId="13AD4240" w:rsidR="00115BAD" w:rsidRDefault="00115BAD" w:rsidP="00406DDE">
            <w:pPr>
              <w:jc w:val="center"/>
              <w:rPr>
                <w:rFonts w:asciiTheme="minorEastAsia" w:hAnsiTheme="minorEastAsia"/>
                <w:sz w:val="18"/>
                <w:szCs w:val="18"/>
              </w:rPr>
            </w:pPr>
            <w:r>
              <w:rPr>
                <w:rFonts w:asciiTheme="minorEastAsia" w:hAnsiTheme="minorEastAsia" w:hint="eastAsia"/>
                <w:sz w:val="18"/>
                <w:szCs w:val="18"/>
              </w:rPr>
              <w:lastRenderedPageBreak/>
              <w:t>6</w:t>
            </w:r>
          </w:p>
        </w:tc>
        <w:tc>
          <w:tcPr>
            <w:tcW w:w="1858" w:type="dxa"/>
            <w:vAlign w:val="center"/>
          </w:tcPr>
          <w:p w14:paraId="30F0F826" w14:textId="5DF5D120" w:rsidR="00115BAD" w:rsidRDefault="00115BAD" w:rsidP="00406DDE">
            <w:pPr>
              <w:rPr>
                <w:rFonts w:asciiTheme="minorEastAsia" w:hAnsiTheme="minorEastAsia"/>
                <w:sz w:val="18"/>
                <w:szCs w:val="18"/>
              </w:rPr>
            </w:pPr>
            <w:r>
              <w:rPr>
                <w:rFonts w:hint="eastAsia"/>
                <w:sz w:val="16"/>
                <w:szCs w:val="16"/>
              </w:rPr>
              <w:t>商务管理</w:t>
            </w:r>
            <w:r>
              <w:rPr>
                <w:rFonts w:hint="eastAsia"/>
                <w:sz w:val="16"/>
                <w:szCs w:val="16"/>
              </w:rPr>
              <w:t>RPA</w:t>
            </w:r>
          </w:p>
        </w:tc>
        <w:tc>
          <w:tcPr>
            <w:tcW w:w="592" w:type="dxa"/>
            <w:vAlign w:val="center"/>
          </w:tcPr>
          <w:p w14:paraId="276C9A0E" w14:textId="7276D619" w:rsidR="00115BAD" w:rsidRDefault="00115BAD" w:rsidP="00406DDE">
            <w:pPr>
              <w:rPr>
                <w:rFonts w:asciiTheme="minorEastAsia" w:hAnsiTheme="minorEastAsia"/>
                <w:sz w:val="18"/>
                <w:szCs w:val="18"/>
              </w:rPr>
            </w:pPr>
            <w:r>
              <w:rPr>
                <w:rFonts w:hint="eastAsia"/>
                <w:sz w:val="16"/>
                <w:szCs w:val="16"/>
              </w:rPr>
              <w:t xml:space="preserve">2.0 </w:t>
            </w:r>
          </w:p>
        </w:tc>
        <w:tc>
          <w:tcPr>
            <w:tcW w:w="1176" w:type="dxa"/>
            <w:vAlign w:val="center"/>
          </w:tcPr>
          <w:p w14:paraId="0C5ED32C" w14:textId="0198F1AA" w:rsidR="00115BAD" w:rsidRDefault="00115BAD" w:rsidP="00406DDE">
            <w:pPr>
              <w:jc w:val="center"/>
              <w:rPr>
                <w:rFonts w:asciiTheme="minorEastAsia" w:hAnsiTheme="minorEastAsia"/>
                <w:sz w:val="18"/>
                <w:szCs w:val="18"/>
              </w:rPr>
            </w:pPr>
            <w:r>
              <w:rPr>
                <w:rFonts w:hint="eastAsia"/>
                <w:sz w:val="16"/>
                <w:szCs w:val="16"/>
              </w:rPr>
              <w:t>32</w:t>
            </w:r>
          </w:p>
        </w:tc>
        <w:tc>
          <w:tcPr>
            <w:tcW w:w="2113" w:type="dxa"/>
            <w:vAlign w:val="center"/>
          </w:tcPr>
          <w:p w14:paraId="2CD7E86C" w14:textId="17E5C385" w:rsidR="00115BAD" w:rsidRDefault="00115BAD" w:rsidP="00406DDE">
            <w:pP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通过本课程的学习，培养学生管理流程自动化设计的初级能力，对RPA管理流程机器人运行维护能力，以及对管理流程的梳理能力。</w:t>
            </w:r>
          </w:p>
        </w:tc>
        <w:tc>
          <w:tcPr>
            <w:tcW w:w="2061" w:type="dxa"/>
            <w:vAlign w:val="center"/>
          </w:tcPr>
          <w:p w14:paraId="648A720C" w14:textId="77777777" w:rsidR="00115BAD" w:rsidRDefault="00115BAD" w:rsidP="00220A74">
            <w:pPr>
              <w:widowControl/>
              <w:jc w:val="left"/>
              <w:rPr>
                <w:rFonts w:asciiTheme="minorEastAsia" w:hAnsiTheme="minorEastAsia"/>
                <w:sz w:val="18"/>
                <w:szCs w:val="18"/>
                <w:lang w:bidi="ar"/>
              </w:rPr>
            </w:pPr>
            <w:r w:rsidRPr="00B55397">
              <w:rPr>
                <w:rFonts w:asciiTheme="minorEastAsia" w:hAnsiTheme="minorEastAsia"/>
                <w:sz w:val="18"/>
                <w:szCs w:val="18"/>
                <w:lang w:bidi="ar"/>
              </w:rPr>
              <w:t>1.课程的教学内容主要是：RPA管理流程机器人概念及其发展历程和主流工具；相关技术框架、功能及部署模式；</w:t>
            </w:r>
            <w:proofErr w:type="gramStart"/>
            <w:r w:rsidRPr="00B55397">
              <w:rPr>
                <w:rFonts w:asciiTheme="minorEastAsia" w:hAnsiTheme="minorEastAsia"/>
                <w:sz w:val="18"/>
                <w:szCs w:val="18"/>
                <w:lang w:bidi="ar"/>
              </w:rPr>
              <w:t>设计器</w:t>
            </w:r>
            <w:proofErr w:type="gramEnd"/>
            <w:r w:rsidRPr="00B55397">
              <w:rPr>
                <w:rFonts w:asciiTheme="minorEastAsia" w:hAnsiTheme="minorEastAsia"/>
                <w:sz w:val="18"/>
                <w:szCs w:val="18"/>
                <w:lang w:bidi="ar"/>
              </w:rPr>
              <w:t>的使用；流程控制和维护等操作；软件机器人创建及实施自动化任务</w:t>
            </w:r>
            <w:r>
              <w:rPr>
                <w:rFonts w:asciiTheme="minorEastAsia" w:hAnsiTheme="minorEastAsia" w:hint="eastAsia"/>
                <w:sz w:val="18"/>
                <w:szCs w:val="18"/>
                <w:lang w:bidi="ar"/>
              </w:rPr>
              <w:t>。</w:t>
            </w:r>
          </w:p>
          <w:p w14:paraId="2E46210F" w14:textId="77777777" w:rsidR="00115BAD" w:rsidRDefault="00115BAD" w:rsidP="004A1078">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14:paraId="71FC3BDE" w14:textId="536F091A" w:rsidR="00115BAD" w:rsidRDefault="00115BAD" w:rsidP="00406DDE">
            <w:pPr>
              <w:rPr>
                <w:rFonts w:asciiTheme="minorEastAsia" w:hAnsiTheme="minorEastAsia"/>
                <w:sz w:val="18"/>
                <w:szCs w:val="18"/>
              </w:rPr>
            </w:pPr>
            <w:r>
              <w:rPr>
                <w:rFonts w:asciiTheme="minorEastAsia" w:hAnsiTheme="minorEastAsia" w:hint="eastAsia"/>
                <w:sz w:val="18"/>
                <w:szCs w:val="18"/>
              </w:rPr>
              <w:t>3.课程考核方式为考查。</w:t>
            </w:r>
          </w:p>
        </w:tc>
        <w:tc>
          <w:tcPr>
            <w:tcW w:w="521" w:type="dxa"/>
            <w:vAlign w:val="center"/>
          </w:tcPr>
          <w:p w14:paraId="74919C2C" w14:textId="77777777" w:rsidR="00115BAD" w:rsidRPr="00D7468D" w:rsidRDefault="00115BAD" w:rsidP="00406DDE">
            <w:pPr>
              <w:rPr>
                <w:rFonts w:asciiTheme="minorEastAsia" w:hAnsiTheme="minorEastAsia"/>
                <w:sz w:val="18"/>
                <w:szCs w:val="18"/>
              </w:rPr>
            </w:pPr>
          </w:p>
        </w:tc>
      </w:tr>
    </w:tbl>
    <w:p w14:paraId="3C1B89B8" w14:textId="30B66967" w:rsidR="00F869B9" w:rsidRDefault="00F869B9" w:rsidP="00F869B9">
      <w:pPr>
        <w:pStyle w:val="2"/>
      </w:pPr>
      <w:bookmarkStart w:id="20" w:name="_Toc89793280"/>
      <w:r>
        <w:rPr>
          <w:rFonts w:hint="eastAsia"/>
        </w:rPr>
        <w:t>（三）</w:t>
      </w:r>
      <w:r w:rsidR="00B57AE0">
        <w:rPr>
          <w:rFonts w:hint="eastAsia"/>
        </w:rPr>
        <w:t>各类课程学时学分比例表</w:t>
      </w:r>
      <w:bookmarkEnd w:id="20"/>
    </w:p>
    <w:p w14:paraId="3215811D" w14:textId="287B1030" w:rsidR="00F869B9" w:rsidRDefault="00265DCE" w:rsidP="00613E7B">
      <w:pPr>
        <w:ind w:firstLineChars="200" w:firstLine="420"/>
      </w:pPr>
      <w:r>
        <w:rPr>
          <w:rFonts w:hint="eastAsia"/>
        </w:rPr>
        <w:t>本</w:t>
      </w:r>
      <w:r w:rsidR="00D34F50">
        <w:rPr>
          <w:rFonts w:hint="eastAsia"/>
        </w:rPr>
        <w:t>专业</w:t>
      </w:r>
      <w:r w:rsidR="00C35291" w:rsidRPr="00C35291">
        <w:rPr>
          <w:rFonts w:hint="eastAsia"/>
        </w:rPr>
        <w:t>各类课程学时学分比例</w:t>
      </w:r>
      <w:r w:rsidR="00C35291">
        <w:rPr>
          <w:rFonts w:hint="eastAsia"/>
        </w:rPr>
        <w:t>见表</w:t>
      </w:r>
      <w:r w:rsidR="00C35291">
        <w:rPr>
          <w:rFonts w:hint="eastAsia"/>
        </w:rPr>
        <w:t>8</w:t>
      </w:r>
      <w:r w:rsidR="00C35291">
        <w:rPr>
          <w:rFonts w:hint="eastAsia"/>
        </w:rPr>
        <w:t>。</w:t>
      </w:r>
    </w:p>
    <w:p w14:paraId="0F0C9CF0" w14:textId="0DE27C09" w:rsidR="00383C27" w:rsidRDefault="0075077C" w:rsidP="00D72FA1">
      <w:pPr>
        <w:jc w:val="center"/>
      </w:pPr>
      <w:r>
        <w:rPr>
          <w:rFonts w:hint="eastAsia"/>
        </w:rPr>
        <w:t>表</w:t>
      </w:r>
      <w:r w:rsidR="00383C27">
        <w:rPr>
          <w:rFonts w:hint="eastAsia"/>
        </w:rPr>
        <w:t>8</w:t>
      </w:r>
      <w:r w:rsidR="00D72FA1">
        <w:t xml:space="preserve"> </w:t>
      </w:r>
      <w:r w:rsidR="00CB2F19" w:rsidRPr="00CB2F19">
        <w:rPr>
          <w:rFonts w:hint="eastAsia"/>
        </w:rPr>
        <w:t>各类课程学时学分比例表</w:t>
      </w:r>
    </w:p>
    <w:tbl>
      <w:tblPr>
        <w:tblW w:w="8374" w:type="dxa"/>
        <w:tblInd w:w="98" w:type="dxa"/>
        <w:tblLook w:val="04A0" w:firstRow="1" w:lastRow="0" w:firstColumn="1" w:lastColumn="0" w:noHBand="0" w:noVBand="1"/>
      </w:tblPr>
      <w:tblGrid>
        <w:gridCol w:w="1080"/>
        <w:gridCol w:w="1080"/>
        <w:gridCol w:w="1080"/>
        <w:gridCol w:w="1080"/>
        <w:gridCol w:w="1140"/>
        <w:gridCol w:w="1080"/>
        <w:gridCol w:w="1140"/>
        <w:gridCol w:w="694"/>
      </w:tblGrid>
      <w:tr w:rsidR="002810C3" w:rsidRPr="002810C3" w14:paraId="5A68D7F3" w14:textId="77777777" w:rsidTr="002810C3">
        <w:trPr>
          <w:trHeight w:val="310"/>
        </w:trPr>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0E7DBF"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课程类别</w:t>
            </w:r>
          </w:p>
        </w:tc>
        <w:tc>
          <w:tcPr>
            <w:tcW w:w="2220" w:type="dxa"/>
            <w:gridSpan w:val="2"/>
            <w:tcBorders>
              <w:top w:val="single" w:sz="8" w:space="0" w:color="auto"/>
              <w:left w:val="nil"/>
              <w:bottom w:val="single" w:sz="8" w:space="0" w:color="auto"/>
              <w:right w:val="single" w:sz="8" w:space="0" w:color="000000"/>
            </w:tcBorders>
            <w:shd w:val="clear" w:color="auto" w:fill="auto"/>
            <w:vAlign w:val="center"/>
            <w:hideMark/>
          </w:tcPr>
          <w:p w14:paraId="59FAE2AD"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小计</w:t>
            </w:r>
          </w:p>
        </w:tc>
        <w:tc>
          <w:tcPr>
            <w:tcW w:w="2220" w:type="dxa"/>
            <w:gridSpan w:val="2"/>
            <w:tcBorders>
              <w:top w:val="single" w:sz="8" w:space="0" w:color="auto"/>
              <w:left w:val="nil"/>
              <w:bottom w:val="single" w:sz="8" w:space="0" w:color="auto"/>
              <w:right w:val="single" w:sz="8" w:space="0" w:color="000000"/>
            </w:tcBorders>
            <w:shd w:val="clear" w:color="auto" w:fill="auto"/>
            <w:vAlign w:val="center"/>
            <w:hideMark/>
          </w:tcPr>
          <w:p w14:paraId="08D6DBF8"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小计</w:t>
            </w:r>
          </w:p>
        </w:tc>
        <w:tc>
          <w:tcPr>
            <w:tcW w:w="694" w:type="dxa"/>
            <w:tcBorders>
              <w:top w:val="single" w:sz="8" w:space="0" w:color="auto"/>
              <w:left w:val="nil"/>
              <w:bottom w:val="single" w:sz="8" w:space="0" w:color="auto"/>
              <w:right w:val="single" w:sz="8" w:space="0" w:color="auto"/>
            </w:tcBorders>
            <w:shd w:val="clear" w:color="auto" w:fill="auto"/>
            <w:vAlign w:val="center"/>
            <w:hideMark/>
          </w:tcPr>
          <w:p w14:paraId="35C179C2"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备注</w:t>
            </w:r>
          </w:p>
        </w:tc>
      </w:tr>
      <w:tr w:rsidR="002810C3" w:rsidRPr="002810C3" w14:paraId="7FB5D0CD" w14:textId="77777777" w:rsidTr="002810C3">
        <w:trPr>
          <w:trHeight w:val="310"/>
        </w:trPr>
        <w:tc>
          <w:tcPr>
            <w:tcW w:w="3240" w:type="dxa"/>
            <w:gridSpan w:val="3"/>
            <w:vMerge/>
            <w:tcBorders>
              <w:top w:val="single" w:sz="8" w:space="0" w:color="auto"/>
              <w:left w:val="single" w:sz="8" w:space="0" w:color="auto"/>
              <w:bottom w:val="single" w:sz="8" w:space="0" w:color="000000"/>
              <w:right w:val="single" w:sz="8" w:space="0" w:color="000000"/>
            </w:tcBorders>
            <w:vAlign w:val="center"/>
            <w:hideMark/>
          </w:tcPr>
          <w:p w14:paraId="03316244" w14:textId="77777777" w:rsidR="002810C3" w:rsidRPr="002810C3" w:rsidRDefault="002810C3" w:rsidP="002810C3">
            <w:pPr>
              <w:widowControl/>
              <w:jc w:val="left"/>
              <w:rPr>
                <w:rFonts w:ascii="宋体" w:eastAsia="宋体" w:hAnsi="宋体" w:cs="宋体"/>
                <w:kern w:val="0"/>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14:paraId="18938E24"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学时</w:t>
            </w:r>
          </w:p>
        </w:tc>
        <w:tc>
          <w:tcPr>
            <w:tcW w:w="1140" w:type="dxa"/>
            <w:tcBorders>
              <w:top w:val="nil"/>
              <w:left w:val="nil"/>
              <w:bottom w:val="single" w:sz="8" w:space="0" w:color="auto"/>
              <w:right w:val="single" w:sz="8" w:space="0" w:color="auto"/>
            </w:tcBorders>
            <w:shd w:val="clear" w:color="auto" w:fill="auto"/>
            <w:vAlign w:val="center"/>
            <w:hideMark/>
          </w:tcPr>
          <w:p w14:paraId="6FC0C0D6"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比例（%）</w:t>
            </w:r>
          </w:p>
        </w:tc>
        <w:tc>
          <w:tcPr>
            <w:tcW w:w="1080" w:type="dxa"/>
            <w:tcBorders>
              <w:top w:val="nil"/>
              <w:left w:val="nil"/>
              <w:bottom w:val="single" w:sz="8" w:space="0" w:color="auto"/>
              <w:right w:val="single" w:sz="8" w:space="0" w:color="auto"/>
            </w:tcBorders>
            <w:shd w:val="clear" w:color="auto" w:fill="auto"/>
            <w:vAlign w:val="center"/>
            <w:hideMark/>
          </w:tcPr>
          <w:p w14:paraId="50B2C6B4"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学分</w:t>
            </w:r>
          </w:p>
        </w:tc>
        <w:tc>
          <w:tcPr>
            <w:tcW w:w="1140" w:type="dxa"/>
            <w:tcBorders>
              <w:top w:val="nil"/>
              <w:left w:val="nil"/>
              <w:bottom w:val="single" w:sz="8" w:space="0" w:color="auto"/>
              <w:right w:val="single" w:sz="8" w:space="0" w:color="auto"/>
            </w:tcBorders>
            <w:shd w:val="clear" w:color="auto" w:fill="auto"/>
            <w:vAlign w:val="center"/>
            <w:hideMark/>
          </w:tcPr>
          <w:p w14:paraId="757DD60F"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比例（%）</w:t>
            </w:r>
          </w:p>
        </w:tc>
        <w:tc>
          <w:tcPr>
            <w:tcW w:w="694" w:type="dxa"/>
            <w:tcBorders>
              <w:top w:val="nil"/>
              <w:left w:val="nil"/>
              <w:bottom w:val="single" w:sz="8" w:space="0" w:color="auto"/>
              <w:right w:val="single" w:sz="8" w:space="0" w:color="auto"/>
            </w:tcBorders>
            <w:shd w:val="clear" w:color="auto" w:fill="auto"/>
            <w:vAlign w:val="center"/>
            <w:hideMark/>
          </w:tcPr>
          <w:p w14:paraId="7789E226"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 xml:space="preserve">　</w:t>
            </w:r>
          </w:p>
        </w:tc>
      </w:tr>
      <w:tr w:rsidR="002810C3" w:rsidRPr="002810C3" w14:paraId="73F7E4B9" w14:textId="77777777" w:rsidTr="002810C3">
        <w:trPr>
          <w:trHeight w:val="31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D183231"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必修课</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244A8D65"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公共必修课</w:t>
            </w:r>
          </w:p>
        </w:tc>
        <w:tc>
          <w:tcPr>
            <w:tcW w:w="1080" w:type="dxa"/>
            <w:tcBorders>
              <w:top w:val="nil"/>
              <w:left w:val="nil"/>
              <w:bottom w:val="single" w:sz="8" w:space="0" w:color="auto"/>
              <w:right w:val="single" w:sz="8" w:space="0" w:color="auto"/>
            </w:tcBorders>
            <w:shd w:val="clear" w:color="auto" w:fill="auto"/>
            <w:vAlign w:val="center"/>
            <w:hideMark/>
          </w:tcPr>
          <w:p w14:paraId="5B1F1E74"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650</w:t>
            </w:r>
          </w:p>
        </w:tc>
        <w:tc>
          <w:tcPr>
            <w:tcW w:w="1140" w:type="dxa"/>
            <w:tcBorders>
              <w:top w:val="nil"/>
              <w:left w:val="nil"/>
              <w:bottom w:val="single" w:sz="8" w:space="0" w:color="auto"/>
              <w:right w:val="single" w:sz="8" w:space="0" w:color="auto"/>
            </w:tcBorders>
            <w:shd w:val="clear" w:color="auto" w:fill="auto"/>
            <w:vAlign w:val="center"/>
            <w:hideMark/>
          </w:tcPr>
          <w:p w14:paraId="53E01BE9"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24.40%</w:t>
            </w:r>
          </w:p>
        </w:tc>
        <w:tc>
          <w:tcPr>
            <w:tcW w:w="1080" w:type="dxa"/>
            <w:tcBorders>
              <w:top w:val="nil"/>
              <w:left w:val="nil"/>
              <w:bottom w:val="single" w:sz="8" w:space="0" w:color="auto"/>
              <w:right w:val="single" w:sz="8" w:space="0" w:color="auto"/>
            </w:tcBorders>
            <w:shd w:val="clear" w:color="auto" w:fill="auto"/>
            <w:vAlign w:val="center"/>
            <w:hideMark/>
          </w:tcPr>
          <w:p w14:paraId="579B9654"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29</w:t>
            </w:r>
          </w:p>
        </w:tc>
        <w:tc>
          <w:tcPr>
            <w:tcW w:w="1140" w:type="dxa"/>
            <w:tcBorders>
              <w:top w:val="nil"/>
              <w:left w:val="nil"/>
              <w:bottom w:val="single" w:sz="8" w:space="0" w:color="auto"/>
              <w:right w:val="single" w:sz="8" w:space="0" w:color="auto"/>
            </w:tcBorders>
            <w:shd w:val="clear" w:color="auto" w:fill="auto"/>
            <w:vAlign w:val="center"/>
            <w:hideMark/>
          </w:tcPr>
          <w:p w14:paraId="06E308CF"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22.31%</w:t>
            </w:r>
          </w:p>
        </w:tc>
        <w:tc>
          <w:tcPr>
            <w:tcW w:w="694" w:type="dxa"/>
            <w:tcBorders>
              <w:top w:val="nil"/>
              <w:left w:val="nil"/>
              <w:bottom w:val="single" w:sz="8" w:space="0" w:color="auto"/>
              <w:right w:val="single" w:sz="8" w:space="0" w:color="auto"/>
            </w:tcBorders>
            <w:shd w:val="clear" w:color="auto" w:fill="auto"/>
            <w:vAlign w:val="center"/>
            <w:hideMark/>
          </w:tcPr>
          <w:p w14:paraId="4ED59D14" w14:textId="77777777" w:rsidR="002810C3" w:rsidRPr="002810C3" w:rsidRDefault="002810C3" w:rsidP="002810C3">
            <w:pPr>
              <w:widowControl/>
              <w:rPr>
                <w:rFonts w:ascii="宋体" w:eastAsia="宋体" w:hAnsi="宋体" w:cs="宋体"/>
                <w:kern w:val="0"/>
                <w:sz w:val="18"/>
                <w:szCs w:val="18"/>
              </w:rPr>
            </w:pPr>
            <w:r w:rsidRPr="002810C3">
              <w:rPr>
                <w:rFonts w:ascii="宋体" w:eastAsia="宋体" w:hAnsi="宋体" w:cs="宋体" w:hint="eastAsia"/>
                <w:kern w:val="0"/>
                <w:sz w:val="18"/>
                <w:szCs w:val="18"/>
              </w:rPr>
              <w:t xml:space="preserve">　</w:t>
            </w:r>
          </w:p>
        </w:tc>
      </w:tr>
      <w:tr w:rsidR="002810C3" w:rsidRPr="002810C3" w14:paraId="33E1EA7C" w14:textId="77777777" w:rsidTr="002810C3">
        <w:trPr>
          <w:trHeight w:val="310"/>
        </w:trPr>
        <w:tc>
          <w:tcPr>
            <w:tcW w:w="1080" w:type="dxa"/>
            <w:vMerge/>
            <w:tcBorders>
              <w:top w:val="nil"/>
              <w:left w:val="single" w:sz="8" w:space="0" w:color="auto"/>
              <w:bottom w:val="single" w:sz="8" w:space="0" w:color="000000"/>
              <w:right w:val="single" w:sz="8" w:space="0" w:color="auto"/>
            </w:tcBorders>
            <w:vAlign w:val="center"/>
            <w:hideMark/>
          </w:tcPr>
          <w:p w14:paraId="080E92F5" w14:textId="77777777" w:rsidR="002810C3" w:rsidRPr="002810C3" w:rsidRDefault="002810C3" w:rsidP="002810C3">
            <w:pPr>
              <w:widowControl/>
              <w:jc w:val="left"/>
              <w:rPr>
                <w:rFonts w:ascii="宋体" w:eastAsia="宋体" w:hAnsi="宋体" w:cs="宋体"/>
                <w:kern w:val="0"/>
                <w:sz w:val="18"/>
                <w:szCs w:val="18"/>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32287D53"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专业</w:t>
            </w:r>
            <w:proofErr w:type="gramStart"/>
            <w:r w:rsidRPr="002810C3">
              <w:rPr>
                <w:rFonts w:ascii="宋体" w:eastAsia="宋体" w:hAnsi="宋体" w:cs="宋体" w:hint="eastAsia"/>
                <w:kern w:val="0"/>
                <w:sz w:val="18"/>
                <w:szCs w:val="18"/>
              </w:rPr>
              <w:t>群基础</w:t>
            </w:r>
            <w:proofErr w:type="gramEnd"/>
            <w:r w:rsidRPr="002810C3">
              <w:rPr>
                <w:rFonts w:ascii="宋体" w:eastAsia="宋体" w:hAnsi="宋体" w:cs="宋体" w:hint="eastAsia"/>
                <w:kern w:val="0"/>
                <w:sz w:val="18"/>
                <w:szCs w:val="18"/>
              </w:rPr>
              <w:t>平台课</w:t>
            </w:r>
          </w:p>
        </w:tc>
        <w:tc>
          <w:tcPr>
            <w:tcW w:w="1080" w:type="dxa"/>
            <w:tcBorders>
              <w:top w:val="nil"/>
              <w:left w:val="nil"/>
              <w:bottom w:val="single" w:sz="8" w:space="0" w:color="auto"/>
              <w:right w:val="single" w:sz="8" w:space="0" w:color="auto"/>
            </w:tcBorders>
            <w:shd w:val="clear" w:color="auto" w:fill="auto"/>
            <w:vAlign w:val="center"/>
            <w:hideMark/>
          </w:tcPr>
          <w:p w14:paraId="565C9518"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440</w:t>
            </w:r>
          </w:p>
        </w:tc>
        <w:tc>
          <w:tcPr>
            <w:tcW w:w="1140" w:type="dxa"/>
            <w:tcBorders>
              <w:top w:val="nil"/>
              <w:left w:val="nil"/>
              <w:bottom w:val="single" w:sz="8" w:space="0" w:color="auto"/>
              <w:right w:val="single" w:sz="8" w:space="0" w:color="auto"/>
            </w:tcBorders>
            <w:shd w:val="clear" w:color="auto" w:fill="auto"/>
            <w:vAlign w:val="center"/>
            <w:hideMark/>
          </w:tcPr>
          <w:p w14:paraId="38D09F8C"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16.52%</w:t>
            </w:r>
          </w:p>
        </w:tc>
        <w:tc>
          <w:tcPr>
            <w:tcW w:w="1080" w:type="dxa"/>
            <w:tcBorders>
              <w:top w:val="nil"/>
              <w:left w:val="nil"/>
              <w:bottom w:val="single" w:sz="8" w:space="0" w:color="auto"/>
              <w:right w:val="single" w:sz="8" w:space="0" w:color="auto"/>
            </w:tcBorders>
            <w:shd w:val="clear" w:color="auto" w:fill="auto"/>
            <w:vAlign w:val="center"/>
            <w:hideMark/>
          </w:tcPr>
          <w:p w14:paraId="368591EE"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23</w:t>
            </w:r>
          </w:p>
        </w:tc>
        <w:tc>
          <w:tcPr>
            <w:tcW w:w="1140" w:type="dxa"/>
            <w:tcBorders>
              <w:top w:val="nil"/>
              <w:left w:val="nil"/>
              <w:bottom w:val="single" w:sz="8" w:space="0" w:color="auto"/>
              <w:right w:val="single" w:sz="8" w:space="0" w:color="auto"/>
            </w:tcBorders>
            <w:shd w:val="clear" w:color="auto" w:fill="auto"/>
            <w:vAlign w:val="center"/>
            <w:hideMark/>
          </w:tcPr>
          <w:p w14:paraId="3D3C29A8"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17.69%</w:t>
            </w:r>
          </w:p>
        </w:tc>
        <w:tc>
          <w:tcPr>
            <w:tcW w:w="694" w:type="dxa"/>
            <w:tcBorders>
              <w:top w:val="nil"/>
              <w:left w:val="nil"/>
              <w:bottom w:val="single" w:sz="8" w:space="0" w:color="auto"/>
              <w:right w:val="single" w:sz="8" w:space="0" w:color="auto"/>
            </w:tcBorders>
            <w:shd w:val="clear" w:color="auto" w:fill="auto"/>
            <w:vAlign w:val="center"/>
            <w:hideMark/>
          </w:tcPr>
          <w:p w14:paraId="4816F5D6" w14:textId="77777777" w:rsidR="002810C3" w:rsidRPr="002810C3" w:rsidRDefault="002810C3" w:rsidP="002810C3">
            <w:pPr>
              <w:widowControl/>
              <w:rPr>
                <w:rFonts w:ascii="宋体" w:eastAsia="宋体" w:hAnsi="宋体" w:cs="宋体"/>
                <w:kern w:val="0"/>
                <w:sz w:val="18"/>
                <w:szCs w:val="18"/>
              </w:rPr>
            </w:pPr>
            <w:r w:rsidRPr="002810C3">
              <w:rPr>
                <w:rFonts w:ascii="宋体" w:eastAsia="宋体" w:hAnsi="宋体" w:cs="宋体" w:hint="eastAsia"/>
                <w:kern w:val="0"/>
                <w:sz w:val="18"/>
                <w:szCs w:val="18"/>
              </w:rPr>
              <w:t xml:space="preserve">　</w:t>
            </w:r>
          </w:p>
        </w:tc>
      </w:tr>
      <w:tr w:rsidR="002810C3" w:rsidRPr="002810C3" w14:paraId="0611B08A" w14:textId="77777777" w:rsidTr="002810C3">
        <w:trPr>
          <w:trHeight w:val="31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CED656B"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选修课</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3A58B9ED"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公共选修课</w:t>
            </w:r>
          </w:p>
        </w:tc>
        <w:tc>
          <w:tcPr>
            <w:tcW w:w="1080" w:type="dxa"/>
            <w:tcBorders>
              <w:top w:val="nil"/>
              <w:left w:val="nil"/>
              <w:bottom w:val="single" w:sz="8" w:space="0" w:color="auto"/>
              <w:right w:val="single" w:sz="8" w:space="0" w:color="auto"/>
            </w:tcBorders>
            <w:shd w:val="clear" w:color="auto" w:fill="auto"/>
            <w:vAlign w:val="center"/>
            <w:hideMark/>
          </w:tcPr>
          <w:p w14:paraId="78E17CE8"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72</w:t>
            </w:r>
          </w:p>
        </w:tc>
        <w:tc>
          <w:tcPr>
            <w:tcW w:w="1140" w:type="dxa"/>
            <w:tcBorders>
              <w:top w:val="nil"/>
              <w:left w:val="nil"/>
              <w:bottom w:val="single" w:sz="8" w:space="0" w:color="auto"/>
              <w:right w:val="single" w:sz="8" w:space="0" w:color="auto"/>
            </w:tcBorders>
            <w:shd w:val="clear" w:color="auto" w:fill="auto"/>
            <w:vAlign w:val="center"/>
            <w:hideMark/>
          </w:tcPr>
          <w:p w14:paraId="7D81B8E1"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2.70%</w:t>
            </w:r>
          </w:p>
        </w:tc>
        <w:tc>
          <w:tcPr>
            <w:tcW w:w="1080" w:type="dxa"/>
            <w:tcBorders>
              <w:top w:val="nil"/>
              <w:left w:val="nil"/>
              <w:bottom w:val="single" w:sz="8" w:space="0" w:color="auto"/>
              <w:right w:val="single" w:sz="8" w:space="0" w:color="auto"/>
            </w:tcBorders>
            <w:shd w:val="clear" w:color="auto" w:fill="auto"/>
            <w:vAlign w:val="center"/>
            <w:hideMark/>
          </w:tcPr>
          <w:p w14:paraId="749E7F74"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4</w:t>
            </w:r>
          </w:p>
        </w:tc>
        <w:tc>
          <w:tcPr>
            <w:tcW w:w="1140" w:type="dxa"/>
            <w:tcBorders>
              <w:top w:val="nil"/>
              <w:left w:val="nil"/>
              <w:bottom w:val="single" w:sz="8" w:space="0" w:color="auto"/>
              <w:right w:val="single" w:sz="8" w:space="0" w:color="auto"/>
            </w:tcBorders>
            <w:shd w:val="clear" w:color="auto" w:fill="auto"/>
            <w:vAlign w:val="center"/>
            <w:hideMark/>
          </w:tcPr>
          <w:p w14:paraId="7F8C7EBF"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3.08%</w:t>
            </w:r>
          </w:p>
        </w:tc>
        <w:tc>
          <w:tcPr>
            <w:tcW w:w="694" w:type="dxa"/>
            <w:tcBorders>
              <w:top w:val="nil"/>
              <w:left w:val="nil"/>
              <w:bottom w:val="single" w:sz="8" w:space="0" w:color="auto"/>
              <w:right w:val="single" w:sz="8" w:space="0" w:color="auto"/>
            </w:tcBorders>
            <w:shd w:val="clear" w:color="auto" w:fill="auto"/>
            <w:vAlign w:val="center"/>
            <w:hideMark/>
          </w:tcPr>
          <w:p w14:paraId="4BE75E19" w14:textId="77777777" w:rsidR="002810C3" w:rsidRPr="002810C3" w:rsidRDefault="002810C3" w:rsidP="002810C3">
            <w:pPr>
              <w:widowControl/>
              <w:rPr>
                <w:rFonts w:ascii="宋体" w:eastAsia="宋体" w:hAnsi="宋体" w:cs="宋体"/>
                <w:kern w:val="0"/>
                <w:sz w:val="18"/>
                <w:szCs w:val="18"/>
              </w:rPr>
            </w:pPr>
            <w:r w:rsidRPr="002810C3">
              <w:rPr>
                <w:rFonts w:ascii="宋体" w:eastAsia="宋体" w:hAnsi="宋体" w:cs="宋体" w:hint="eastAsia"/>
                <w:kern w:val="0"/>
                <w:sz w:val="18"/>
                <w:szCs w:val="18"/>
              </w:rPr>
              <w:t xml:space="preserve">　</w:t>
            </w:r>
          </w:p>
        </w:tc>
      </w:tr>
      <w:tr w:rsidR="002810C3" w:rsidRPr="002810C3" w14:paraId="2F10E092" w14:textId="77777777" w:rsidTr="002810C3">
        <w:trPr>
          <w:trHeight w:val="310"/>
        </w:trPr>
        <w:tc>
          <w:tcPr>
            <w:tcW w:w="1080" w:type="dxa"/>
            <w:vMerge/>
            <w:tcBorders>
              <w:top w:val="nil"/>
              <w:left w:val="single" w:sz="8" w:space="0" w:color="auto"/>
              <w:bottom w:val="single" w:sz="8" w:space="0" w:color="000000"/>
              <w:right w:val="single" w:sz="8" w:space="0" w:color="auto"/>
            </w:tcBorders>
            <w:vAlign w:val="center"/>
            <w:hideMark/>
          </w:tcPr>
          <w:p w14:paraId="6FAE4E3C" w14:textId="77777777" w:rsidR="002810C3" w:rsidRPr="002810C3" w:rsidRDefault="002810C3" w:rsidP="002810C3">
            <w:pPr>
              <w:widowControl/>
              <w:jc w:val="left"/>
              <w:rPr>
                <w:rFonts w:ascii="宋体" w:eastAsia="宋体" w:hAnsi="宋体" w:cs="宋体"/>
                <w:kern w:val="0"/>
                <w:sz w:val="18"/>
                <w:szCs w:val="18"/>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0CFC452B"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限定选修课</w:t>
            </w:r>
          </w:p>
        </w:tc>
        <w:tc>
          <w:tcPr>
            <w:tcW w:w="1080" w:type="dxa"/>
            <w:tcBorders>
              <w:top w:val="nil"/>
              <w:left w:val="nil"/>
              <w:bottom w:val="single" w:sz="8" w:space="0" w:color="auto"/>
              <w:right w:val="single" w:sz="8" w:space="0" w:color="auto"/>
            </w:tcBorders>
            <w:shd w:val="clear" w:color="auto" w:fill="auto"/>
            <w:vAlign w:val="center"/>
            <w:hideMark/>
          </w:tcPr>
          <w:p w14:paraId="44F62F5A"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110</w:t>
            </w:r>
          </w:p>
        </w:tc>
        <w:tc>
          <w:tcPr>
            <w:tcW w:w="1140" w:type="dxa"/>
            <w:tcBorders>
              <w:top w:val="nil"/>
              <w:left w:val="nil"/>
              <w:bottom w:val="single" w:sz="8" w:space="0" w:color="auto"/>
              <w:right w:val="single" w:sz="8" w:space="0" w:color="auto"/>
            </w:tcBorders>
            <w:shd w:val="clear" w:color="auto" w:fill="auto"/>
            <w:vAlign w:val="center"/>
            <w:hideMark/>
          </w:tcPr>
          <w:p w14:paraId="33837A65"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4.13%</w:t>
            </w:r>
          </w:p>
        </w:tc>
        <w:tc>
          <w:tcPr>
            <w:tcW w:w="1080" w:type="dxa"/>
            <w:tcBorders>
              <w:top w:val="nil"/>
              <w:left w:val="nil"/>
              <w:bottom w:val="single" w:sz="8" w:space="0" w:color="auto"/>
              <w:right w:val="single" w:sz="8" w:space="0" w:color="auto"/>
            </w:tcBorders>
            <w:shd w:val="clear" w:color="auto" w:fill="auto"/>
            <w:vAlign w:val="center"/>
            <w:hideMark/>
          </w:tcPr>
          <w:p w14:paraId="55FB4158"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6</w:t>
            </w:r>
          </w:p>
        </w:tc>
        <w:tc>
          <w:tcPr>
            <w:tcW w:w="1140" w:type="dxa"/>
            <w:tcBorders>
              <w:top w:val="nil"/>
              <w:left w:val="nil"/>
              <w:bottom w:val="single" w:sz="8" w:space="0" w:color="auto"/>
              <w:right w:val="single" w:sz="8" w:space="0" w:color="auto"/>
            </w:tcBorders>
            <w:shd w:val="clear" w:color="auto" w:fill="auto"/>
            <w:vAlign w:val="center"/>
            <w:hideMark/>
          </w:tcPr>
          <w:p w14:paraId="23069FD7"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4.62%</w:t>
            </w:r>
          </w:p>
        </w:tc>
        <w:tc>
          <w:tcPr>
            <w:tcW w:w="694" w:type="dxa"/>
            <w:tcBorders>
              <w:top w:val="nil"/>
              <w:left w:val="nil"/>
              <w:bottom w:val="single" w:sz="8" w:space="0" w:color="auto"/>
              <w:right w:val="single" w:sz="8" w:space="0" w:color="auto"/>
            </w:tcBorders>
            <w:shd w:val="clear" w:color="auto" w:fill="auto"/>
            <w:vAlign w:val="center"/>
            <w:hideMark/>
          </w:tcPr>
          <w:p w14:paraId="502ED0E6" w14:textId="77777777" w:rsidR="002810C3" w:rsidRPr="002810C3" w:rsidRDefault="002810C3" w:rsidP="002810C3">
            <w:pPr>
              <w:widowControl/>
              <w:rPr>
                <w:rFonts w:ascii="宋体" w:eastAsia="宋体" w:hAnsi="宋体" w:cs="宋体"/>
                <w:kern w:val="0"/>
                <w:sz w:val="18"/>
                <w:szCs w:val="18"/>
              </w:rPr>
            </w:pPr>
            <w:r w:rsidRPr="002810C3">
              <w:rPr>
                <w:rFonts w:ascii="宋体" w:eastAsia="宋体" w:hAnsi="宋体" w:cs="宋体" w:hint="eastAsia"/>
                <w:kern w:val="0"/>
                <w:sz w:val="18"/>
                <w:szCs w:val="18"/>
              </w:rPr>
              <w:t xml:space="preserve">　</w:t>
            </w:r>
          </w:p>
        </w:tc>
      </w:tr>
      <w:tr w:rsidR="002810C3" w:rsidRPr="002810C3" w14:paraId="50F4DD2B" w14:textId="77777777" w:rsidTr="002810C3">
        <w:trPr>
          <w:trHeight w:val="310"/>
        </w:trPr>
        <w:tc>
          <w:tcPr>
            <w:tcW w:w="1080" w:type="dxa"/>
            <w:vMerge/>
            <w:tcBorders>
              <w:top w:val="nil"/>
              <w:left w:val="single" w:sz="8" w:space="0" w:color="auto"/>
              <w:bottom w:val="single" w:sz="8" w:space="0" w:color="000000"/>
              <w:right w:val="single" w:sz="8" w:space="0" w:color="auto"/>
            </w:tcBorders>
            <w:vAlign w:val="center"/>
            <w:hideMark/>
          </w:tcPr>
          <w:p w14:paraId="358412C9" w14:textId="77777777" w:rsidR="002810C3" w:rsidRPr="002810C3" w:rsidRDefault="002810C3" w:rsidP="002810C3">
            <w:pPr>
              <w:widowControl/>
              <w:jc w:val="left"/>
              <w:rPr>
                <w:rFonts w:ascii="宋体" w:eastAsia="宋体" w:hAnsi="宋体" w:cs="宋体"/>
                <w:kern w:val="0"/>
                <w:sz w:val="18"/>
                <w:szCs w:val="18"/>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26D18961"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专业技术方向课</w:t>
            </w:r>
          </w:p>
        </w:tc>
        <w:tc>
          <w:tcPr>
            <w:tcW w:w="1080" w:type="dxa"/>
            <w:tcBorders>
              <w:top w:val="nil"/>
              <w:left w:val="nil"/>
              <w:bottom w:val="single" w:sz="8" w:space="0" w:color="auto"/>
              <w:right w:val="single" w:sz="8" w:space="0" w:color="auto"/>
            </w:tcBorders>
            <w:shd w:val="clear" w:color="auto" w:fill="auto"/>
            <w:vAlign w:val="center"/>
            <w:hideMark/>
          </w:tcPr>
          <w:p w14:paraId="4F901857"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1152</w:t>
            </w:r>
          </w:p>
        </w:tc>
        <w:tc>
          <w:tcPr>
            <w:tcW w:w="1140" w:type="dxa"/>
            <w:tcBorders>
              <w:top w:val="nil"/>
              <w:left w:val="nil"/>
              <w:bottom w:val="single" w:sz="8" w:space="0" w:color="auto"/>
              <w:right w:val="single" w:sz="8" w:space="0" w:color="auto"/>
            </w:tcBorders>
            <w:shd w:val="clear" w:color="auto" w:fill="auto"/>
            <w:vAlign w:val="center"/>
            <w:hideMark/>
          </w:tcPr>
          <w:p w14:paraId="6602B418"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43.24%</w:t>
            </w:r>
          </w:p>
        </w:tc>
        <w:tc>
          <w:tcPr>
            <w:tcW w:w="1080" w:type="dxa"/>
            <w:tcBorders>
              <w:top w:val="nil"/>
              <w:left w:val="nil"/>
              <w:bottom w:val="single" w:sz="8" w:space="0" w:color="auto"/>
              <w:right w:val="single" w:sz="8" w:space="0" w:color="auto"/>
            </w:tcBorders>
            <w:shd w:val="clear" w:color="auto" w:fill="auto"/>
            <w:vAlign w:val="center"/>
            <w:hideMark/>
          </w:tcPr>
          <w:p w14:paraId="10C3EB8A"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53</w:t>
            </w:r>
          </w:p>
        </w:tc>
        <w:tc>
          <w:tcPr>
            <w:tcW w:w="1140" w:type="dxa"/>
            <w:tcBorders>
              <w:top w:val="nil"/>
              <w:left w:val="nil"/>
              <w:bottom w:val="single" w:sz="8" w:space="0" w:color="auto"/>
              <w:right w:val="single" w:sz="8" w:space="0" w:color="auto"/>
            </w:tcBorders>
            <w:shd w:val="clear" w:color="auto" w:fill="auto"/>
            <w:vAlign w:val="center"/>
            <w:hideMark/>
          </w:tcPr>
          <w:p w14:paraId="472FD969"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40.77%</w:t>
            </w:r>
          </w:p>
        </w:tc>
        <w:tc>
          <w:tcPr>
            <w:tcW w:w="694" w:type="dxa"/>
            <w:tcBorders>
              <w:top w:val="nil"/>
              <w:left w:val="nil"/>
              <w:bottom w:val="single" w:sz="8" w:space="0" w:color="auto"/>
              <w:right w:val="single" w:sz="8" w:space="0" w:color="auto"/>
            </w:tcBorders>
            <w:shd w:val="clear" w:color="auto" w:fill="auto"/>
            <w:vAlign w:val="center"/>
            <w:hideMark/>
          </w:tcPr>
          <w:p w14:paraId="11B4678A" w14:textId="77777777" w:rsidR="002810C3" w:rsidRPr="002810C3" w:rsidRDefault="002810C3" w:rsidP="002810C3">
            <w:pPr>
              <w:widowControl/>
              <w:rPr>
                <w:rFonts w:ascii="宋体" w:eastAsia="宋体" w:hAnsi="宋体" w:cs="宋体"/>
                <w:kern w:val="0"/>
                <w:sz w:val="18"/>
                <w:szCs w:val="18"/>
              </w:rPr>
            </w:pPr>
            <w:r w:rsidRPr="002810C3">
              <w:rPr>
                <w:rFonts w:ascii="宋体" w:eastAsia="宋体" w:hAnsi="宋体" w:cs="宋体" w:hint="eastAsia"/>
                <w:kern w:val="0"/>
                <w:sz w:val="18"/>
                <w:szCs w:val="18"/>
              </w:rPr>
              <w:t xml:space="preserve">　</w:t>
            </w:r>
          </w:p>
        </w:tc>
      </w:tr>
      <w:tr w:rsidR="002810C3" w:rsidRPr="002810C3" w14:paraId="6157DDBE" w14:textId="77777777" w:rsidTr="002810C3">
        <w:trPr>
          <w:trHeight w:val="310"/>
        </w:trPr>
        <w:tc>
          <w:tcPr>
            <w:tcW w:w="1080" w:type="dxa"/>
            <w:vMerge/>
            <w:tcBorders>
              <w:top w:val="nil"/>
              <w:left w:val="single" w:sz="8" w:space="0" w:color="auto"/>
              <w:bottom w:val="single" w:sz="8" w:space="0" w:color="000000"/>
              <w:right w:val="single" w:sz="8" w:space="0" w:color="auto"/>
            </w:tcBorders>
            <w:vAlign w:val="center"/>
            <w:hideMark/>
          </w:tcPr>
          <w:p w14:paraId="5CD591C3" w14:textId="77777777" w:rsidR="002810C3" w:rsidRPr="002810C3" w:rsidRDefault="002810C3" w:rsidP="002810C3">
            <w:pPr>
              <w:widowControl/>
              <w:jc w:val="left"/>
              <w:rPr>
                <w:rFonts w:ascii="宋体" w:eastAsia="宋体" w:hAnsi="宋体" w:cs="宋体"/>
                <w:kern w:val="0"/>
                <w:sz w:val="18"/>
                <w:szCs w:val="18"/>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0845C933"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专业拓展课</w:t>
            </w:r>
          </w:p>
        </w:tc>
        <w:tc>
          <w:tcPr>
            <w:tcW w:w="1080" w:type="dxa"/>
            <w:tcBorders>
              <w:top w:val="nil"/>
              <w:left w:val="nil"/>
              <w:bottom w:val="single" w:sz="8" w:space="0" w:color="auto"/>
              <w:right w:val="single" w:sz="8" w:space="0" w:color="auto"/>
            </w:tcBorders>
            <w:shd w:val="clear" w:color="auto" w:fill="auto"/>
            <w:vAlign w:val="center"/>
            <w:hideMark/>
          </w:tcPr>
          <w:p w14:paraId="78445775"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240</w:t>
            </w:r>
          </w:p>
        </w:tc>
        <w:tc>
          <w:tcPr>
            <w:tcW w:w="1140" w:type="dxa"/>
            <w:tcBorders>
              <w:top w:val="nil"/>
              <w:left w:val="nil"/>
              <w:bottom w:val="single" w:sz="8" w:space="0" w:color="auto"/>
              <w:right w:val="single" w:sz="8" w:space="0" w:color="auto"/>
            </w:tcBorders>
            <w:shd w:val="clear" w:color="auto" w:fill="auto"/>
            <w:vAlign w:val="center"/>
            <w:hideMark/>
          </w:tcPr>
          <w:p w14:paraId="70DC0A9A"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9.01%</w:t>
            </w:r>
          </w:p>
        </w:tc>
        <w:tc>
          <w:tcPr>
            <w:tcW w:w="1080" w:type="dxa"/>
            <w:tcBorders>
              <w:top w:val="nil"/>
              <w:left w:val="nil"/>
              <w:bottom w:val="single" w:sz="8" w:space="0" w:color="auto"/>
              <w:right w:val="single" w:sz="8" w:space="0" w:color="auto"/>
            </w:tcBorders>
            <w:shd w:val="clear" w:color="auto" w:fill="auto"/>
            <w:vAlign w:val="center"/>
            <w:hideMark/>
          </w:tcPr>
          <w:p w14:paraId="448FB3C0"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15</w:t>
            </w:r>
          </w:p>
        </w:tc>
        <w:tc>
          <w:tcPr>
            <w:tcW w:w="1140" w:type="dxa"/>
            <w:tcBorders>
              <w:top w:val="nil"/>
              <w:left w:val="nil"/>
              <w:bottom w:val="single" w:sz="8" w:space="0" w:color="auto"/>
              <w:right w:val="single" w:sz="8" w:space="0" w:color="auto"/>
            </w:tcBorders>
            <w:shd w:val="clear" w:color="auto" w:fill="auto"/>
            <w:vAlign w:val="center"/>
            <w:hideMark/>
          </w:tcPr>
          <w:p w14:paraId="57EFA5B0"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11.54%</w:t>
            </w:r>
          </w:p>
        </w:tc>
        <w:tc>
          <w:tcPr>
            <w:tcW w:w="694" w:type="dxa"/>
            <w:tcBorders>
              <w:top w:val="nil"/>
              <w:left w:val="nil"/>
              <w:bottom w:val="single" w:sz="8" w:space="0" w:color="auto"/>
              <w:right w:val="single" w:sz="8" w:space="0" w:color="auto"/>
            </w:tcBorders>
            <w:shd w:val="clear" w:color="auto" w:fill="auto"/>
            <w:vAlign w:val="center"/>
            <w:hideMark/>
          </w:tcPr>
          <w:p w14:paraId="1FB44215" w14:textId="77777777" w:rsidR="002810C3" w:rsidRPr="002810C3" w:rsidRDefault="002810C3" w:rsidP="002810C3">
            <w:pPr>
              <w:widowControl/>
              <w:rPr>
                <w:rFonts w:ascii="宋体" w:eastAsia="宋体" w:hAnsi="宋体" w:cs="宋体"/>
                <w:kern w:val="0"/>
                <w:sz w:val="18"/>
                <w:szCs w:val="18"/>
              </w:rPr>
            </w:pPr>
            <w:r w:rsidRPr="002810C3">
              <w:rPr>
                <w:rFonts w:ascii="宋体" w:eastAsia="宋体" w:hAnsi="宋体" w:cs="宋体" w:hint="eastAsia"/>
                <w:kern w:val="0"/>
                <w:sz w:val="18"/>
                <w:szCs w:val="18"/>
              </w:rPr>
              <w:t xml:space="preserve">　</w:t>
            </w:r>
          </w:p>
        </w:tc>
      </w:tr>
      <w:tr w:rsidR="002810C3" w:rsidRPr="002810C3" w14:paraId="67FFED19" w14:textId="77777777" w:rsidTr="002810C3">
        <w:trPr>
          <w:trHeight w:val="310"/>
        </w:trPr>
        <w:tc>
          <w:tcPr>
            <w:tcW w:w="3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E2B21F" w14:textId="77777777" w:rsidR="002810C3" w:rsidRPr="002810C3" w:rsidRDefault="002810C3" w:rsidP="002810C3">
            <w:pPr>
              <w:widowControl/>
              <w:jc w:val="center"/>
              <w:rPr>
                <w:rFonts w:ascii="宋体" w:eastAsia="宋体" w:hAnsi="宋体" w:cs="宋体"/>
                <w:b/>
                <w:bCs/>
                <w:kern w:val="0"/>
                <w:sz w:val="18"/>
                <w:szCs w:val="18"/>
              </w:rPr>
            </w:pPr>
            <w:r w:rsidRPr="002810C3">
              <w:rPr>
                <w:rFonts w:ascii="宋体" w:eastAsia="宋体" w:hAnsi="宋体" w:cs="宋体" w:hint="eastAsia"/>
                <w:b/>
                <w:bCs/>
                <w:kern w:val="0"/>
                <w:sz w:val="18"/>
                <w:szCs w:val="18"/>
              </w:rPr>
              <w:t>合   计</w:t>
            </w:r>
          </w:p>
        </w:tc>
        <w:tc>
          <w:tcPr>
            <w:tcW w:w="1080" w:type="dxa"/>
            <w:tcBorders>
              <w:top w:val="nil"/>
              <w:left w:val="nil"/>
              <w:bottom w:val="single" w:sz="8" w:space="0" w:color="auto"/>
              <w:right w:val="single" w:sz="8" w:space="0" w:color="auto"/>
            </w:tcBorders>
            <w:shd w:val="clear" w:color="auto" w:fill="auto"/>
            <w:vAlign w:val="center"/>
            <w:hideMark/>
          </w:tcPr>
          <w:p w14:paraId="4DD7F88C" w14:textId="77777777" w:rsidR="002810C3" w:rsidRPr="002810C3" w:rsidRDefault="002810C3" w:rsidP="002810C3">
            <w:pPr>
              <w:widowControl/>
              <w:jc w:val="center"/>
              <w:rPr>
                <w:rFonts w:ascii="宋体" w:eastAsia="宋体" w:hAnsi="宋体" w:cs="宋体"/>
                <w:b/>
                <w:bCs/>
                <w:kern w:val="0"/>
                <w:sz w:val="18"/>
                <w:szCs w:val="18"/>
              </w:rPr>
            </w:pPr>
            <w:r w:rsidRPr="002810C3">
              <w:rPr>
                <w:rFonts w:ascii="宋体" w:eastAsia="宋体" w:hAnsi="宋体" w:cs="宋体" w:hint="eastAsia"/>
                <w:b/>
                <w:bCs/>
                <w:kern w:val="0"/>
                <w:sz w:val="18"/>
                <w:szCs w:val="18"/>
              </w:rPr>
              <w:t>2664</w:t>
            </w:r>
          </w:p>
        </w:tc>
        <w:tc>
          <w:tcPr>
            <w:tcW w:w="1140" w:type="dxa"/>
            <w:tcBorders>
              <w:top w:val="nil"/>
              <w:left w:val="nil"/>
              <w:bottom w:val="single" w:sz="8" w:space="0" w:color="auto"/>
              <w:right w:val="single" w:sz="8" w:space="0" w:color="auto"/>
            </w:tcBorders>
            <w:shd w:val="clear" w:color="auto" w:fill="auto"/>
            <w:vAlign w:val="center"/>
            <w:hideMark/>
          </w:tcPr>
          <w:p w14:paraId="7166EFEC" w14:textId="77777777" w:rsidR="002810C3" w:rsidRPr="002810C3" w:rsidRDefault="002810C3" w:rsidP="002810C3">
            <w:pPr>
              <w:widowControl/>
              <w:jc w:val="center"/>
              <w:rPr>
                <w:rFonts w:ascii="宋体" w:eastAsia="宋体" w:hAnsi="宋体" w:cs="宋体"/>
                <w:b/>
                <w:bCs/>
                <w:kern w:val="0"/>
                <w:sz w:val="18"/>
                <w:szCs w:val="18"/>
              </w:rPr>
            </w:pPr>
            <w:r w:rsidRPr="002810C3">
              <w:rPr>
                <w:rFonts w:ascii="宋体" w:eastAsia="宋体" w:hAnsi="宋体" w:cs="宋体" w:hint="eastAsia"/>
                <w:b/>
                <w:bCs/>
                <w:kern w:val="0"/>
                <w:sz w:val="18"/>
                <w:szCs w:val="18"/>
              </w:rPr>
              <w:t>100.00%</w:t>
            </w:r>
          </w:p>
        </w:tc>
        <w:tc>
          <w:tcPr>
            <w:tcW w:w="1080" w:type="dxa"/>
            <w:tcBorders>
              <w:top w:val="nil"/>
              <w:left w:val="nil"/>
              <w:bottom w:val="single" w:sz="8" w:space="0" w:color="auto"/>
              <w:right w:val="single" w:sz="8" w:space="0" w:color="auto"/>
            </w:tcBorders>
            <w:shd w:val="clear" w:color="auto" w:fill="auto"/>
            <w:vAlign w:val="center"/>
            <w:hideMark/>
          </w:tcPr>
          <w:p w14:paraId="150F1225" w14:textId="77777777" w:rsidR="002810C3" w:rsidRPr="002810C3" w:rsidRDefault="002810C3" w:rsidP="002810C3">
            <w:pPr>
              <w:widowControl/>
              <w:jc w:val="center"/>
              <w:rPr>
                <w:rFonts w:ascii="宋体" w:eastAsia="宋体" w:hAnsi="宋体" w:cs="宋体"/>
                <w:b/>
                <w:bCs/>
                <w:kern w:val="0"/>
                <w:sz w:val="18"/>
                <w:szCs w:val="18"/>
              </w:rPr>
            </w:pPr>
            <w:r w:rsidRPr="002810C3">
              <w:rPr>
                <w:rFonts w:ascii="宋体" w:eastAsia="宋体" w:hAnsi="宋体" w:cs="宋体" w:hint="eastAsia"/>
                <w:b/>
                <w:bCs/>
                <w:kern w:val="0"/>
                <w:sz w:val="18"/>
                <w:szCs w:val="18"/>
              </w:rPr>
              <w:t>130</w:t>
            </w:r>
          </w:p>
        </w:tc>
        <w:tc>
          <w:tcPr>
            <w:tcW w:w="1140" w:type="dxa"/>
            <w:tcBorders>
              <w:top w:val="nil"/>
              <w:left w:val="nil"/>
              <w:bottom w:val="single" w:sz="8" w:space="0" w:color="auto"/>
              <w:right w:val="single" w:sz="8" w:space="0" w:color="auto"/>
            </w:tcBorders>
            <w:shd w:val="clear" w:color="auto" w:fill="auto"/>
            <w:vAlign w:val="center"/>
            <w:hideMark/>
          </w:tcPr>
          <w:p w14:paraId="7E37CE02" w14:textId="77777777" w:rsidR="002810C3" w:rsidRPr="002810C3" w:rsidRDefault="002810C3" w:rsidP="002810C3">
            <w:pPr>
              <w:widowControl/>
              <w:jc w:val="center"/>
              <w:rPr>
                <w:rFonts w:ascii="宋体" w:eastAsia="宋体" w:hAnsi="宋体" w:cs="宋体"/>
                <w:b/>
                <w:bCs/>
                <w:kern w:val="0"/>
                <w:sz w:val="18"/>
                <w:szCs w:val="18"/>
              </w:rPr>
            </w:pPr>
            <w:r w:rsidRPr="002810C3">
              <w:rPr>
                <w:rFonts w:ascii="宋体" w:eastAsia="宋体" w:hAnsi="宋体" w:cs="宋体" w:hint="eastAsia"/>
                <w:b/>
                <w:bCs/>
                <w:kern w:val="0"/>
                <w:sz w:val="18"/>
                <w:szCs w:val="18"/>
              </w:rPr>
              <w:t>100.00%</w:t>
            </w:r>
          </w:p>
        </w:tc>
        <w:tc>
          <w:tcPr>
            <w:tcW w:w="694" w:type="dxa"/>
            <w:tcBorders>
              <w:top w:val="nil"/>
              <w:left w:val="nil"/>
              <w:bottom w:val="single" w:sz="8" w:space="0" w:color="auto"/>
              <w:right w:val="single" w:sz="8" w:space="0" w:color="auto"/>
            </w:tcBorders>
            <w:shd w:val="clear" w:color="auto" w:fill="auto"/>
            <w:vAlign w:val="center"/>
            <w:hideMark/>
          </w:tcPr>
          <w:p w14:paraId="3DE72840" w14:textId="77777777" w:rsidR="002810C3" w:rsidRPr="002810C3" w:rsidRDefault="002810C3" w:rsidP="002810C3">
            <w:pPr>
              <w:widowControl/>
              <w:rPr>
                <w:rFonts w:ascii="宋体" w:eastAsia="宋体" w:hAnsi="宋体" w:cs="宋体"/>
                <w:b/>
                <w:bCs/>
                <w:kern w:val="0"/>
                <w:sz w:val="18"/>
                <w:szCs w:val="18"/>
              </w:rPr>
            </w:pPr>
            <w:r w:rsidRPr="002810C3">
              <w:rPr>
                <w:rFonts w:ascii="宋体" w:eastAsia="宋体" w:hAnsi="宋体" w:cs="宋体" w:hint="eastAsia"/>
                <w:b/>
                <w:bCs/>
                <w:kern w:val="0"/>
                <w:sz w:val="18"/>
                <w:szCs w:val="18"/>
              </w:rPr>
              <w:t xml:space="preserve">　</w:t>
            </w:r>
          </w:p>
        </w:tc>
      </w:tr>
      <w:tr w:rsidR="002810C3" w:rsidRPr="002810C3" w14:paraId="7821343C" w14:textId="77777777" w:rsidTr="002810C3">
        <w:trPr>
          <w:trHeight w:val="310"/>
        </w:trPr>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37CDB8"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理论实践教学比</w:t>
            </w:r>
          </w:p>
        </w:tc>
        <w:tc>
          <w:tcPr>
            <w:tcW w:w="1080" w:type="dxa"/>
            <w:tcBorders>
              <w:top w:val="nil"/>
              <w:left w:val="nil"/>
              <w:bottom w:val="single" w:sz="8" w:space="0" w:color="auto"/>
              <w:right w:val="single" w:sz="8" w:space="0" w:color="auto"/>
            </w:tcBorders>
            <w:shd w:val="clear" w:color="auto" w:fill="auto"/>
            <w:vAlign w:val="center"/>
            <w:hideMark/>
          </w:tcPr>
          <w:p w14:paraId="57DBEC6D"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理论教学</w:t>
            </w:r>
          </w:p>
        </w:tc>
        <w:tc>
          <w:tcPr>
            <w:tcW w:w="1080" w:type="dxa"/>
            <w:tcBorders>
              <w:top w:val="nil"/>
              <w:left w:val="nil"/>
              <w:bottom w:val="single" w:sz="8" w:space="0" w:color="auto"/>
              <w:right w:val="single" w:sz="8" w:space="0" w:color="auto"/>
            </w:tcBorders>
            <w:shd w:val="clear" w:color="auto" w:fill="auto"/>
            <w:vAlign w:val="center"/>
            <w:hideMark/>
          </w:tcPr>
          <w:p w14:paraId="2B09F09C"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1138</w:t>
            </w:r>
          </w:p>
        </w:tc>
        <w:tc>
          <w:tcPr>
            <w:tcW w:w="1140" w:type="dxa"/>
            <w:tcBorders>
              <w:top w:val="nil"/>
              <w:left w:val="nil"/>
              <w:bottom w:val="single" w:sz="8" w:space="0" w:color="auto"/>
              <w:right w:val="single" w:sz="8" w:space="0" w:color="auto"/>
            </w:tcBorders>
            <w:shd w:val="clear" w:color="auto" w:fill="auto"/>
            <w:vAlign w:val="center"/>
            <w:hideMark/>
          </w:tcPr>
          <w:p w14:paraId="37605070"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40.91%</w:t>
            </w:r>
          </w:p>
        </w:tc>
        <w:tc>
          <w:tcPr>
            <w:tcW w:w="1080" w:type="dxa"/>
            <w:tcBorders>
              <w:top w:val="nil"/>
              <w:left w:val="nil"/>
              <w:bottom w:val="single" w:sz="8" w:space="0" w:color="auto"/>
              <w:right w:val="single" w:sz="8" w:space="0" w:color="auto"/>
            </w:tcBorders>
            <w:shd w:val="clear" w:color="auto" w:fill="auto"/>
            <w:vAlign w:val="center"/>
            <w:hideMark/>
          </w:tcPr>
          <w:p w14:paraId="04FAA245"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14:paraId="1E2FF2C8"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w:t>
            </w:r>
          </w:p>
        </w:tc>
        <w:tc>
          <w:tcPr>
            <w:tcW w:w="694" w:type="dxa"/>
            <w:tcBorders>
              <w:top w:val="nil"/>
              <w:left w:val="nil"/>
              <w:bottom w:val="single" w:sz="8" w:space="0" w:color="auto"/>
              <w:right w:val="single" w:sz="8" w:space="0" w:color="auto"/>
            </w:tcBorders>
            <w:shd w:val="clear" w:color="auto" w:fill="auto"/>
            <w:vAlign w:val="center"/>
            <w:hideMark/>
          </w:tcPr>
          <w:p w14:paraId="3081A199" w14:textId="77777777" w:rsidR="002810C3" w:rsidRPr="002810C3" w:rsidRDefault="002810C3" w:rsidP="002810C3">
            <w:pPr>
              <w:widowControl/>
              <w:rPr>
                <w:rFonts w:ascii="宋体" w:eastAsia="宋体" w:hAnsi="宋体" w:cs="宋体"/>
                <w:b/>
                <w:bCs/>
                <w:kern w:val="0"/>
                <w:sz w:val="18"/>
                <w:szCs w:val="18"/>
              </w:rPr>
            </w:pPr>
            <w:r w:rsidRPr="002810C3">
              <w:rPr>
                <w:rFonts w:ascii="宋体" w:eastAsia="宋体" w:hAnsi="宋体" w:cs="宋体" w:hint="eastAsia"/>
                <w:b/>
                <w:bCs/>
                <w:kern w:val="0"/>
                <w:sz w:val="18"/>
                <w:szCs w:val="18"/>
              </w:rPr>
              <w:t xml:space="preserve">　</w:t>
            </w:r>
          </w:p>
        </w:tc>
      </w:tr>
      <w:tr w:rsidR="002810C3" w:rsidRPr="002810C3" w14:paraId="52058853" w14:textId="77777777" w:rsidTr="002810C3">
        <w:trPr>
          <w:trHeight w:val="310"/>
        </w:trPr>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14:paraId="2CDDD0D8" w14:textId="77777777" w:rsidR="002810C3" w:rsidRPr="002810C3" w:rsidRDefault="002810C3" w:rsidP="002810C3">
            <w:pPr>
              <w:widowControl/>
              <w:jc w:val="left"/>
              <w:rPr>
                <w:rFonts w:ascii="宋体" w:eastAsia="宋体" w:hAnsi="宋体" w:cs="宋体"/>
                <w:kern w:val="0"/>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14:paraId="54A1A970"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实践教学</w:t>
            </w:r>
          </w:p>
        </w:tc>
        <w:tc>
          <w:tcPr>
            <w:tcW w:w="1080" w:type="dxa"/>
            <w:tcBorders>
              <w:top w:val="nil"/>
              <w:left w:val="nil"/>
              <w:bottom w:val="single" w:sz="8" w:space="0" w:color="auto"/>
              <w:right w:val="single" w:sz="8" w:space="0" w:color="auto"/>
            </w:tcBorders>
            <w:shd w:val="clear" w:color="auto" w:fill="auto"/>
            <w:vAlign w:val="center"/>
            <w:hideMark/>
          </w:tcPr>
          <w:p w14:paraId="58EE05A7"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1644</w:t>
            </w:r>
          </w:p>
        </w:tc>
        <w:tc>
          <w:tcPr>
            <w:tcW w:w="1140" w:type="dxa"/>
            <w:tcBorders>
              <w:top w:val="nil"/>
              <w:left w:val="nil"/>
              <w:bottom w:val="single" w:sz="8" w:space="0" w:color="auto"/>
              <w:right w:val="single" w:sz="8" w:space="0" w:color="auto"/>
            </w:tcBorders>
            <w:shd w:val="clear" w:color="auto" w:fill="auto"/>
            <w:vAlign w:val="center"/>
            <w:hideMark/>
          </w:tcPr>
          <w:p w14:paraId="3E5BBAF3" w14:textId="77777777" w:rsidR="002810C3" w:rsidRPr="002810C3" w:rsidRDefault="002810C3" w:rsidP="002810C3">
            <w:pPr>
              <w:widowControl/>
              <w:jc w:val="center"/>
              <w:rPr>
                <w:rFonts w:ascii="宋体" w:eastAsia="宋体" w:hAnsi="宋体" w:cs="宋体"/>
                <w:color w:val="000000"/>
                <w:kern w:val="0"/>
                <w:sz w:val="16"/>
                <w:szCs w:val="16"/>
              </w:rPr>
            </w:pPr>
            <w:r w:rsidRPr="002810C3">
              <w:rPr>
                <w:rFonts w:ascii="宋体" w:eastAsia="宋体" w:hAnsi="宋体" w:cs="宋体" w:hint="eastAsia"/>
                <w:color w:val="000000"/>
                <w:kern w:val="0"/>
                <w:sz w:val="16"/>
                <w:szCs w:val="16"/>
              </w:rPr>
              <w:t>59.09%</w:t>
            </w:r>
          </w:p>
        </w:tc>
        <w:tc>
          <w:tcPr>
            <w:tcW w:w="1080" w:type="dxa"/>
            <w:tcBorders>
              <w:top w:val="nil"/>
              <w:left w:val="nil"/>
              <w:bottom w:val="single" w:sz="8" w:space="0" w:color="auto"/>
              <w:right w:val="single" w:sz="8" w:space="0" w:color="auto"/>
            </w:tcBorders>
            <w:shd w:val="clear" w:color="auto" w:fill="auto"/>
            <w:vAlign w:val="center"/>
            <w:hideMark/>
          </w:tcPr>
          <w:p w14:paraId="601FC99A"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w:t>
            </w:r>
          </w:p>
        </w:tc>
        <w:tc>
          <w:tcPr>
            <w:tcW w:w="1140" w:type="dxa"/>
            <w:tcBorders>
              <w:top w:val="nil"/>
              <w:left w:val="nil"/>
              <w:bottom w:val="single" w:sz="8" w:space="0" w:color="auto"/>
              <w:right w:val="single" w:sz="8" w:space="0" w:color="auto"/>
            </w:tcBorders>
            <w:shd w:val="clear" w:color="auto" w:fill="auto"/>
            <w:vAlign w:val="center"/>
            <w:hideMark/>
          </w:tcPr>
          <w:p w14:paraId="3E86042B" w14:textId="77777777" w:rsidR="002810C3" w:rsidRPr="002810C3" w:rsidRDefault="002810C3" w:rsidP="002810C3">
            <w:pPr>
              <w:widowControl/>
              <w:jc w:val="center"/>
              <w:rPr>
                <w:rFonts w:ascii="宋体" w:eastAsia="宋体" w:hAnsi="宋体" w:cs="宋体"/>
                <w:kern w:val="0"/>
                <w:sz w:val="18"/>
                <w:szCs w:val="18"/>
              </w:rPr>
            </w:pPr>
            <w:r w:rsidRPr="002810C3">
              <w:rPr>
                <w:rFonts w:ascii="宋体" w:eastAsia="宋体" w:hAnsi="宋体" w:cs="宋体" w:hint="eastAsia"/>
                <w:kern w:val="0"/>
                <w:sz w:val="18"/>
                <w:szCs w:val="18"/>
              </w:rPr>
              <w:t>—</w:t>
            </w:r>
          </w:p>
        </w:tc>
        <w:tc>
          <w:tcPr>
            <w:tcW w:w="694" w:type="dxa"/>
            <w:tcBorders>
              <w:top w:val="nil"/>
              <w:left w:val="nil"/>
              <w:bottom w:val="single" w:sz="8" w:space="0" w:color="auto"/>
              <w:right w:val="single" w:sz="8" w:space="0" w:color="auto"/>
            </w:tcBorders>
            <w:shd w:val="clear" w:color="auto" w:fill="auto"/>
            <w:vAlign w:val="center"/>
            <w:hideMark/>
          </w:tcPr>
          <w:p w14:paraId="365ABCB0" w14:textId="77777777" w:rsidR="002810C3" w:rsidRPr="002810C3" w:rsidRDefault="002810C3" w:rsidP="002810C3">
            <w:pPr>
              <w:widowControl/>
              <w:rPr>
                <w:rFonts w:ascii="宋体" w:eastAsia="宋体" w:hAnsi="宋体" w:cs="宋体"/>
                <w:b/>
                <w:bCs/>
                <w:kern w:val="0"/>
                <w:sz w:val="18"/>
                <w:szCs w:val="18"/>
              </w:rPr>
            </w:pPr>
            <w:r w:rsidRPr="002810C3">
              <w:rPr>
                <w:rFonts w:ascii="宋体" w:eastAsia="宋体" w:hAnsi="宋体" w:cs="宋体" w:hint="eastAsia"/>
                <w:b/>
                <w:bCs/>
                <w:kern w:val="0"/>
                <w:sz w:val="18"/>
                <w:szCs w:val="18"/>
              </w:rPr>
              <w:t xml:space="preserve">　</w:t>
            </w:r>
          </w:p>
        </w:tc>
      </w:tr>
    </w:tbl>
    <w:p w14:paraId="76FB826F" w14:textId="77777777" w:rsidR="002810C3" w:rsidRPr="00F869B9" w:rsidRDefault="002810C3" w:rsidP="00D72FA1">
      <w:pPr>
        <w:jc w:val="center"/>
      </w:pPr>
    </w:p>
    <w:p w14:paraId="2DA03AA0" w14:textId="1F7348FA" w:rsidR="00136AB9" w:rsidRDefault="00E25175" w:rsidP="002F58C2">
      <w:pPr>
        <w:pStyle w:val="1"/>
      </w:pPr>
      <w:bookmarkStart w:id="21" w:name="_Toc89793281"/>
      <w:r>
        <w:rPr>
          <w:rFonts w:hint="eastAsia"/>
        </w:rPr>
        <w:lastRenderedPageBreak/>
        <w:t>七、教学进程总体安排</w:t>
      </w:r>
      <w:bookmarkEnd w:id="21"/>
    </w:p>
    <w:p w14:paraId="76967D23" w14:textId="5018F86D" w:rsidR="004E162C" w:rsidRDefault="00BA7FA4" w:rsidP="00002617">
      <w:pPr>
        <w:pStyle w:val="2"/>
      </w:pPr>
      <w:bookmarkStart w:id="22" w:name="_Toc89793282"/>
      <w:r>
        <w:rPr>
          <w:rFonts w:hint="eastAsia"/>
        </w:rPr>
        <w:t>（一）</w:t>
      </w:r>
      <w:r w:rsidR="00221119">
        <w:rPr>
          <w:rFonts w:hint="eastAsia"/>
        </w:rPr>
        <w:t>专业</w:t>
      </w:r>
      <w:r>
        <w:rPr>
          <w:rFonts w:hint="eastAsia"/>
        </w:rPr>
        <w:t>教学计划表</w:t>
      </w:r>
      <w:bookmarkEnd w:id="22"/>
    </w:p>
    <w:p w14:paraId="43B7C069" w14:textId="2F6F5608" w:rsidR="00266DA3" w:rsidRDefault="007461EA" w:rsidP="00B651C0">
      <w:pPr>
        <w:ind w:firstLineChars="200" w:firstLine="420"/>
      </w:pPr>
      <w:r>
        <w:rPr>
          <w:rFonts w:hint="eastAsia"/>
        </w:rPr>
        <w:t>本专业教学计划</w:t>
      </w:r>
      <w:r w:rsidR="00B5134A">
        <w:rPr>
          <w:rFonts w:hint="eastAsia"/>
        </w:rPr>
        <w:t>安排见表</w:t>
      </w:r>
      <w:r w:rsidR="00383C27">
        <w:rPr>
          <w:rFonts w:hint="eastAsia"/>
        </w:rPr>
        <w:t>9</w:t>
      </w:r>
      <w:r w:rsidR="006E5B56">
        <w:rPr>
          <w:rFonts w:hint="eastAsia"/>
        </w:rPr>
        <w:t>（附后）</w:t>
      </w:r>
      <w:r w:rsidR="00BD1504">
        <w:rPr>
          <w:rFonts w:hint="eastAsia"/>
        </w:rPr>
        <w:t>。</w:t>
      </w:r>
      <w:bookmarkStart w:id="23" w:name="_GoBack"/>
      <w:bookmarkEnd w:id="23"/>
    </w:p>
    <w:p w14:paraId="6D549B19" w14:textId="78ACEEFB" w:rsidR="008B45B4" w:rsidRDefault="001A6BA9" w:rsidP="00002617">
      <w:pPr>
        <w:pStyle w:val="2"/>
      </w:pPr>
      <w:bookmarkStart w:id="24" w:name="_Toc89793283"/>
      <w:r>
        <w:rPr>
          <w:rFonts w:hint="eastAsia"/>
        </w:rPr>
        <w:t>（二）</w:t>
      </w:r>
      <w:r w:rsidR="00221119">
        <w:rPr>
          <w:rFonts w:hint="eastAsia"/>
        </w:rPr>
        <w:t>专业</w:t>
      </w:r>
      <w:r w:rsidR="00B9340F">
        <w:rPr>
          <w:rFonts w:hint="eastAsia"/>
        </w:rPr>
        <w:t>教育</w:t>
      </w:r>
      <w:r w:rsidR="00B36582">
        <w:rPr>
          <w:rFonts w:hint="eastAsia"/>
        </w:rPr>
        <w:t>教学活动时间安排</w:t>
      </w:r>
      <w:r w:rsidR="005441B0">
        <w:rPr>
          <w:rFonts w:hint="eastAsia"/>
        </w:rPr>
        <w:t>表</w:t>
      </w:r>
      <w:bookmarkEnd w:id="24"/>
    </w:p>
    <w:p w14:paraId="5ED7159B" w14:textId="2D2CE618" w:rsidR="008B45B4" w:rsidRDefault="003F377B" w:rsidP="00737BF6">
      <w:pPr>
        <w:ind w:firstLineChars="200" w:firstLine="420"/>
      </w:pPr>
      <w:r>
        <w:rPr>
          <w:rFonts w:hint="eastAsia"/>
        </w:rPr>
        <w:t>本专业</w:t>
      </w:r>
      <w:r w:rsidR="004D5460" w:rsidRPr="004D5460">
        <w:rPr>
          <w:rFonts w:hint="eastAsia"/>
        </w:rPr>
        <w:t>教育</w:t>
      </w:r>
      <w:r>
        <w:rPr>
          <w:rFonts w:hint="eastAsia"/>
        </w:rPr>
        <w:t>教学</w:t>
      </w:r>
      <w:r w:rsidR="000329F6">
        <w:rPr>
          <w:rFonts w:hint="eastAsia"/>
        </w:rPr>
        <w:t>活动时间安排</w:t>
      </w:r>
      <w:r>
        <w:rPr>
          <w:rFonts w:hint="eastAsia"/>
        </w:rPr>
        <w:t>见表</w:t>
      </w:r>
      <w:r w:rsidR="00383C27">
        <w:rPr>
          <w:rFonts w:hint="eastAsia"/>
        </w:rPr>
        <w:t>10</w:t>
      </w:r>
      <w:r>
        <w:rPr>
          <w:rFonts w:hint="eastAsia"/>
        </w:rPr>
        <w:t>。</w:t>
      </w:r>
    </w:p>
    <w:p w14:paraId="458DB101" w14:textId="5E71B8E9" w:rsidR="00A97FA2" w:rsidRDefault="000329F6" w:rsidP="009B2998">
      <w:pPr>
        <w:jc w:val="center"/>
      </w:pPr>
      <w:r>
        <w:rPr>
          <w:rFonts w:hint="eastAsia"/>
        </w:rPr>
        <w:t>表</w:t>
      </w:r>
      <w:r w:rsidR="00383C27">
        <w:rPr>
          <w:rFonts w:hint="eastAsia"/>
        </w:rPr>
        <w:t>10</w:t>
      </w:r>
      <w:r>
        <w:t xml:space="preserve"> </w:t>
      </w:r>
      <w:r>
        <w:rPr>
          <w:rFonts w:hint="eastAsia"/>
        </w:rPr>
        <w:t>专业</w:t>
      </w:r>
      <w:r w:rsidR="004D5460">
        <w:rPr>
          <w:rFonts w:hint="eastAsia"/>
        </w:rPr>
        <w:t>教育</w:t>
      </w:r>
      <w:r>
        <w:rPr>
          <w:rFonts w:hint="eastAsia"/>
        </w:rPr>
        <w:t>教学活动时间安排</w:t>
      </w:r>
      <w:r w:rsidR="00997AAE">
        <w:rPr>
          <w:rFonts w:hint="eastAsia"/>
        </w:rPr>
        <w:t>表</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31"/>
        <w:gridCol w:w="2120"/>
        <w:gridCol w:w="720"/>
        <w:gridCol w:w="774"/>
        <w:gridCol w:w="766"/>
        <w:gridCol w:w="685"/>
        <w:gridCol w:w="630"/>
        <w:gridCol w:w="689"/>
        <w:gridCol w:w="1023"/>
      </w:tblGrid>
      <w:tr w:rsidR="001D0935" w:rsidRPr="00B1401D" w14:paraId="596C7683" w14:textId="77777777" w:rsidTr="001F33CF">
        <w:trPr>
          <w:jc w:val="center"/>
        </w:trPr>
        <w:tc>
          <w:tcPr>
            <w:tcW w:w="582" w:type="dxa"/>
            <w:vMerge w:val="restart"/>
            <w:vAlign w:val="center"/>
          </w:tcPr>
          <w:p w14:paraId="5376288D" w14:textId="1577B7FB" w:rsidR="001D0935" w:rsidRPr="00B1401D" w:rsidRDefault="001D0935" w:rsidP="000329F6">
            <w:pPr>
              <w:rPr>
                <w:rFonts w:asciiTheme="minorEastAsia" w:hAnsiTheme="minorEastAsia"/>
                <w:sz w:val="18"/>
                <w:szCs w:val="18"/>
              </w:rPr>
            </w:pPr>
            <w:r w:rsidRPr="00B1401D">
              <w:rPr>
                <w:rFonts w:asciiTheme="minorEastAsia" w:hAnsiTheme="minorEastAsia" w:hint="eastAsia"/>
                <w:sz w:val="18"/>
                <w:szCs w:val="18"/>
              </w:rPr>
              <w:t>序号</w:t>
            </w:r>
          </w:p>
        </w:tc>
        <w:tc>
          <w:tcPr>
            <w:tcW w:w="3051" w:type="dxa"/>
            <w:gridSpan w:val="2"/>
            <w:vMerge w:val="restart"/>
            <w:vAlign w:val="center"/>
          </w:tcPr>
          <w:p w14:paraId="1BF41A20" w14:textId="61560EE5" w:rsidR="001D0935" w:rsidRPr="00B1401D" w:rsidRDefault="001D0935" w:rsidP="00F71CEE">
            <w:pPr>
              <w:jc w:val="center"/>
              <w:rPr>
                <w:rFonts w:asciiTheme="minorEastAsia" w:hAnsiTheme="minorEastAsia"/>
                <w:sz w:val="18"/>
                <w:szCs w:val="18"/>
              </w:rPr>
            </w:pPr>
            <w:r w:rsidRPr="00B1401D">
              <w:rPr>
                <w:rFonts w:asciiTheme="minorEastAsia" w:hAnsiTheme="minorEastAsia" w:hint="eastAsia"/>
                <w:sz w:val="18"/>
                <w:szCs w:val="18"/>
              </w:rPr>
              <w:t>教育教学活动</w:t>
            </w:r>
          </w:p>
        </w:tc>
        <w:tc>
          <w:tcPr>
            <w:tcW w:w="4264" w:type="dxa"/>
            <w:gridSpan w:val="6"/>
            <w:vAlign w:val="center"/>
          </w:tcPr>
          <w:p w14:paraId="6258B30B" w14:textId="5B0D6563" w:rsidR="001D0935" w:rsidRPr="00B1401D" w:rsidRDefault="001D0935" w:rsidP="00710172">
            <w:pPr>
              <w:jc w:val="center"/>
              <w:rPr>
                <w:rFonts w:asciiTheme="minorEastAsia" w:hAnsiTheme="minorEastAsia"/>
                <w:sz w:val="18"/>
                <w:szCs w:val="18"/>
              </w:rPr>
            </w:pPr>
            <w:r w:rsidRPr="00B1401D">
              <w:rPr>
                <w:rFonts w:asciiTheme="minorEastAsia" w:hAnsiTheme="minorEastAsia" w:hint="eastAsia"/>
                <w:sz w:val="18"/>
                <w:szCs w:val="18"/>
              </w:rPr>
              <w:t>各学期时间分配（周）</w:t>
            </w:r>
          </w:p>
        </w:tc>
        <w:tc>
          <w:tcPr>
            <w:tcW w:w="1023" w:type="dxa"/>
            <w:vMerge w:val="restart"/>
            <w:vAlign w:val="center"/>
          </w:tcPr>
          <w:p w14:paraId="7FD9966B" w14:textId="61A0D164" w:rsidR="001D0935" w:rsidRPr="00B1401D" w:rsidRDefault="001D0935" w:rsidP="00710172">
            <w:pPr>
              <w:jc w:val="center"/>
              <w:rPr>
                <w:rFonts w:asciiTheme="minorEastAsia" w:hAnsiTheme="minorEastAsia"/>
                <w:sz w:val="18"/>
                <w:szCs w:val="18"/>
              </w:rPr>
            </w:pPr>
            <w:r w:rsidRPr="00B1401D">
              <w:rPr>
                <w:rFonts w:asciiTheme="minorEastAsia" w:hAnsiTheme="minorEastAsia" w:hint="eastAsia"/>
                <w:sz w:val="18"/>
                <w:szCs w:val="18"/>
              </w:rPr>
              <w:t>合计</w:t>
            </w:r>
          </w:p>
        </w:tc>
      </w:tr>
      <w:tr w:rsidR="001D0935" w:rsidRPr="00B1401D" w14:paraId="335D5BF3" w14:textId="77777777" w:rsidTr="001F33CF">
        <w:trPr>
          <w:jc w:val="center"/>
        </w:trPr>
        <w:tc>
          <w:tcPr>
            <w:tcW w:w="582" w:type="dxa"/>
            <w:vMerge/>
            <w:vAlign w:val="center"/>
          </w:tcPr>
          <w:p w14:paraId="44EA0058" w14:textId="77777777" w:rsidR="001D0935" w:rsidRPr="00B1401D" w:rsidRDefault="001D0935" w:rsidP="000329F6">
            <w:pPr>
              <w:rPr>
                <w:rFonts w:asciiTheme="minorEastAsia" w:hAnsiTheme="minorEastAsia"/>
                <w:sz w:val="18"/>
                <w:szCs w:val="18"/>
              </w:rPr>
            </w:pPr>
          </w:p>
        </w:tc>
        <w:tc>
          <w:tcPr>
            <w:tcW w:w="3051" w:type="dxa"/>
            <w:gridSpan w:val="2"/>
            <w:vMerge/>
            <w:vAlign w:val="center"/>
          </w:tcPr>
          <w:p w14:paraId="30604879" w14:textId="77777777" w:rsidR="001D0935" w:rsidRPr="00B1401D" w:rsidRDefault="001D0935" w:rsidP="000329F6">
            <w:pPr>
              <w:rPr>
                <w:rFonts w:asciiTheme="minorEastAsia" w:hAnsiTheme="minorEastAsia"/>
                <w:sz w:val="18"/>
                <w:szCs w:val="18"/>
              </w:rPr>
            </w:pPr>
          </w:p>
        </w:tc>
        <w:tc>
          <w:tcPr>
            <w:tcW w:w="720" w:type="dxa"/>
            <w:vAlign w:val="center"/>
          </w:tcPr>
          <w:p w14:paraId="78C91EFF" w14:textId="1FF36251" w:rsidR="001D0935" w:rsidRPr="00B1401D" w:rsidRDefault="001D0935" w:rsidP="00B07C88">
            <w:pPr>
              <w:jc w:val="center"/>
              <w:rPr>
                <w:rFonts w:asciiTheme="minorEastAsia" w:hAnsiTheme="minorEastAsia"/>
                <w:sz w:val="18"/>
                <w:szCs w:val="18"/>
              </w:rPr>
            </w:pPr>
            <w:proofErr w:type="gramStart"/>
            <w:r w:rsidRPr="00B1401D">
              <w:rPr>
                <w:rFonts w:asciiTheme="minorEastAsia" w:hAnsiTheme="minorEastAsia" w:hint="eastAsia"/>
                <w:sz w:val="18"/>
                <w:szCs w:val="18"/>
              </w:rPr>
              <w:t>一</w:t>
            </w:r>
            <w:proofErr w:type="gramEnd"/>
          </w:p>
        </w:tc>
        <w:tc>
          <w:tcPr>
            <w:tcW w:w="774" w:type="dxa"/>
            <w:vAlign w:val="center"/>
          </w:tcPr>
          <w:p w14:paraId="56B7230F" w14:textId="05022F7D" w:rsidR="001D0935" w:rsidRPr="00B1401D" w:rsidRDefault="001D0935" w:rsidP="00B07C88">
            <w:pPr>
              <w:jc w:val="center"/>
              <w:rPr>
                <w:rFonts w:asciiTheme="minorEastAsia" w:hAnsiTheme="minorEastAsia"/>
                <w:sz w:val="18"/>
                <w:szCs w:val="18"/>
              </w:rPr>
            </w:pPr>
            <w:r w:rsidRPr="00B1401D">
              <w:rPr>
                <w:rFonts w:asciiTheme="minorEastAsia" w:hAnsiTheme="minorEastAsia" w:hint="eastAsia"/>
                <w:sz w:val="18"/>
                <w:szCs w:val="18"/>
              </w:rPr>
              <w:t>二</w:t>
            </w:r>
          </w:p>
        </w:tc>
        <w:tc>
          <w:tcPr>
            <w:tcW w:w="766" w:type="dxa"/>
            <w:vAlign w:val="center"/>
          </w:tcPr>
          <w:p w14:paraId="4AC8CB31" w14:textId="6F0EA689" w:rsidR="001D0935" w:rsidRPr="00B1401D" w:rsidRDefault="001D0935" w:rsidP="00B07C88">
            <w:pPr>
              <w:jc w:val="center"/>
              <w:rPr>
                <w:rFonts w:asciiTheme="minorEastAsia" w:hAnsiTheme="minorEastAsia"/>
                <w:sz w:val="18"/>
                <w:szCs w:val="18"/>
              </w:rPr>
            </w:pPr>
            <w:r w:rsidRPr="00B1401D">
              <w:rPr>
                <w:rFonts w:asciiTheme="minorEastAsia" w:hAnsiTheme="minorEastAsia" w:hint="eastAsia"/>
                <w:sz w:val="18"/>
                <w:szCs w:val="18"/>
              </w:rPr>
              <w:t>三</w:t>
            </w:r>
          </w:p>
        </w:tc>
        <w:tc>
          <w:tcPr>
            <w:tcW w:w="685" w:type="dxa"/>
            <w:vAlign w:val="center"/>
          </w:tcPr>
          <w:p w14:paraId="1428015A" w14:textId="075306D1" w:rsidR="001D0935" w:rsidRPr="00B1401D" w:rsidRDefault="001D0935" w:rsidP="00B07C88">
            <w:pPr>
              <w:jc w:val="center"/>
              <w:rPr>
                <w:rFonts w:asciiTheme="minorEastAsia" w:hAnsiTheme="minorEastAsia"/>
                <w:sz w:val="18"/>
                <w:szCs w:val="18"/>
              </w:rPr>
            </w:pPr>
            <w:r w:rsidRPr="00B1401D">
              <w:rPr>
                <w:rFonts w:asciiTheme="minorEastAsia" w:hAnsiTheme="minorEastAsia" w:hint="eastAsia"/>
                <w:sz w:val="18"/>
                <w:szCs w:val="18"/>
              </w:rPr>
              <w:t>四</w:t>
            </w:r>
          </w:p>
        </w:tc>
        <w:tc>
          <w:tcPr>
            <w:tcW w:w="630" w:type="dxa"/>
            <w:vAlign w:val="center"/>
          </w:tcPr>
          <w:p w14:paraId="5DC89869" w14:textId="08DCB2F5" w:rsidR="001D0935" w:rsidRPr="00B1401D" w:rsidRDefault="001D0935" w:rsidP="00B07C88">
            <w:pPr>
              <w:jc w:val="center"/>
              <w:rPr>
                <w:rFonts w:asciiTheme="minorEastAsia" w:hAnsiTheme="minorEastAsia"/>
                <w:sz w:val="18"/>
                <w:szCs w:val="18"/>
              </w:rPr>
            </w:pPr>
            <w:r w:rsidRPr="00B1401D">
              <w:rPr>
                <w:rFonts w:asciiTheme="minorEastAsia" w:hAnsiTheme="minorEastAsia" w:hint="eastAsia"/>
                <w:sz w:val="18"/>
                <w:szCs w:val="18"/>
              </w:rPr>
              <w:t>五</w:t>
            </w:r>
          </w:p>
        </w:tc>
        <w:tc>
          <w:tcPr>
            <w:tcW w:w="689" w:type="dxa"/>
            <w:vAlign w:val="center"/>
          </w:tcPr>
          <w:p w14:paraId="738BCF41" w14:textId="7C4A278D" w:rsidR="001D0935" w:rsidRPr="00B1401D" w:rsidRDefault="001D0935" w:rsidP="00B07C88">
            <w:pPr>
              <w:jc w:val="center"/>
              <w:rPr>
                <w:rFonts w:asciiTheme="minorEastAsia" w:hAnsiTheme="minorEastAsia"/>
                <w:sz w:val="18"/>
                <w:szCs w:val="18"/>
              </w:rPr>
            </w:pPr>
            <w:r w:rsidRPr="00B1401D">
              <w:rPr>
                <w:rFonts w:asciiTheme="minorEastAsia" w:hAnsiTheme="minorEastAsia" w:hint="eastAsia"/>
                <w:sz w:val="18"/>
                <w:szCs w:val="18"/>
              </w:rPr>
              <w:t>六</w:t>
            </w:r>
          </w:p>
        </w:tc>
        <w:tc>
          <w:tcPr>
            <w:tcW w:w="1023" w:type="dxa"/>
            <w:vMerge/>
            <w:vAlign w:val="center"/>
          </w:tcPr>
          <w:p w14:paraId="559AEC05" w14:textId="77777777" w:rsidR="001D0935" w:rsidRPr="00B1401D" w:rsidRDefault="001D0935" w:rsidP="001D0935">
            <w:pPr>
              <w:jc w:val="center"/>
              <w:rPr>
                <w:rFonts w:asciiTheme="minorEastAsia" w:hAnsiTheme="minorEastAsia"/>
                <w:sz w:val="18"/>
                <w:szCs w:val="18"/>
              </w:rPr>
            </w:pPr>
          </w:p>
        </w:tc>
      </w:tr>
      <w:tr w:rsidR="00A12504" w:rsidRPr="00B1401D" w14:paraId="5215D0FE" w14:textId="77777777" w:rsidTr="001F33CF">
        <w:trPr>
          <w:jc w:val="center"/>
        </w:trPr>
        <w:tc>
          <w:tcPr>
            <w:tcW w:w="582" w:type="dxa"/>
            <w:vAlign w:val="center"/>
          </w:tcPr>
          <w:p w14:paraId="310B724E" w14:textId="77CEF5E7" w:rsidR="009B2998" w:rsidRPr="00B1401D" w:rsidRDefault="00DE38F6" w:rsidP="00710172">
            <w:pPr>
              <w:jc w:val="center"/>
              <w:rPr>
                <w:rFonts w:asciiTheme="minorEastAsia" w:hAnsiTheme="minorEastAsia"/>
                <w:sz w:val="18"/>
                <w:szCs w:val="18"/>
              </w:rPr>
            </w:pPr>
            <w:r w:rsidRPr="00B1401D">
              <w:rPr>
                <w:rFonts w:asciiTheme="minorEastAsia" w:hAnsiTheme="minorEastAsia" w:hint="eastAsia"/>
                <w:sz w:val="18"/>
                <w:szCs w:val="18"/>
              </w:rPr>
              <w:t>1</w:t>
            </w:r>
          </w:p>
        </w:tc>
        <w:tc>
          <w:tcPr>
            <w:tcW w:w="931" w:type="dxa"/>
            <w:vAlign w:val="center"/>
          </w:tcPr>
          <w:p w14:paraId="1F2CF7B3" w14:textId="56362FA7" w:rsidR="009B2998" w:rsidRPr="00B1401D" w:rsidRDefault="00DE38F6" w:rsidP="000329F6">
            <w:pPr>
              <w:rPr>
                <w:rFonts w:asciiTheme="minorEastAsia" w:hAnsiTheme="minorEastAsia"/>
                <w:sz w:val="18"/>
                <w:szCs w:val="18"/>
              </w:rPr>
            </w:pPr>
            <w:r w:rsidRPr="00B1401D">
              <w:rPr>
                <w:rFonts w:asciiTheme="minorEastAsia" w:hAnsiTheme="minorEastAsia" w:hint="eastAsia"/>
                <w:sz w:val="18"/>
                <w:szCs w:val="18"/>
              </w:rPr>
              <w:t>教学活动时间</w:t>
            </w:r>
          </w:p>
        </w:tc>
        <w:tc>
          <w:tcPr>
            <w:tcW w:w="2120" w:type="dxa"/>
            <w:vAlign w:val="center"/>
          </w:tcPr>
          <w:p w14:paraId="1B274DF2" w14:textId="6A00E45B" w:rsidR="009B2998" w:rsidRPr="00B1401D" w:rsidRDefault="0012647D" w:rsidP="000329F6">
            <w:pPr>
              <w:rPr>
                <w:rFonts w:asciiTheme="minorEastAsia" w:hAnsiTheme="minorEastAsia"/>
                <w:sz w:val="18"/>
                <w:szCs w:val="18"/>
              </w:rPr>
            </w:pPr>
            <w:r w:rsidRPr="00B1401D">
              <w:rPr>
                <w:rFonts w:asciiTheme="minorEastAsia" w:hAnsiTheme="minorEastAsia" w:hint="eastAsia"/>
                <w:sz w:val="18"/>
                <w:szCs w:val="18"/>
              </w:rPr>
              <w:t>理论教学、实践教学、职业技能</w:t>
            </w:r>
            <w:r w:rsidR="005D5150" w:rsidRPr="00B1401D">
              <w:rPr>
                <w:rFonts w:asciiTheme="minorEastAsia" w:hAnsiTheme="minorEastAsia" w:hint="eastAsia"/>
                <w:sz w:val="18"/>
                <w:szCs w:val="18"/>
              </w:rPr>
              <w:t>等级证书培训</w:t>
            </w:r>
          </w:p>
        </w:tc>
        <w:tc>
          <w:tcPr>
            <w:tcW w:w="720" w:type="dxa"/>
            <w:vAlign w:val="center"/>
          </w:tcPr>
          <w:p w14:paraId="4DE5EE11" w14:textId="3383E38F" w:rsidR="009B2998" w:rsidRPr="00B1401D" w:rsidRDefault="00B1401D" w:rsidP="00B1401D">
            <w:pPr>
              <w:jc w:val="center"/>
              <w:rPr>
                <w:rFonts w:asciiTheme="minorEastAsia" w:hAnsiTheme="minorEastAsia"/>
                <w:sz w:val="18"/>
                <w:szCs w:val="18"/>
              </w:rPr>
            </w:pPr>
            <w:r w:rsidRPr="00B1401D">
              <w:rPr>
                <w:rFonts w:asciiTheme="minorEastAsia" w:hAnsiTheme="minorEastAsia" w:hint="eastAsia"/>
                <w:sz w:val="18"/>
                <w:szCs w:val="18"/>
              </w:rPr>
              <w:t>1</w:t>
            </w:r>
            <w:r w:rsidR="00E73AF5">
              <w:rPr>
                <w:rFonts w:asciiTheme="minorEastAsia" w:hAnsiTheme="minorEastAsia" w:hint="eastAsia"/>
                <w:sz w:val="18"/>
                <w:szCs w:val="18"/>
              </w:rPr>
              <w:t>6</w:t>
            </w:r>
          </w:p>
        </w:tc>
        <w:tc>
          <w:tcPr>
            <w:tcW w:w="774" w:type="dxa"/>
            <w:vAlign w:val="center"/>
          </w:tcPr>
          <w:p w14:paraId="08EAE203" w14:textId="7C28F9F7" w:rsidR="009B2998"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18</w:t>
            </w:r>
          </w:p>
        </w:tc>
        <w:tc>
          <w:tcPr>
            <w:tcW w:w="766" w:type="dxa"/>
            <w:vAlign w:val="center"/>
          </w:tcPr>
          <w:p w14:paraId="35ED4CC8" w14:textId="4495E5C2" w:rsidR="009B2998"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18</w:t>
            </w:r>
          </w:p>
        </w:tc>
        <w:tc>
          <w:tcPr>
            <w:tcW w:w="685" w:type="dxa"/>
            <w:vAlign w:val="center"/>
          </w:tcPr>
          <w:p w14:paraId="6BA75744" w14:textId="1C025C37" w:rsidR="009B2998"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18</w:t>
            </w:r>
          </w:p>
        </w:tc>
        <w:tc>
          <w:tcPr>
            <w:tcW w:w="630" w:type="dxa"/>
            <w:vAlign w:val="center"/>
          </w:tcPr>
          <w:p w14:paraId="0DCBB7E7" w14:textId="2198645A" w:rsidR="009B2998"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18</w:t>
            </w:r>
          </w:p>
        </w:tc>
        <w:tc>
          <w:tcPr>
            <w:tcW w:w="689" w:type="dxa"/>
            <w:vAlign w:val="center"/>
          </w:tcPr>
          <w:p w14:paraId="5B5AD77B" w14:textId="62CC7804" w:rsidR="009B2998" w:rsidRPr="00B1401D" w:rsidRDefault="00DE6CC4" w:rsidP="00B1401D">
            <w:pPr>
              <w:jc w:val="center"/>
              <w:rPr>
                <w:rFonts w:asciiTheme="minorEastAsia" w:hAnsiTheme="minorEastAsia"/>
                <w:sz w:val="18"/>
                <w:szCs w:val="18"/>
              </w:rPr>
            </w:pPr>
            <w:r>
              <w:rPr>
                <w:rFonts w:asciiTheme="minorEastAsia" w:hAnsiTheme="minorEastAsia" w:hint="eastAsia"/>
                <w:sz w:val="18"/>
                <w:szCs w:val="18"/>
              </w:rPr>
              <w:t>16</w:t>
            </w:r>
          </w:p>
        </w:tc>
        <w:tc>
          <w:tcPr>
            <w:tcW w:w="1023" w:type="dxa"/>
            <w:vAlign w:val="center"/>
          </w:tcPr>
          <w:p w14:paraId="47097D39" w14:textId="5316810E" w:rsidR="009B2998" w:rsidRPr="00B1401D" w:rsidRDefault="00034EB6" w:rsidP="001D0935">
            <w:pPr>
              <w:jc w:val="center"/>
              <w:rPr>
                <w:rFonts w:asciiTheme="minorEastAsia" w:hAnsiTheme="minorEastAsia"/>
                <w:sz w:val="18"/>
                <w:szCs w:val="18"/>
              </w:rPr>
            </w:pPr>
            <w:r>
              <w:rPr>
                <w:rFonts w:asciiTheme="minorEastAsia" w:hAnsiTheme="minorEastAsia" w:hint="eastAsia"/>
                <w:sz w:val="18"/>
                <w:szCs w:val="18"/>
              </w:rPr>
              <w:t>10</w:t>
            </w:r>
            <w:r w:rsidR="006D017F">
              <w:rPr>
                <w:rFonts w:asciiTheme="minorEastAsia" w:hAnsiTheme="minorEastAsia" w:hint="eastAsia"/>
                <w:sz w:val="18"/>
                <w:szCs w:val="18"/>
              </w:rPr>
              <w:t>4</w:t>
            </w:r>
          </w:p>
        </w:tc>
      </w:tr>
      <w:tr w:rsidR="004B7897" w:rsidRPr="00B1401D" w14:paraId="6F78B311" w14:textId="77777777" w:rsidTr="001F33CF">
        <w:trPr>
          <w:jc w:val="center"/>
        </w:trPr>
        <w:tc>
          <w:tcPr>
            <w:tcW w:w="582" w:type="dxa"/>
            <w:vAlign w:val="center"/>
          </w:tcPr>
          <w:p w14:paraId="29FF7F95" w14:textId="59BC8FC2" w:rsidR="00DA012F" w:rsidRPr="00B1401D" w:rsidRDefault="00DA012F" w:rsidP="00710172">
            <w:pPr>
              <w:jc w:val="center"/>
              <w:rPr>
                <w:rFonts w:asciiTheme="minorEastAsia" w:hAnsiTheme="minorEastAsia"/>
                <w:sz w:val="18"/>
                <w:szCs w:val="18"/>
              </w:rPr>
            </w:pPr>
            <w:r w:rsidRPr="00B1401D">
              <w:rPr>
                <w:rFonts w:asciiTheme="minorEastAsia" w:hAnsiTheme="minorEastAsia" w:hint="eastAsia"/>
                <w:sz w:val="18"/>
                <w:szCs w:val="18"/>
              </w:rPr>
              <w:t>2</w:t>
            </w:r>
          </w:p>
        </w:tc>
        <w:tc>
          <w:tcPr>
            <w:tcW w:w="931" w:type="dxa"/>
            <w:vMerge w:val="restart"/>
            <w:vAlign w:val="center"/>
          </w:tcPr>
          <w:p w14:paraId="49CE52C4" w14:textId="18005D15" w:rsidR="00DA012F" w:rsidRPr="00B1401D" w:rsidRDefault="00DA012F" w:rsidP="000329F6">
            <w:pPr>
              <w:rPr>
                <w:rFonts w:asciiTheme="minorEastAsia" w:hAnsiTheme="minorEastAsia"/>
                <w:sz w:val="18"/>
                <w:szCs w:val="18"/>
              </w:rPr>
            </w:pPr>
            <w:r w:rsidRPr="00B1401D">
              <w:rPr>
                <w:rFonts w:asciiTheme="minorEastAsia" w:hAnsiTheme="minorEastAsia" w:hint="eastAsia"/>
                <w:sz w:val="18"/>
                <w:szCs w:val="18"/>
              </w:rPr>
              <w:t>其它教育活动时间</w:t>
            </w:r>
          </w:p>
        </w:tc>
        <w:tc>
          <w:tcPr>
            <w:tcW w:w="2120" w:type="dxa"/>
            <w:vAlign w:val="center"/>
          </w:tcPr>
          <w:p w14:paraId="0B4A08AA" w14:textId="78DBBBCD" w:rsidR="00DA012F" w:rsidRPr="00B1401D" w:rsidRDefault="00342EB7" w:rsidP="000329F6">
            <w:pPr>
              <w:rPr>
                <w:rFonts w:asciiTheme="minorEastAsia" w:hAnsiTheme="minorEastAsia"/>
                <w:sz w:val="18"/>
                <w:szCs w:val="18"/>
              </w:rPr>
            </w:pPr>
            <w:r w:rsidRPr="00B1401D">
              <w:rPr>
                <w:rFonts w:asciiTheme="minorEastAsia" w:hAnsiTheme="minorEastAsia" w:hint="eastAsia"/>
                <w:sz w:val="18"/>
                <w:szCs w:val="18"/>
              </w:rPr>
              <w:t>课程</w:t>
            </w:r>
            <w:r w:rsidR="00FD4F9B" w:rsidRPr="00B1401D">
              <w:rPr>
                <w:rFonts w:asciiTheme="minorEastAsia" w:hAnsiTheme="minorEastAsia" w:hint="eastAsia"/>
                <w:sz w:val="18"/>
                <w:szCs w:val="18"/>
              </w:rPr>
              <w:t>考核</w:t>
            </w:r>
          </w:p>
        </w:tc>
        <w:tc>
          <w:tcPr>
            <w:tcW w:w="720" w:type="dxa"/>
            <w:vAlign w:val="center"/>
          </w:tcPr>
          <w:p w14:paraId="323B24F8" w14:textId="1A86396F" w:rsidR="00DA012F" w:rsidRPr="00B1401D" w:rsidRDefault="00B1401D" w:rsidP="00B1401D">
            <w:pPr>
              <w:jc w:val="center"/>
              <w:rPr>
                <w:rFonts w:asciiTheme="minorEastAsia" w:hAnsiTheme="minorEastAsia"/>
                <w:sz w:val="18"/>
                <w:szCs w:val="18"/>
              </w:rPr>
            </w:pPr>
            <w:r>
              <w:rPr>
                <w:rFonts w:asciiTheme="minorEastAsia" w:hAnsiTheme="minorEastAsia" w:hint="eastAsia"/>
                <w:sz w:val="18"/>
                <w:szCs w:val="18"/>
              </w:rPr>
              <w:t>1</w:t>
            </w:r>
          </w:p>
        </w:tc>
        <w:tc>
          <w:tcPr>
            <w:tcW w:w="774" w:type="dxa"/>
            <w:vAlign w:val="center"/>
          </w:tcPr>
          <w:p w14:paraId="22061550" w14:textId="4B0A73FD"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766" w:type="dxa"/>
            <w:vAlign w:val="center"/>
          </w:tcPr>
          <w:p w14:paraId="5E6C6205" w14:textId="71730CC6"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685" w:type="dxa"/>
            <w:vAlign w:val="center"/>
          </w:tcPr>
          <w:p w14:paraId="7EF95059" w14:textId="6E4E9746"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630" w:type="dxa"/>
            <w:vAlign w:val="center"/>
          </w:tcPr>
          <w:p w14:paraId="3D8C742C" w14:textId="1E42F40A"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689" w:type="dxa"/>
            <w:vAlign w:val="center"/>
          </w:tcPr>
          <w:p w14:paraId="50518FFA" w14:textId="77777777" w:rsidR="00DA012F" w:rsidRPr="00B1401D" w:rsidRDefault="00DA012F" w:rsidP="00B1401D">
            <w:pPr>
              <w:jc w:val="center"/>
              <w:rPr>
                <w:rFonts w:asciiTheme="minorEastAsia" w:hAnsiTheme="minorEastAsia"/>
                <w:sz w:val="18"/>
                <w:szCs w:val="18"/>
              </w:rPr>
            </w:pPr>
          </w:p>
        </w:tc>
        <w:tc>
          <w:tcPr>
            <w:tcW w:w="1023" w:type="dxa"/>
            <w:vAlign w:val="center"/>
          </w:tcPr>
          <w:p w14:paraId="640D5B69" w14:textId="4D7376FA" w:rsidR="00DA012F" w:rsidRPr="00B1401D" w:rsidRDefault="007E4B40" w:rsidP="001D0935">
            <w:pPr>
              <w:jc w:val="center"/>
              <w:rPr>
                <w:rFonts w:asciiTheme="minorEastAsia" w:hAnsiTheme="minorEastAsia"/>
                <w:sz w:val="18"/>
                <w:szCs w:val="18"/>
              </w:rPr>
            </w:pPr>
            <w:r>
              <w:rPr>
                <w:rFonts w:asciiTheme="minorEastAsia" w:hAnsiTheme="minorEastAsia" w:hint="eastAsia"/>
                <w:sz w:val="18"/>
                <w:szCs w:val="18"/>
              </w:rPr>
              <w:t>5</w:t>
            </w:r>
          </w:p>
        </w:tc>
      </w:tr>
      <w:tr w:rsidR="004B7897" w:rsidRPr="00B1401D" w14:paraId="3DF5B91C" w14:textId="77777777" w:rsidTr="001F33CF">
        <w:trPr>
          <w:jc w:val="center"/>
        </w:trPr>
        <w:tc>
          <w:tcPr>
            <w:tcW w:w="582" w:type="dxa"/>
            <w:vAlign w:val="center"/>
          </w:tcPr>
          <w:p w14:paraId="047A90E9" w14:textId="31E3F499" w:rsidR="00DA012F" w:rsidRPr="00B1401D" w:rsidRDefault="00DA012F" w:rsidP="00710172">
            <w:pPr>
              <w:jc w:val="center"/>
              <w:rPr>
                <w:rFonts w:asciiTheme="minorEastAsia" w:hAnsiTheme="minorEastAsia"/>
                <w:sz w:val="18"/>
                <w:szCs w:val="18"/>
              </w:rPr>
            </w:pPr>
            <w:r w:rsidRPr="00B1401D">
              <w:rPr>
                <w:rFonts w:asciiTheme="minorEastAsia" w:hAnsiTheme="minorEastAsia" w:hint="eastAsia"/>
                <w:sz w:val="18"/>
                <w:szCs w:val="18"/>
              </w:rPr>
              <w:t>3</w:t>
            </w:r>
          </w:p>
        </w:tc>
        <w:tc>
          <w:tcPr>
            <w:tcW w:w="931" w:type="dxa"/>
            <w:vMerge/>
            <w:vAlign w:val="center"/>
          </w:tcPr>
          <w:p w14:paraId="6D15E653" w14:textId="77777777" w:rsidR="00DA012F" w:rsidRPr="00B1401D" w:rsidRDefault="00DA012F" w:rsidP="000329F6">
            <w:pPr>
              <w:rPr>
                <w:rFonts w:asciiTheme="minorEastAsia" w:hAnsiTheme="minorEastAsia"/>
                <w:sz w:val="18"/>
                <w:szCs w:val="18"/>
              </w:rPr>
            </w:pPr>
          </w:p>
        </w:tc>
        <w:tc>
          <w:tcPr>
            <w:tcW w:w="2120" w:type="dxa"/>
            <w:vAlign w:val="center"/>
          </w:tcPr>
          <w:p w14:paraId="7C31FA61" w14:textId="7D393737" w:rsidR="00DA012F" w:rsidRPr="00B1401D" w:rsidRDefault="00342EB7" w:rsidP="000329F6">
            <w:pPr>
              <w:rPr>
                <w:rFonts w:asciiTheme="minorEastAsia" w:hAnsiTheme="minorEastAsia"/>
                <w:sz w:val="18"/>
                <w:szCs w:val="18"/>
              </w:rPr>
            </w:pPr>
            <w:r w:rsidRPr="00B1401D">
              <w:rPr>
                <w:rFonts w:asciiTheme="minorEastAsia" w:hAnsiTheme="minorEastAsia" w:hint="eastAsia"/>
                <w:sz w:val="18"/>
                <w:szCs w:val="18"/>
              </w:rPr>
              <w:t>机动</w:t>
            </w:r>
          </w:p>
        </w:tc>
        <w:tc>
          <w:tcPr>
            <w:tcW w:w="720" w:type="dxa"/>
            <w:vAlign w:val="center"/>
          </w:tcPr>
          <w:p w14:paraId="245F61BD" w14:textId="3B1C5642" w:rsidR="00DA012F" w:rsidRPr="00B1401D" w:rsidRDefault="00E73AF5" w:rsidP="00B1401D">
            <w:pPr>
              <w:jc w:val="center"/>
              <w:rPr>
                <w:rFonts w:asciiTheme="minorEastAsia" w:hAnsiTheme="minorEastAsia"/>
                <w:sz w:val="18"/>
                <w:szCs w:val="18"/>
              </w:rPr>
            </w:pPr>
            <w:r>
              <w:rPr>
                <w:rFonts w:asciiTheme="minorEastAsia" w:hAnsiTheme="minorEastAsia" w:hint="eastAsia"/>
                <w:sz w:val="18"/>
                <w:szCs w:val="18"/>
              </w:rPr>
              <w:t>1</w:t>
            </w:r>
          </w:p>
        </w:tc>
        <w:tc>
          <w:tcPr>
            <w:tcW w:w="774" w:type="dxa"/>
            <w:vAlign w:val="center"/>
          </w:tcPr>
          <w:p w14:paraId="7A3544EE" w14:textId="6B10831B"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766" w:type="dxa"/>
            <w:vAlign w:val="center"/>
          </w:tcPr>
          <w:p w14:paraId="68A26448" w14:textId="7382869C"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685" w:type="dxa"/>
            <w:vAlign w:val="center"/>
          </w:tcPr>
          <w:p w14:paraId="38EE07E1" w14:textId="580E5CAD"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630" w:type="dxa"/>
            <w:vAlign w:val="center"/>
          </w:tcPr>
          <w:p w14:paraId="1EB127E5" w14:textId="3A06499E" w:rsidR="00DA012F" w:rsidRPr="00B1401D" w:rsidRDefault="00933E2F" w:rsidP="00B1401D">
            <w:pPr>
              <w:jc w:val="center"/>
              <w:rPr>
                <w:rFonts w:asciiTheme="minorEastAsia" w:hAnsiTheme="minorEastAsia"/>
                <w:sz w:val="18"/>
                <w:szCs w:val="18"/>
              </w:rPr>
            </w:pPr>
            <w:r>
              <w:rPr>
                <w:rFonts w:asciiTheme="minorEastAsia" w:hAnsiTheme="minorEastAsia" w:hint="eastAsia"/>
                <w:sz w:val="18"/>
                <w:szCs w:val="18"/>
              </w:rPr>
              <w:t>1</w:t>
            </w:r>
          </w:p>
        </w:tc>
        <w:tc>
          <w:tcPr>
            <w:tcW w:w="689" w:type="dxa"/>
            <w:vAlign w:val="center"/>
          </w:tcPr>
          <w:p w14:paraId="0D5437EA" w14:textId="386A8266" w:rsidR="00DA012F" w:rsidRPr="00B1401D" w:rsidRDefault="007E13DA" w:rsidP="00B1401D">
            <w:pPr>
              <w:jc w:val="center"/>
              <w:rPr>
                <w:rFonts w:asciiTheme="minorEastAsia" w:hAnsiTheme="minorEastAsia"/>
                <w:sz w:val="18"/>
                <w:szCs w:val="18"/>
              </w:rPr>
            </w:pPr>
            <w:r>
              <w:rPr>
                <w:rFonts w:asciiTheme="minorEastAsia" w:hAnsiTheme="minorEastAsia" w:hint="eastAsia"/>
                <w:sz w:val="18"/>
                <w:szCs w:val="18"/>
              </w:rPr>
              <w:t>3</w:t>
            </w:r>
          </w:p>
        </w:tc>
        <w:tc>
          <w:tcPr>
            <w:tcW w:w="1023" w:type="dxa"/>
            <w:vAlign w:val="center"/>
          </w:tcPr>
          <w:p w14:paraId="72F1B690" w14:textId="4235D477" w:rsidR="00DA012F" w:rsidRPr="00B1401D" w:rsidRDefault="006D017F" w:rsidP="001D0935">
            <w:pPr>
              <w:jc w:val="center"/>
              <w:rPr>
                <w:rFonts w:asciiTheme="minorEastAsia" w:hAnsiTheme="minorEastAsia"/>
                <w:sz w:val="18"/>
                <w:szCs w:val="18"/>
              </w:rPr>
            </w:pPr>
            <w:r>
              <w:rPr>
                <w:rFonts w:asciiTheme="minorEastAsia" w:hAnsiTheme="minorEastAsia" w:hint="eastAsia"/>
                <w:sz w:val="18"/>
                <w:szCs w:val="18"/>
              </w:rPr>
              <w:t>8</w:t>
            </w:r>
          </w:p>
        </w:tc>
      </w:tr>
      <w:tr w:rsidR="004B7897" w:rsidRPr="00B1401D" w14:paraId="0A0BDBC0" w14:textId="77777777" w:rsidTr="001F33CF">
        <w:trPr>
          <w:jc w:val="center"/>
        </w:trPr>
        <w:tc>
          <w:tcPr>
            <w:tcW w:w="582" w:type="dxa"/>
            <w:vAlign w:val="center"/>
          </w:tcPr>
          <w:p w14:paraId="16CB3852" w14:textId="112B535F" w:rsidR="00DA012F" w:rsidRPr="00B1401D" w:rsidRDefault="00DA012F" w:rsidP="00710172">
            <w:pPr>
              <w:jc w:val="center"/>
              <w:rPr>
                <w:rFonts w:asciiTheme="minorEastAsia" w:hAnsiTheme="minorEastAsia"/>
                <w:sz w:val="18"/>
                <w:szCs w:val="18"/>
              </w:rPr>
            </w:pPr>
            <w:r w:rsidRPr="00B1401D">
              <w:rPr>
                <w:rFonts w:asciiTheme="minorEastAsia" w:hAnsiTheme="minorEastAsia" w:hint="eastAsia"/>
                <w:sz w:val="18"/>
                <w:szCs w:val="18"/>
              </w:rPr>
              <w:t>4</w:t>
            </w:r>
          </w:p>
        </w:tc>
        <w:tc>
          <w:tcPr>
            <w:tcW w:w="931" w:type="dxa"/>
            <w:vMerge/>
            <w:vAlign w:val="center"/>
          </w:tcPr>
          <w:p w14:paraId="0D3C70C4" w14:textId="77777777" w:rsidR="00DA012F" w:rsidRPr="00B1401D" w:rsidRDefault="00DA012F" w:rsidP="000329F6">
            <w:pPr>
              <w:rPr>
                <w:rFonts w:asciiTheme="minorEastAsia" w:hAnsiTheme="minorEastAsia"/>
                <w:sz w:val="18"/>
                <w:szCs w:val="18"/>
              </w:rPr>
            </w:pPr>
          </w:p>
        </w:tc>
        <w:tc>
          <w:tcPr>
            <w:tcW w:w="2120" w:type="dxa"/>
            <w:vAlign w:val="center"/>
          </w:tcPr>
          <w:p w14:paraId="62BED3E9" w14:textId="5AFB3002" w:rsidR="00DA012F" w:rsidRPr="00B1401D" w:rsidRDefault="00342EB7" w:rsidP="000329F6">
            <w:pPr>
              <w:rPr>
                <w:rFonts w:asciiTheme="minorEastAsia" w:hAnsiTheme="minorEastAsia"/>
                <w:sz w:val="18"/>
                <w:szCs w:val="18"/>
              </w:rPr>
            </w:pPr>
            <w:r w:rsidRPr="00B1401D">
              <w:rPr>
                <w:rFonts w:asciiTheme="minorEastAsia" w:hAnsiTheme="minorEastAsia" w:hint="eastAsia"/>
                <w:sz w:val="18"/>
                <w:szCs w:val="18"/>
              </w:rPr>
              <w:t>入学教育、军事技能训练</w:t>
            </w:r>
          </w:p>
        </w:tc>
        <w:tc>
          <w:tcPr>
            <w:tcW w:w="720" w:type="dxa"/>
            <w:vAlign w:val="center"/>
          </w:tcPr>
          <w:p w14:paraId="4DD48123" w14:textId="2A561BCF" w:rsidR="00DA012F" w:rsidRPr="00B1401D" w:rsidRDefault="00B1401D" w:rsidP="00B1401D">
            <w:pPr>
              <w:jc w:val="center"/>
              <w:rPr>
                <w:rFonts w:asciiTheme="minorEastAsia" w:hAnsiTheme="minorEastAsia"/>
                <w:sz w:val="18"/>
                <w:szCs w:val="18"/>
              </w:rPr>
            </w:pPr>
            <w:r>
              <w:rPr>
                <w:rFonts w:asciiTheme="minorEastAsia" w:hAnsiTheme="minorEastAsia" w:hint="eastAsia"/>
                <w:sz w:val="18"/>
                <w:szCs w:val="18"/>
              </w:rPr>
              <w:t>2</w:t>
            </w:r>
          </w:p>
        </w:tc>
        <w:tc>
          <w:tcPr>
            <w:tcW w:w="774" w:type="dxa"/>
            <w:vAlign w:val="center"/>
          </w:tcPr>
          <w:p w14:paraId="6C6B0057" w14:textId="49022B59"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766" w:type="dxa"/>
            <w:vAlign w:val="center"/>
          </w:tcPr>
          <w:p w14:paraId="5FF907A2" w14:textId="7345D769"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685" w:type="dxa"/>
            <w:vAlign w:val="center"/>
          </w:tcPr>
          <w:p w14:paraId="6FA6BFC5" w14:textId="5965CE6E"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630" w:type="dxa"/>
            <w:vAlign w:val="center"/>
          </w:tcPr>
          <w:p w14:paraId="6B17D450" w14:textId="31AD3265"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689" w:type="dxa"/>
            <w:vAlign w:val="center"/>
          </w:tcPr>
          <w:p w14:paraId="0C38E2B3" w14:textId="77777777" w:rsidR="00DA012F" w:rsidRPr="00B1401D" w:rsidRDefault="00DA012F" w:rsidP="00B1401D">
            <w:pPr>
              <w:jc w:val="center"/>
              <w:rPr>
                <w:rFonts w:asciiTheme="minorEastAsia" w:hAnsiTheme="minorEastAsia"/>
                <w:sz w:val="18"/>
                <w:szCs w:val="18"/>
              </w:rPr>
            </w:pPr>
          </w:p>
        </w:tc>
        <w:tc>
          <w:tcPr>
            <w:tcW w:w="1023" w:type="dxa"/>
            <w:vAlign w:val="center"/>
          </w:tcPr>
          <w:p w14:paraId="7D5D9436" w14:textId="0CF0311D" w:rsidR="00DA012F" w:rsidRPr="00B1401D" w:rsidRDefault="007E4B40" w:rsidP="001D0935">
            <w:pPr>
              <w:jc w:val="center"/>
              <w:rPr>
                <w:rFonts w:asciiTheme="minorEastAsia" w:hAnsiTheme="minorEastAsia"/>
                <w:sz w:val="18"/>
                <w:szCs w:val="18"/>
              </w:rPr>
            </w:pPr>
            <w:r>
              <w:rPr>
                <w:rFonts w:asciiTheme="minorEastAsia" w:hAnsiTheme="minorEastAsia" w:hint="eastAsia"/>
                <w:sz w:val="18"/>
                <w:szCs w:val="18"/>
              </w:rPr>
              <w:t>2</w:t>
            </w:r>
          </w:p>
        </w:tc>
      </w:tr>
      <w:tr w:rsidR="004B7897" w:rsidRPr="00B1401D" w14:paraId="0F9E7F9A" w14:textId="77777777" w:rsidTr="001F33CF">
        <w:trPr>
          <w:jc w:val="center"/>
        </w:trPr>
        <w:tc>
          <w:tcPr>
            <w:tcW w:w="582" w:type="dxa"/>
            <w:vAlign w:val="center"/>
          </w:tcPr>
          <w:p w14:paraId="03F9F93E" w14:textId="462A296B" w:rsidR="00DA012F" w:rsidRPr="00B1401D" w:rsidRDefault="00DA012F" w:rsidP="00710172">
            <w:pPr>
              <w:jc w:val="center"/>
              <w:rPr>
                <w:rFonts w:asciiTheme="minorEastAsia" w:hAnsiTheme="minorEastAsia"/>
                <w:sz w:val="18"/>
                <w:szCs w:val="18"/>
              </w:rPr>
            </w:pPr>
            <w:r w:rsidRPr="00B1401D">
              <w:rPr>
                <w:rFonts w:asciiTheme="minorEastAsia" w:hAnsiTheme="minorEastAsia" w:hint="eastAsia"/>
                <w:sz w:val="18"/>
                <w:szCs w:val="18"/>
              </w:rPr>
              <w:t>5</w:t>
            </w:r>
          </w:p>
        </w:tc>
        <w:tc>
          <w:tcPr>
            <w:tcW w:w="931" w:type="dxa"/>
            <w:vMerge/>
            <w:vAlign w:val="center"/>
          </w:tcPr>
          <w:p w14:paraId="27DB849C" w14:textId="77777777" w:rsidR="00DA012F" w:rsidRPr="00B1401D" w:rsidRDefault="00DA012F" w:rsidP="000329F6">
            <w:pPr>
              <w:rPr>
                <w:rFonts w:asciiTheme="minorEastAsia" w:hAnsiTheme="minorEastAsia"/>
                <w:sz w:val="18"/>
                <w:szCs w:val="18"/>
              </w:rPr>
            </w:pPr>
          </w:p>
        </w:tc>
        <w:tc>
          <w:tcPr>
            <w:tcW w:w="2120" w:type="dxa"/>
            <w:vAlign w:val="center"/>
          </w:tcPr>
          <w:p w14:paraId="2B7B1A48" w14:textId="448F4100" w:rsidR="00DA012F" w:rsidRPr="00B1401D" w:rsidRDefault="00940829" w:rsidP="000329F6">
            <w:pPr>
              <w:rPr>
                <w:rFonts w:asciiTheme="minorEastAsia" w:hAnsiTheme="minorEastAsia"/>
                <w:sz w:val="18"/>
                <w:szCs w:val="18"/>
              </w:rPr>
            </w:pPr>
            <w:r w:rsidRPr="00B1401D">
              <w:rPr>
                <w:rFonts w:asciiTheme="minorEastAsia" w:hAnsiTheme="minorEastAsia" w:hint="eastAsia"/>
                <w:sz w:val="18"/>
                <w:szCs w:val="18"/>
              </w:rPr>
              <w:t>毕业教育、</w:t>
            </w:r>
            <w:r w:rsidR="00616C34" w:rsidRPr="00B1401D">
              <w:rPr>
                <w:rFonts w:asciiTheme="minorEastAsia" w:hAnsiTheme="minorEastAsia" w:hint="eastAsia"/>
                <w:sz w:val="18"/>
                <w:szCs w:val="18"/>
              </w:rPr>
              <w:t>毕业离校</w:t>
            </w:r>
          </w:p>
        </w:tc>
        <w:tc>
          <w:tcPr>
            <w:tcW w:w="720" w:type="dxa"/>
            <w:vAlign w:val="center"/>
          </w:tcPr>
          <w:p w14:paraId="2CAC0C2E" w14:textId="214757DB"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774" w:type="dxa"/>
            <w:vAlign w:val="center"/>
          </w:tcPr>
          <w:p w14:paraId="5F5C1A40" w14:textId="3ABE9489"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766" w:type="dxa"/>
            <w:vAlign w:val="center"/>
          </w:tcPr>
          <w:p w14:paraId="6B67E569" w14:textId="70F9D072"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685" w:type="dxa"/>
            <w:vAlign w:val="center"/>
          </w:tcPr>
          <w:p w14:paraId="0BD8D706" w14:textId="4749B036"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630" w:type="dxa"/>
            <w:vAlign w:val="center"/>
          </w:tcPr>
          <w:p w14:paraId="18BDA79F" w14:textId="5C731DC3" w:rsidR="00DA012F" w:rsidRPr="00B1401D" w:rsidRDefault="0070330A" w:rsidP="00B1401D">
            <w:pPr>
              <w:jc w:val="center"/>
              <w:rPr>
                <w:rFonts w:asciiTheme="minorEastAsia" w:hAnsiTheme="minorEastAsia"/>
                <w:sz w:val="18"/>
                <w:szCs w:val="18"/>
              </w:rPr>
            </w:pPr>
            <w:r>
              <w:rPr>
                <w:rFonts w:asciiTheme="minorEastAsia" w:hAnsiTheme="minorEastAsia" w:hint="eastAsia"/>
                <w:sz w:val="18"/>
                <w:szCs w:val="18"/>
              </w:rPr>
              <w:t>—</w:t>
            </w:r>
          </w:p>
        </w:tc>
        <w:tc>
          <w:tcPr>
            <w:tcW w:w="689" w:type="dxa"/>
            <w:vAlign w:val="center"/>
          </w:tcPr>
          <w:p w14:paraId="3ED43935" w14:textId="59252897" w:rsidR="00DA012F" w:rsidRPr="00B1401D" w:rsidRDefault="00DE6CC4" w:rsidP="00B1401D">
            <w:pPr>
              <w:jc w:val="center"/>
              <w:rPr>
                <w:rFonts w:asciiTheme="minorEastAsia" w:hAnsiTheme="minorEastAsia"/>
                <w:sz w:val="18"/>
                <w:szCs w:val="18"/>
              </w:rPr>
            </w:pPr>
            <w:r>
              <w:rPr>
                <w:rFonts w:asciiTheme="minorEastAsia" w:hAnsiTheme="minorEastAsia" w:hint="eastAsia"/>
                <w:sz w:val="18"/>
                <w:szCs w:val="18"/>
              </w:rPr>
              <w:t>1</w:t>
            </w:r>
          </w:p>
        </w:tc>
        <w:tc>
          <w:tcPr>
            <w:tcW w:w="1023" w:type="dxa"/>
            <w:vAlign w:val="center"/>
          </w:tcPr>
          <w:p w14:paraId="6EA373CD" w14:textId="7598CE25" w:rsidR="00DA012F" w:rsidRPr="00B1401D" w:rsidRDefault="007E4B40" w:rsidP="001D0935">
            <w:pPr>
              <w:jc w:val="center"/>
              <w:rPr>
                <w:rFonts w:asciiTheme="minorEastAsia" w:hAnsiTheme="minorEastAsia"/>
                <w:sz w:val="18"/>
                <w:szCs w:val="18"/>
              </w:rPr>
            </w:pPr>
            <w:r>
              <w:rPr>
                <w:rFonts w:asciiTheme="minorEastAsia" w:hAnsiTheme="minorEastAsia" w:hint="eastAsia"/>
                <w:sz w:val="18"/>
                <w:szCs w:val="18"/>
              </w:rPr>
              <w:t>1</w:t>
            </w:r>
          </w:p>
        </w:tc>
      </w:tr>
      <w:tr w:rsidR="00710172" w:rsidRPr="00B1401D" w14:paraId="42B56F0D" w14:textId="77777777" w:rsidTr="001F33CF">
        <w:trPr>
          <w:jc w:val="center"/>
        </w:trPr>
        <w:tc>
          <w:tcPr>
            <w:tcW w:w="3633" w:type="dxa"/>
            <w:gridSpan w:val="3"/>
            <w:vAlign w:val="center"/>
          </w:tcPr>
          <w:p w14:paraId="28DC658F" w14:textId="7A6FE8CA" w:rsidR="00710172" w:rsidRPr="00B1401D" w:rsidRDefault="00710172" w:rsidP="00710172">
            <w:pPr>
              <w:jc w:val="center"/>
              <w:rPr>
                <w:rFonts w:asciiTheme="minorEastAsia" w:hAnsiTheme="minorEastAsia"/>
                <w:sz w:val="18"/>
                <w:szCs w:val="18"/>
              </w:rPr>
            </w:pPr>
            <w:r w:rsidRPr="00B1401D">
              <w:rPr>
                <w:rFonts w:asciiTheme="minorEastAsia" w:hAnsiTheme="minorEastAsia" w:hint="eastAsia"/>
                <w:sz w:val="18"/>
                <w:szCs w:val="18"/>
              </w:rPr>
              <w:t>合计</w:t>
            </w:r>
          </w:p>
        </w:tc>
        <w:tc>
          <w:tcPr>
            <w:tcW w:w="720" w:type="dxa"/>
            <w:vAlign w:val="center"/>
          </w:tcPr>
          <w:p w14:paraId="2A30EEF9" w14:textId="68398E73" w:rsidR="00710172" w:rsidRPr="00B1401D" w:rsidRDefault="00E73AF5" w:rsidP="00B1401D">
            <w:pPr>
              <w:jc w:val="center"/>
              <w:rPr>
                <w:rFonts w:asciiTheme="minorEastAsia" w:hAnsiTheme="minorEastAsia"/>
                <w:sz w:val="18"/>
                <w:szCs w:val="18"/>
              </w:rPr>
            </w:pPr>
            <w:r>
              <w:rPr>
                <w:rFonts w:asciiTheme="minorEastAsia" w:hAnsiTheme="minorEastAsia" w:hint="eastAsia"/>
                <w:sz w:val="18"/>
                <w:szCs w:val="18"/>
              </w:rPr>
              <w:t>20</w:t>
            </w:r>
          </w:p>
        </w:tc>
        <w:tc>
          <w:tcPr>
            <w:tcW w:w="774" w:type="dxa"/>
            <w:vAlign w:val="center"/>
          </w:tcPr>
          <w:p w14:paraId="324C9FFF" w14:textId="18DBCF9D" w:rsidR="00710172" w:rsidRPr="00B1401D" w:rsidRDefault="002F051D" w:rsidP="00B1401D">
            <w:pPr>
              <w:jc w:val="center"/>
              <w:rPr>
                <w:rFonts w:asciiTheme="minorEastAsia" w:hAnsiTheme="minorEastAsia"/>
                <w:sz w:val="18"/>
                <w:szCs w:val="18"/>
              </w:rPr>
            </w:pPr>
            <w:r>
              <w:rPr>
                <w:rFonts w:asciiTheme="minorEastAsia" w:hAnsiTheme="minorEastAsia" w:hint="eastAsia"/>
                <w:sz w:val="18"/>
                <w:szCs w:val="18"/>
              </w:rPr>
              <w:t>20</w:t>
            </w:r>
          </w:p>
        </w:tc>
        <w:tc>
          <w:tcPr>
            <w:tcW w:w="766" w:type="dxa"/>
            <w:vAlign w:val="center"/>
          </w:tcPr>
          <w:p w14:paraId="40A2D5CC" w14:textId="16705F34" w:rsidR="00710172" w:rsidRPr="00B1401D" w:rsidRDefault="002F051D" w:rsidP="00B1401D">
            <w:pPr>
              <w:jc w:val="center"/>
              <w:rPr>
                <w:rFonts w:asciiTheme="minorEastAsia" w:hAnsiTheme="minorEastAsia"/>
                <w:sz w:val="18"/>
                <w:szCs w:val="18"/>
              </w:rPr>
            </w:pPr>
            <w:r>
              <w:rPr>
                <w:rFonts w:asciiTheme="minorEastAsia" w:hAnsiTheme="minorEastAsia" w:hint="eastAsia"/>
                <w:sz w:val="18"/>
                <w:szCs w:val="18"/>
              </w:rPr>
              <w:t>20</w:t>
            </w:r>
          </w:p>
        </w:tc>
        <w:tc>
          <w:tcPr>
            <w:tcW w:w="685" w:type="dxa"/>
            <w:vAlign w:val="center"/>
          </w:tcPr>
          <w:p w14:paraId="41F0DCFC" w14:textId="726A5BA3" w:rsidR="00710172" w:rsidRPr="00B1401D" w:rsidRDefault="002F051D" w:rsidP="00B1401D">
            <w:pPr>
              <w:jc w:val="center"/>
              <w:rPr>
                <w:rFonts w:asciiTheme="minorEastAsia" w:hAnsiTheme="minorEastAsia"/>
                <w:sz w:val="18"/>
                <w:szCs w:val="18"/>
              </w:rPr>
            </w:pPr>
            <w:r>
              <w:rPr>
                <w:rFonts w:asciiTheme="minorEastAsia" w:hAnsiTheme="minorEastAsia" w:hint="eastAsia"/>
                <w:sz w:val="18"/>
                <w:szCs w:val="18"/>
              </w:rPr>
              <w:t>20</w:t>
            </w:r>
          </w:p>
        </w:tc>
        <w:tc>
          <w:tcPr>
            <w:tcW w:w="630" w:type="dxa"/>
            <w:vAlign w:val="center"/>
          </w:tcPr>
          <w:p w14:paraId="505A7C46" w14:textId="41EAD0C7" w:rsidR="00710172" w:rsidRPr="00B1401D" w:rsidRDefault="002F051D" w:rsidP="00B1401D">
            <w:pPr>
              <w:jc w:val="center"/>
              <w:rPr>
                <w:rFonts w:asciiTheme="minorEastAsia" w:hAnsiTheme="minorEastAsia"/>
                <w:sz w:val="18"/>
                <w:szCs w:val="18"/>
              </w:rPr>
            </w:pPr>
            <w:r>
              <w:rPr>
                <w:rFonts w:asciiTheme="minorEastAsia" w:hAnsiTheme="minorEastAsia" w:hint="eastAsia"/>
                <w:sz w:val="18"/>
                <w:szCs w:val="18"/>
              </w:rPr>
              <w:t>20</w:t>
            </w:r>
          </w:p>
        </w:tc>
        <w:tc>
          <w:tcPr>
            <w:tcW w:w="689" w:type="dxa"/>
            <w:vAlign w:val="center"/>
          </w:tcPr>
          <w:p w14:paraId="3A5E6345" w14:textId="0190F480" w:rsidR="00710172" w:rsidRPr="00B1401D" w:rsidRDefault="00536255" w:rsidP="00B1401D">
            <w:pPr>
              <w:jc w:val="center"/>
              <w:rPr>
                <w:rFonts w:asciiTheme="minorEastAsia" w:hAnsiTheme="minorEastAsia"/>
                <w:sz w:val="18"/>
                <w:szCs w:val="18"/>
              </w:rPr>
            </w:pPr>
            <w:r>
              <w:rPr>
                <w:rFonts w:asciiTheme="minorEastAsia" w:hAnsiTheme="minorEastAsia" w:hint="eastAsia"/>
                <w:sz w:val="18"/>
                <w:szCs w:val="18"/>
              </w:rPr>
              <w:t>20</w:t>
            </w:r>
          </w:p>
        </w:tc>
        <w:tc>
          <w:tcPr>
            <w:tcW w:w="1023" w:type="dxa"/>
            <w:vAlign w:val="center"/>
          </w:tcPr>
          <w:p w14:paraId="52131FBD" w14:textId="388DEB88" w:rsidR="00710172" w:rsidRPr="00B1401D" w:rsidRDefault="006C214A" w:rsidP="001D0935">
            <w:pPr>
              <w:jc w:val="center"/>
              <w:rPr>
                <w:rFonts w:asciiTheme="minorEastAsia" w:hAnsiTheme="minorEastAsia"/>
                <w:sz w:val="18"/>
                <w:szCs w:val="18"/>
              </w:rPr>
            </w:pPr>
            <w:r>
              <w:rPr>
                <w:rFonts w:asciiTheme="minorEastAsia" w:hAnsiTheme="minorEastAsia" w:hint="eastAsia"/>
                <w:sz w:val="18"/>
                <w:szCs w:val="18"/>
              </w:rPr>
              <w:t>120</w:t>
            </w:r>
          </w:p>
        </w:tc>
      </w:tr>
    </w:tbl>
    <w:p w14:paraId="6860970C" w14:textId="31BEBB92" w:rsidR="000270D9" w:rsidRPr="004044D1" w:rsidRDefault="000270D9" w:rsidP="004044D1">
      <w:pPr>
        <w:pStyle w:val="1"/>
      </w:pPr>
      <w:bookmarkStart w:id="25" w:name="_Toc89793284"/>
      <w:r w:rsidRPr="004044D1">
        <w:rPr>
          <w:rFonts w:hint="eastAsia"/>
        </w:rPr>
        <w:t>八、</w:t>
      </w:r>
      <w:r w:rsidR="00740C54" w:rsidRPr="004044D1">
        <w:rPr>
          <w:rFonts w:hint="eastAsia"/>
        </w:rPr>
        <w:t>实施保障</w:t>
      </w:r>
      <w:bookmarkEnd w:id="25"/>
    </w:p>
    <w:p w14:paraId="1D0F8E00" w14:textId="1DC7FFC9" w:rsidR="00402943" w:rsidRPr="00D2074F" w:rsidRDefault="001E1966" w:rsidP="00C75575">
      <w:pPr>
        <w:pStyle w:val="2"/>
      </w:pPr>
      <w:bookmarkStart w:id="26" w:name="_Toc89793285"/>
      <w:r w:rsidRPr="00D2074F">
        <w:rPr>
          <w:rFonts w:hint="eastAsia"/>
        </w:rPr>
        <w:t>（一）</w:t>
      </w:r>
      <w:r w:rsidR="00402943" w:rsidRPr="00D2074F">
        <w:rPr>
          <w:rFonts w:hint="eastAsia"/>
        </w:rPr>
        <w:t>师资队伍</w:t>
      </w:r>
      <w:bookmarkEnd w:id="26"/>
    </w:p>
    <w:p w14:paraId="60884769" w14:textId="77777777" w:rsidR="004350C1" w:rsidRPr="004350C1" w:rsidRDefault="004350C1" w:rsidP="004350C1">
      <w:pPr>
        <w:ind w:firstLineChars="200" w:firstLine="420"/>
        <w:rPr>
          <w:rFonts w:asciiTheme="minorEastAsia" w:hAnsiTheme="minorEastAsia" w:cstheme="minorEastAsia"/>
        </w:rPr>
      </w:pPr>
      <w:bookmarkStart w:id="27" w:name="_Toc89793286"/>
      <w:r w:rsidRPr="004350C1">
        <w:rPr>
          <w:rFonts w:asciiTheme="minorEastAsia" w:hAnsiTheme="minorEastAsia" w:cstheme="minorEastAsia" w:hint="eastAsia"/>
        </w:rPr>
        <w:t>1.专任教师队伍结构</w:t>
      </w:r>
    </w:p>
    <w:p w14:paraId="67287104" w14:textId="3C74EA98"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本专任教师队伍的构成在职称、年龄、学历等方面，均形成合理的梯队结构。其中专兼教师人数比为1:1；高级职称占比50%以上；双师</w:t>
      </w:r>
      <w:proofErr w:type="gramStart"/>
      <w:r w:rsidRPr="004350C1">
        <w:rPr>
          <w:rFonts w:asciiTheme="minorEastAsia" w:hAnsiTheme="minorEastAsia" w:cstheme="minorEastAsia" w:hint="eastAsia"/>
        </w:rPr>
        <w:t>型教师</w:t>
      </w:r>
      <w:proofErr w:type="gramEnd"/>
      <w:r w:rsidRPr="004350C1">
        <w:rPr>
          <w:rFonts w:asciiTheme="minorEastAsia" w:hAnsiTheme="minorEastAsia" w:cstheme="minorEastAsia" w:hint="eastAsia"/>
        </w:rPr>
        <w:t>占比90%以上；老中青合理搭配；在校生与该专业的专任教师之比</w:t>
      </w:r>
      <w:r>
        <w:rPr>
          <w:rFonts w:asciiTheme="minorEastAsia" w:hAnsiTheme="minorEastAsia" w:cstheme="minorEastAsia" w:hint="eastAsia"/>
        </w:rPr>
        <w:t>25</w:t>
      </w:r>
      <w:r w:rsidRPr="004350C1">
        <w:rPr>
          <w:rFonts w:asciiTheme="minorEastAsia" w:hAnsiTheme="minorEastAsia" w:cstheme="minorEastAsia" w:hint="eastAsia"/>
        </w:rPr>
        <w:t>:1。</w:t>
      </w:r>
    </w:p>
    <w:p w14:paraId="1584998C" w14:textId="77777777"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2.专任教师</w:t>
      </w:r>
    </w:p>
    <w:p w14:paraId="1B034356" w14:textId="77777777"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具备硕士研究生以上学历，或相关专业本科及以上学历；具有高校教师资格证，且具备中级专业技术职务或在基层业务部门担任部门负责人或以上职务；有理想信念、道德情操、有扎实学识和仁爱之心；具有扎实专业理论功底和实践能力；具有一定的信息化教学能力，能开展课程教学改革和科学研究；每5年累计不少于6个月的企业实践经历。</w:t>
      </w:r>
    </w:p>
    <w:p w14:paraId="673B0BE9" w14:textId="77777777"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专任教师的其他能力要求包括：具有较强的教学技能及教学研究与课程开发能力；了解高职教育的特点与高职教育的规律；能熟练运用现代教育技术。</w:t>
      </w:r>
    </w:p>
    <w:p w14:paraId="5F44E965" w14:textId="77777777"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3.兼职教师</w:t>
      </w:r>
    </w:p>
    <w:p w14:paraId="71BABC47" w14:textId="77777777"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兼职主要从相关企业聘任，具备良好思想政治素质、职业道德和工匠精神；具有扎实的专业知识和丰富的实际工作经验，具有中级以上职称；能承担专业课程教学、实习实</w:t>
      </w:r>
      <w:proofErr w:type="gramStart"/>
      <w:r w:rsidRPr="004350C1">
        <w:rPr>
          <w:rFonts w:asciiTheme="minorEastAsia" w:hAnsiTheme="minorEastAsia" w:cstheme="minorEastAsia" w:hint="eastAsia"/>
        </w:rPr>
        <w:t>训指导</w:t>
      </w:r>
      <w:proofErr w:type="gramEnd"/>
      <w:r w:rsidRPr="004350C1">
        <w:rPr>
          <w:rFonts w:asciiTheme="minorEastAsia" w:hAnsiTheme="minorEastAsia" w:cstheme="minorEastAsia" w:hint="eastAsia"/>
        </w:rPr>
        <w:t>和职业发展规划指导等教学任务；能熟练运用现代教育技术。</w:t>
      </w:r>
    </w:p>
    <w:p w14:paraId="23D5E1E9" w14:textId="77777777"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4.专业带头人</w:t>
      </w:r>
    </w:p>
    <w:p w14:paraId="5F4873B2" w14:textId="77777777" w:rsidR="004350C1" w:rsidRPr="004350C1" w:rsidRDefault="004350C1" w:rsidP="004350C1">
      <w:pPr>
        <w:ind w:firstLineChars="200" w:firstLine="420"/>
        <w:rPr>
          <w:rFonts w:asciiTheme="minorEastAsia" w:hAnsiTheme="minorEastAsia" w:cstheme="minorEastAsia"/>
        </w:rPr>
      </w:pPr>
      <w:r w:rsidRPr="004350C1">
        <w:rPr>
          <w:rFonts w:asciiTheme="minorEastAsia" w:hAnsiTheme="minorEastAsia" w:cstheme="minorEastAsia" w:hint="eastAsia"/>
        </w:rPr>
        <w:t>具有副高及以上职称，能够较好把握国内外行业、专业发展，能广泛联系行业、企业和协会，了解行业的发展动态以及企业对本专业人才的实际需求，教学设计、专业研究能力强，组织开展教科研工作能力强，在本区域或本专业领域有一定的影响力。</w:t>
      </w:r>
    </w:p>
    <w:p w14:paraId="5D0F2624" w14:textId="1AB338BA" w:rsidR="00402943" w:rsidRPr="00BF5B77" w:rsidRDefault="00BF5B77" w:rsidP="00BF5B77">
      <w:pPr>
        <w:pStyle w:val="2"/>
      </w:pPr>
      <w:r>
        <w:rPr>
          <w:rFonts w:hint="eastAsia"/>
        </w:rPr>
        <w:lastRenderedPageBreak/>
        <w:t>（二）</w:t>
      </w:r>
      <w:r w:rsidR="00402943" w:rsidRPr="00BF5B77">
        <w:rPr>
          <w:rFonts w:hint="eastAsia"/>
        </w:rPr>
        <w:t>教学设施</w:t>
      </w:r>
      <w:bookmarkEnd w:id="27"/>
    </w:p>
    <w:p w14:paraId="5DA87B2F" w14:textId="77777777" w:rsidR="004350C1" w:rsidRPr="004350C1" w:rsidRDefault="004350C1" w:rsidP="004350C1">
      <w:pPr>
        <w:ind w:right="210" w:firstLineChars="200" w:firstLine="420"/>
        <w:rPr>
          <w:rFonts w:ascii="宋体" w:eastAsia="宋体" w:hAnsi="宋体" w:cs="Times New Roman"/>
          <w:sz w:val="24"/>
        </w:rPr>
      </w:pPr>
      <w:bookmarkStart w:id="28" w:name="_Toc89793287"/>
      <w:r w:rsidRPr="004350C1">
        <w:rPr>
          <w:rFonts w:ascii="宋体" w:eastAsia="宋体" w:hAnsi="宋体" w:cs="Times New Roman" w:hint="eastAsia"/>
          <w:szCs w:val="21"/>
        </w:rPr>
        <w:t>校内实践教学条件已具规模，专业拥有6个实训室：EDI实验室、仓储设备实训室、ERP沙盘实验室、电子商务物流实训室、报关实训室、广东工贸公司（模拟公司）；一个校企合作中心：</w:t>
      </w:r>
      <w:proofErr w:type="gramStart"/>
      <w:r w:rsidRPr="004350C1">
        <w:rPr>
          <w:rFonts w:ascii="宋体" w:eastAsia="宋体" w:hAnsi="宋体" w:cs="Times New Roman" w:hint="eastAsia"/>
          <w:color w:val="000000"/>
          <w:szCs w:val="21"/>
        </w:rPr>
        <w:t>乐收高校</w:t>
      </w:r>
      <w:proofErr w:type="gramEnd"/>
      <w:r w:rsidRPr="004350C1">
        <w:rPr>
          <w:rFonts w:ascii="宋体" w:eastAsia="宋体" w:hAnsi="宋体" w:cs="Times New Roman" w:hint="eastAsia"/>
          <w:color w:val="000000"/>
          <w:szCs w:val="21"/>
        </w:rPr>
        <w:t>园区综合服务中心；</w:t>
      </w:r>
      <w:r w:rsidRPr="004350C1">
        <w:rPr>
          <w:rFonts w:ascii="宋体" w:eastAsia="宋体" w:hAnsi="宋体" w:cs="Times New Roman" w:hint="eastAsia"/>
          <w:szCs w:val="21"/>
        </w:rPr>
        <w:t>校内实践教学场地面积共计670m</w:t>
      </w:r>
      <w:r w:rsidRPr="004350C1">
        <w:rPr>
          <w:rFonts w:ascii="宋体" w:eastAsia="宋体" w:hAnsi="宋体" w:cs="Times New Roman" w:hint="eastAsia"/>
          <w:szCs w:val="21"/>
          <w:vertAlign w:val="superscript"/>
        </w:rPr>
        <w:t>2</w:t>
      </w:r>
      <w:r w:rsidRPr="004350C1">
        <w:rPr>
          <w:rFonts w:ascii="宋体" w:eastAsia="宋体" w:hAnsi="宋体" w:cs="Times New Roman" w:hint="eastAsia"/>
          <w:szCs w:val="21"/>
        </w:rPr>
        <w:t xml:space="preserve"> ,设备价值近396万元。这些场地和设备能基本满足校内教学的要求。</w:t>
      </w:r>
    </w:p>
    <w:p w14:paraId="238A902B" w14:textId="33672E8F" w:rsidR="004350C1" w:rsidRPr="004350C1" w:rsidRDefault="000A0F45" w:rsidP="004350C1">
      <w:pPr>
        <w:snapToGrid w:val="0"/>
        <w:spacing w:line="440" w:lineRule="exact"/>
        <w:jc w:val="center"/>
        <w:rPr>
          <w:rFonts w:ascii="宋体" w:eastAsia="宋体" w:hAnsi="Times New Roman" w:cs="Times New Roman"/>
          <w:b/>
          <w:szCs w:val="21"/>
        </w:rPr>
      </w:pPr>
      <w:r>
        <w:rPr>
          <w:rFonts w:hint="eastAsia"/>
        </w:rPr>
        <w:t>表</w:t>
      </w:r>
      <w:r>
        <w:rPr>
          <w:rFonts w:hint="eastAsia"/>
        </w:rPr>
        <w:t xml:space="preserve">11 </w:t>
      </w:r>
      <w:r w:rsidR="004350C1" w:rsidRPr="004350C1">
        <w:rPr>
          <w:rFonts w:hint="eastAsia"/>
        </w:rPr>
        <w:t>现代物流管理专业实践教学条件（校内实训基地）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707"/>
        <w:gridCol w:w="2340"/>
        <w:gridCol w:w="2880"/>
      </w:tblGrid>
      <w:tr w:rsidR="004350C1" w:rsidRPr="004350C1" w14:paraId="5F9AE64E" w14:textId="77777777" w:rsidTr="004A1078">
        <w:trPr>
          <w:trHeight w:val="300"/>
          <w:jc w:val="center"/>
        </w:trPr>
        <w:tc>
          <w:tcPr>
            <w:tcW w:w="633" w:type="dxa"/>
            <w:vAlign w:val="center"/>
          </w:tcPr>
          <w:p w14:paraId="15C99026" w14:textId="77777777" w:rsidR="004350C1" w:rsidRPr="004350C1" w:rsidRDefault="004350C1" w:rsidP="004350C1">
            <w:pPr>
              <w:spacing w:line="300" w:lineRule="auto"/>
              <w:jc w:val="center"/>
              <w:rPr>
                <w:rFonts w:ascii="Calibri" w:eastAsia="宋体" w:hAnsi="Calibri" w:cs="Times New Roman"/>
                <w:b/>
                <w:sz w:val="20"/>
                <w:szCs w:val="20"/>
              </w:rPr>
            </w:pPr>
            <w:r w:rsidRPr="004350C1">
              <w:rPr>
                <w:rFonts w:ascii="Calibri" w:eastAsia="宋体" w:hAnsi="Calibri" w:cs="Times New Roman" w:hint="eastAsia"/>
                <w:b/>
                <w:sz w:val="20"/>
                <w:szCs w:val="20"/>
              </w:rPr>
              <w:t>序号</w:t>
            </w:r>
          </w:p>
        </w:tc>
        <w:tc>
          <w:tcPr>
            <w:tcW w:w="1707" w:type="dxa"/>
            <w:vAlign w:val="center"/>
          </w:tcPr>
          <w:p w14:paraId="70ABC311" w14:textId="77777777" w:rsidR="004350C1" w:rsidRPr="004350C1" w:rsidRDefault="004350C1" w:rsidP="004350C1">
            <w:pPr>
              <w:spacing w:line="300" w:lineRule="auto"/>
              <w:jc w:val="center"/>
              <w:rPr>
                <w:rFonts w:ascii="Calibri" w:eastAsia="宋体" w:hAnsi="Calibri" w:cs="Times New Roman"/>
                <w:b/>
                <w:sz w:val="20"/>
                <w:szCs w:val="20"/>
              </w:rPr>
            </w:pPr>
            <w:r w:rsidRPr="004350C1">
              <w:rPr>
                <w:rFonts w:ascii="Calibri" w:eastAsia="宋体" w:hAnsi="Calibri" w:cs="Times New Roman" w:hint="eastAsia"/>
                <w:b/>
                <w:sz w:val="20"/>
                <w:szCs w:val="20"/>
              </w:rPr>
              <w:t>实训室</w:t>
            </w:r>
          </w:p>
          <w:p w14:paraId="08674509" w14:textId="77777777" w:rsidR="004350C1" w:rsidRPr="004350C1" w:rsidRDefault="004350C1" w:rsidP="004350C1">
            <w:pPr>
              <w:spacing w:line="300" w:lineRule="auto"/>
              <w:jc w:val="center"/>
              <w:rPr>
                <w:rFonts w:ascii="Calibri" w:eastAsia="宋体" w:hAnsi="Calibri" w:cs="Times New Roman"/>
                <w:b/>
                <w:sz w:val="20"/>
                <w:szCs w:val="20"/>
              </w:rPr>
            </w:pPr>
            <w:r w:rsidRPr="004350C1">
              <w:rPr>
                <w:rFonts w:ascii="Calibri" w:eastAsia="宋体" w:hAnsi="Calibri" w:cs="Times New Roman" w:hint="eastAsia"/>
                <w:b/>
                <w:sz w:val="20"/>
                <w:szCs w:val="20"/>
              </w:rPr>
              <w:t>（基地）名称</w:t>
            </w:r>
          </w:p>
        </w:tc>
        <w:tc>
          <w:tcPr>
            <w:tcW w:w="2340" w:type="dxa"/>
            <w:vAlign w:val="center"/>
          </w:tcPr>
          <w:p w14:paraId="7CD0266F" w14:textId="77777777" w:rsidR="004350C1" w:rsidRPr="004350C1" w:rsidRDefault="004350C1" w:rsidP="004350C1">
            <w:pPr>
              <w:spacing w:line="300" w:lineRule="auto"/>
              <w:jc w:val="center"/>
              <w:rPr>
                <w:rFonts w:ascii="Calibri" w:eastAsia="宋体" w:hAnsi="Calibri" w:cs="Times New Roman"/>
                <w:b/>
                <w:sz w:val="20"/>
                <w:szCs w:val="20"/>
              </w:rPr>
            </w:pPr>
            <w:r w:rsidRPr="004350C1">
              <w:rPr>
                <w:rFonts w:ascii="Calibri" w:eastAsia="宋体" w:hAnsi="Calibri" w:cs="Times New Roman" w:hint="eastAsia"/>
                <w:b/>
                <w:sz w:val="20"/>
                <w:szCs w:val="20"/>
              </w:rPr>
              <w:t>完成主要实</w:t>
            </w:r>
            <w:proofErr w:type="gramStart"/>
            <w:r w:rsidRPr="004350C1">
              <w:rPr>
                <w:rFonts w:ascii="Calibri" w:eastAsia="宋体" w:hAnsi="Calibri" w:cs="Times New Roman" w:hint="eastAsia"/>
                <w:b/>
                <w:sz w:val="20"/>
                <w:szCs w:val="20"/>
              </w:rPr>
              <w:t>训项目</w:t>
            </w:r>
            <w:proofErr w:type="gramEnd"/>
          </w:p>
        </w:tc>
        <w:tc>
          <w:tcPr>
            <w:tcW w:w="2880" w:type="dxa"/>
            <w:vAlign w:val="center"/>
          </w:tcPr>
          <w:p w14:paraId="585F6B0E" w14:textId="77777777" w:rsidR="004350C1" w:rsidRPr="004350C1" w:rsidRDefault="004350C1" w:rsidP="004350C1">
            <w:pPr>
              <w:spacing w:line="300" w:lineRule="auto"/>
              <w:jc w:val="center"/>
              <w:rPr>
                <w:rFonts w:ascii="Calibri" w:eastAsia="宋体" w:hAnsi="Calibri" w:cs="Times New Roman"/>
                <w:b/>
                <w:sz w:val="20"/>
                <w:szCs w:val="20"/>
              </w:rPr>
            </w:pPr>
            <w:r w:rsidRPr="004350C1">
              <w:rPr>
                <w:rFonts w:ascii="Calibri" w:eastAsia="宋体" w:hAnsi="Calibri" w:cs="Times New Roman" w:hint="eastAsia"/>
                <w:b/>
                <w:sz w:val="20"/>
                <w:szCs w:val="20"/>
              </w:rPr>
              <w:t>培养能力</w:t>
            </w:r>
          </w:p>
        </w:tc>
      </w:tr>
      <w:tr w:rsidR="004350C1" w:rsidRPr="004350C1" w14:paraId="25722EDC" w14:textId="77777777" w:rsidTr="004A1078">
        <w:trPr>
          <w:trHeight w:val="408"/>
          <w:jc w:val="center"/>
        </w:trPr>
        <w:tc>
          <w:tcPr>
            <w:tcW w:w="633" w:type="dxa"/>
          </w:tcPr>
          <w:p w14:paraId="54821F98" w14:textId="77777777" w:rsidR="004350C1" w:rsidRPr="004350C1" w:rsidRDefault="004350C1" w:rsidP="004350C1">
            <w:pPr>
              <w:spacing w:line="300" w:lineRule="auto"/>
              <w:jc w:val="center"/>
              <w:rPr>
                <w:rFonts w:ascii="Calibri" w:eastAsia="楷体_GB2312" w:hAnsi="Calibri" w:cs="Times New Roman"/>
                <w:sz w:val="24"/>
              </w:rPr>
            </w:pPr>
          </w:p>
          <w:p w14:paraId="1F02DB38" w14:textId="77777777" w:rsidR="004350C1" w:rsidRPr="004350C1" w:rsidRDefault="004350C1" w:rsidP="004350C1">
            <w:pPr>
              <w:spacing w:line="300" w:lineRule="auto"/>
              <w:jc w:val="center"/>
              <w:rPr>
                <w:rFonts w:ascii="Calibri" w:eastAsia="宋体" w:hAnsi="Calibri" w:cs="Times New Roman"/>
                <w:sz w:val="20"/>
                <w:szCs w:val="20"/>
              </w:rPr>
            </w:pPr>
            <w:r w:rsidRPr="004350C1">
              <w:rPr>
                <w:rFonts w:ascii="Calibri" w:eastAsia="楷体_GB2312" w:hAnsi="Calibri" w:cs="Times New Roman" w:hint="eastAsia"/>
                <w:sz w:val="24"/>
              </w:rPr>
              <w:t>1</w:t>
            </w:r>
          </w:p>
        </w:tc>
        <w:tc>
          <w:tcPr>
            <w:tcW w:w="1707" w:type="dxa"/>
          </w:tcPr>
          <w:p w14:paraId="4BA0B462" w14:textId="77777777" w:rsidR="004350C1" w:rsidRPr="004350C1" w:rsidRDefault="004350C1" w:rsidP="004350C1">
            <w:pPr>
              <w:spacing w:line="300" w:lineRule="auto"/>
              <w:jc w:val="center"/>
              <w:rPr>
                <w:rFonts w:ascii="Calibri" w:eastAsia="宋体" w:hAnsi="Calibri" w:cs="Times New Roman"/>
                <w:sz w:val="20"/>
                <w:szCs w:val="20"/>
              </w:rPr>
            </w:pPr>
          </w:p>
          <w:p w14:paraId="6F34E08D" w14:textId="77777777" w:rsidR="004350C1" w:rsidRPr="004350C1" w:rsidRDefault="004350C1" w:rsidP="004350C1">
            <w:pPr>
              <w:spacing w:line="300" w:lineRule="auto"/>
              <w:jc w:val="center"/>
              <w:rPr>
                <w:rFonts w:ascii="Calibri" w:eastAsia="宋体" w:hAnsi="Calibri" w:cs="Times New Roman"/>
                <w:sz w:val="20"/>
                <w:szCs w:val="20"/>
              </w:rPr>
            </w:pPr>
            <w:proofErr w:type="gramStart"/>
            <w:r w:rsidRPr="004350C1">
              <w:rPr>
                <w:rFonts w:ascii="Calibri" w:eastAsia="宋体" w:hAnsi="Calibri" w:cs="Times New Roman" w:hint="eastAsia"/>
                <w:sz w:val="20"/>
                <w:szCs w:val="20"/>
              </w:rPr>
              <w:t>乐收快递</w:t>
            </w:r>
            <w:proofErr w:type="gramEnd"/>
            <w:r w:rsidRPr="004350C1">
              <w:rPr>
                <w:rFonts w:ascii="Calibri" w:eastAsia="宋体" w:hAnsi="Calibri" w:cs="Times New Roman" w:hint="eastAsia"/>
                <w:sz w:val="20"/>
                <w:szCs w:val="20"/>
              </w:rPr>
              <w:t>高校园区综合服务中心</w:t>
            </w:r>
          </w:p>
        </w:tc>
        <w:tc>
          <w:tcPr>
            <w:tcW w:w="2340" w:type="dxa"/>
            <w:vAlign w:val="center"/>
          </w:tcPr>
          <w:p w14:paraId="5A976FF7" w14:textId="77777777" w:rsidR="004350C1" w:rsidRPr="004350C1" w:rsidRDefault="004350C1" w:rsidP="004350C1">
            <w:pPr>
              <w:snapToGrid w:val="0"/>
              <w:jc w:val="left"/>
              <w:rPr>
                <w:rFonts w:ascii="宋体" w:eastAsia="宋体" w:hAnsi="宋体" w:cs="Times New Roman"/>
                <w:bCs/>
                <w:sz w:val="20"/>
                <w:szCs w:val="20"/>
              </w:rPr>
            </w:pPr>
            <w:r w:rsidRPr="004350C1">
              <w:rPr>
                <w:rFonts w:ascii="宋体" w:eastAsia="宋体" w:hAnsi="宋体" w:cs="Times New Roman" w:hint="eastAsia"/>
                <w:bCs/>
                <w:sz w:val="20"/>
                <w:szCs w:val="20"/>
              </w:rPr>
              <w:t>快递实习、客户服务实习、物流营销实训</w:t>
            </w:r>
          </w:p>
        </w:tc>
        <w:tc>
          <w:tcPr>
            <w:tcW w:w="2880" w:type="dxa"/>
          </w:tcPr>
          <w:p w14:paraId="7EAF428C" w14:textId="77777777" w:rsidR="004350C1" w:rsidRPr="004350C1" w:rsidRDefault="004350C1" w:rsidP="004350C1">
            <w:pPr>
              <w:widowControl/>
              <w:spacing w:before="100" w:beforeAutospacing="1" w:after="100" w:afterAutospacing="1" w:line="280" w:lineRule="exact"/>
              <w:jc w:val="left"/>
              <w:rPr>
                <w:rFonts w:ascii="宋体" w:eastAsia="宋体" w:hAnsi="宋体" w:cs="宋体"/>
                <w:kern w:val="0"/>
                <w:sz w:val="20"/>
                <w:szCs w:val="20"/>
              </w:rPr>
            </w:pPr>
            <w:r w:rsidRPr="004350C1">
              <w:rPr>
                <w:rFonts w:ascii="宋体" w:eastAsia="宋体" w:hAnsi="宋体" w:cs="宋体" w:hint="eastAsia"/>
                <w:kern w:val="0"/>
                <w:sz w:val="20"/>
                <w:szCs w:val="20"/>
              </w:rPr>
              <w:t>培养学生配送管理技能；</w:t>
            </w:r>
          </w:p>
          <w:p w14:paraId="249903AD" w14:textId="77777777" w:rsidR="004350C1" w:rsidRPr="004350C1" w:rsidRDefault="004350C1" w:rsidP="004350C1">
            <w:pPr>
              <w:widowControl/>
              <w:spacing w:before="100" w:beforeAutospacing="1" w:after="100" w:afterAutospacing="1" w:line="280" w:lineRule="exact"/>
              <w:jc w:val="left"/>
              <w:rPr>
                <w:rFonts w:ascii="宋体" w:eastAsia="宋体" w:hAnsi="宋体" w:cs="宋体"/>
                <w:kern w:val="0"/>
                <w:sz w:val="20"/>
                <w:szCs w:val="20"/>
              </w:rPr>
            </w:pPr>
            <w:r w:rsidRPr="004350C1">
              <w:rPr>
                <w:rFonts w:ascii="宋体" w:eastAsia="宋体" w:hAnsi="宋体" w:cs="宋体" w:hint="eastAsia"/>
                <w:kern w:val="0"/>
                <w:sz w:val="20"/>
                <w:szCs w:val="20"/>
              </w:rPr>
              <w:t>培训学生物流客户服务技能；</w:t>
            </w:r>
          </w:p>
          <w:p w14:paraId="1D2EBF6B" w14:textId="77777777" w:rsidR="004350C1" w:rsidRPr="004350C1" w:rsidRDefault="004350C1" w:rsidP="004350C1">
            <w:pPr>
              <w:widowControl/>
              <w:spacing w:before="100" w:beforeAutospacing="1" w:after="100" w:afterAutospacing="1" w:line="280" w:lineRule="exact"/>
              <w:jc w:val="left"/>
              <w:rPr>
                <w:rFonts w:ascii="宋体" w:eastAsia="宋体" w:hAnsi="宋体" w:cs="宋体"/>
                <w:kern w:val="0"/>
                <w:sz w:val="20"/>
                <w:szCs w:val="20"/>
              </w:rPr>
            </w:pPr>
            <w:r w:rsidRPr="004350C1">
              <w:rPr>
                <w:rFonts w:ascii="宋体" w:eastAsia="宋体" w:hAnsi="宋体" w:cs="宋体" w:hint="eastAsia"/>
                <w:kern w:val="0"/>
                <w:sz w:val="20"/>
                <w:szCs w:val="20"/>
              </w:rPr>
              <w:t>培养学生的营销技能；</w:t>
            </w:r>
          </w:p>
        </w:tc>
      </w:tr>
      <w:tr w:rsidR="004350C1" w:rsidRPr="004350C1" w14:paraId="2552638D" w14:textId="77777777" w:rsidTr="004A1078">
        <w:trPr>
          <w:trHeight w:val="408"/>
          <w:jc w:val="center"/>
        </w:trPr>
        <w:tc>
          <w:tcPr>
            <w:tcW w:w="633" w:type="dxa"/>
            <w:vAlign w:val="center"/>
          </w:tcPr>
          <w:p w14:paraId="287C703C" w14:textId="77777777" w:rsidR="004350C1" w:rsidRPr="004350C1" w:rsidRDefault="004350C1" w:rsidP="004350C1">
            <w:pPr>
              <w:spacing w:line="300" w:lineRule="auto"/>
              <w:jc w:val="center"/>
              <w:rPr>
                <w:rFonts w:ascii="Calibri" w:eastAsia="楷体_GB2312" w:hAnsi="Calibri" w:cs="Times New Roman"/>
                <w:sz w:val="24"/>
              </w:rPr>
            </w:pPr>
            <w:r w:rsidRPr="004350C1">
              <w:rPr>
                <w:rFonts w:ascii="Calibri" w:eastAsia="楷体_GB2312" w:hAnsi="Calibri" w:cs="Times New Roman" w:hint="eastAsia"/>
                <w:sz w:val="24"/>
              </w:rPr>
              <w:t>2</w:t>
            </w:r>
          </w:p>
        </w:tc>
        <w:tc>
          <w:tcPr>
            <w:tcW w:w="1707" w:type="dxa"/>
            <w:vAlign w:val="center"/>
          </w:tcPr>
          <w:p w14:paraId="48EA7E1F" w14:textId="77777777" w:rsidR="004350C1" w:rsidRPr="004350C1" w:rsidRDefault="004350C1" w:rsidP="004350C1">
            <w:pPr>
              <w:spacing w:line="300" w:lineRule="auto"/>
              <w:jc w:val="center"/>
              <w:rPr>
                <w:rFonts w:ascii="Calibri" w:eastAsia="楷体_GB2312" w:hAnsi="Calibri" w:cs="Times New Roman"/>
                <w:sz w:val="20"/>
                <w:szCs w:val="20"/>
              </w:rPr>
            </w:pPr>
            <w:r w:rsidRPr="004350C1">
              <w:rPr>
                <w:rFonts w:ascii="宋体" w:eastAsia="宋体" w:hAnsi="宋体" w:cs="宋体" w:hint="eastAsia"/>
                <w:kern w:val="0"/>
                <w:sz w:val="20"/>
                <w:szCs w:val="20"/>
              </w:rPr>
              <w:t>EDI实验室</w:t>
            </w:r>
          </w:p>
        </w:tc>
        <w:tc>
          <w:tcPr>
            <w:tcW w:w="2340" w:type="dxa"/>
            <w:vAlign w:val="center"/>
          </w:tcPr>
          <w:p w14:paraId="66F53A4F"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国际物流实训、货代与报关实训、物流信息技术实训</w:t>
            </w:r>
          </w:p>
        </w:tc>
        <w:tc>
          <w:tcPr>
            <w:tcW w:w="2880" w:type="dxa"/>
            <w:vAlign w:val="center"/>
          </w:tcPr>
          <w:p w14:paraId="68CADABD" w14:textId="77777777" w:rsidR="004350C1" w:rsidRPr="004350C1" w:rsidRDefault="004350C1" w:rsidP="004350C1">
            <w:pPr>
              <w:snapToGrid w:val="0"/>
              <w:spacing w:line="300" w:lineRule="exact"/>
              <w:rPr>
                <w:rFonts w:ascii="宋体" w:eastAsia="宋体" w:hAnsi="宋体" w:cs="Times New Roman"/>
                <w:sz w:val="20"/>
                <w:szCs w:val="20"/>
              </w:rPr>
            </w:pPr>
            <w:r w:rsidRPr="004350C1">
              <w:rPr>
                <w:rFonts w:ascii="宋体" w:eastAsia="宋体" w:hAnsi="宋体" w:cs="Times New Roman" w:hint="eastAsia"/>
                <w:sz w:val="20"/>
                <w:szCs w:val="20"/>
              </w:rPr>
              <w:t>培养学生货代业务操作技能；</w:t>
            </w:r>
          </w:p>
          <w:p w14:paraId="49367008" w14:textId="77777777" w:rsidR="004350C1" w:rsidRPr="004350C1" w:rsidRDefault="004350C1" w:rsidP="004350C1">
            <w:pPr>
              <w:snapToGrid w:val="0"/>
              <w:spacing w:line="300" w:lineRule="exact"/>
              <w:rPr>
                <w:rFonts w:ascii="宋体" w:eastAsia="宋体" w:hAnsi="宋体" w:cs="Times New Roman"/>
                <w:sz w:val="20"/>
                <w:szCs w:val="20"/>
              </w:rPr>
            </w:pPr>
            <w:r w:rsidRPr="004350C1">
              <w:rPr>
                <w:rFonts w:ascii="宋体" w:eastAsia="宋体" w:hAnsi="宋体" w:cs="Times New Roman" w:hint="eastAsia"/>
                <w:sz w:val="20"/>
                <w:szCs w:val="20"/>
              </w:rPr>
              <w:t>培养学生进出口报关业务操作技能；</w:t>
            </w:r>
          </w:p>
          <w:p w14:paraId="4874C7E9" w14:textId="77777777" w:rsidR="004350C1" w:rsidRPr="004350C1" w:rsidRDefault="004350C1" w:rsidP="004350C1">
            <w:pPr>
              <w:snapToGrid w:val="0"/>
              <w:spacing w:line="300" w:lineRule="exact"/>
              <w:rPr>
                <w:rFonts w:ascii="宋体" w:eastAsia="宋体" w:hAnsi="宋体" w:cs="Times New Roman"/>
                <w:sz w:val="20"/>
                <w:szCs w:val="20"/>
              </w:rPr>
            </w:pPr>
            <w:r w:rsidRPr="004350C1">
              <w:rPr>
                <w:rFonts w:ascii="宋体" w:eastAsia="宋体" w:hAnsi="宋体" w:cs="Times New Roman" w:hint="eastAsia"/>
                <w:sz w:val="20"/>
                <w:szCs w:val="20"/>
              </w:rPr>
              <w:t>培养学生报检业务操作技能；</w:t>
            </w:r>
          </w:p>
          <w:p w14:paraId="432609CA" w14:textId="77777777" w:rsidR="004350C1" w:rsidRPr="004350C1" w:rsidRDefault="004350C1" w:rsidP="004350C1">
            <w:pPr>
              <w:widowControl/>
              <w:spacing w:before="100" w:beforeAutospacing="1" w:after="100" w:afterAutospacing="1" w:line="280" w:lineRule="exact"/>
              <w:jc w:val="left"/>
              <w:rPr>
                <w:rFonts w:ascii="宋体" w:eastAsia="宋体" w:hAnsi="宋体" w:cs="宋体"/>
                <w:kern w:val="0"/>
                <w:sz w:val="20"/>
                <w:szCs w:val="20"/>
              </w:rPr>
            </w:pPr>
            <w:r w:rsidRPr="004350C1">
              <w:rPr>
                <w:rFonts w:ascii="宋体" w:eastAsia="宋体" w:hAnsi="宋体" w:cs="宋体" w:hint="eastAsia"/>
                <w:kern w:val="0"/>
                <w:sz w:val="20"/>
                <w:szCs w:val="20"/>
              </w:rPr>
              <w:t>培养学生集装箱堆场管理能力</w:t>
            </w:r>
          </w:p>
        </w:tc>
      </w:tr>
      <w:tr w:rsidR="004350C1" w:rsidRPr="004350C1" w14:paraId="78651F7C" w14:textId="77777777" w:rsidTr="004A1078">
        <w:trPr>
          <w:trHeight w:val="408"/>
          <w:jc w:val="center"/>
        </w:trPr>
        <w:tc>
          <w:tcPr>
            <w:tcW w:w="633" w:type="dxa"/>
            <w:vAlign w:val="center"/>
          </w:tcPr>
          <w:p w14:paraId="64C1D18A" w14:textId="77777777" w:rsidR="004350C1" w:rsidRPr="004350C1" w:rsidRDefault="004350C1" w:rsidP="004350C1">
            <w:pPr>
              <w:spacing w:line="300" w:lineRule="auto"/>
              <w:rPr>
                <w:rFonts w:ascii="Calibri" w:eastAsia="楷体_GB2312" w:hAnsi="Calibri" w:cs="Times New Roman"/>
                <w:sz w:val="24"/>
              </w:rPr>
            </w:pPr>
            <w:r w:rsidRPr="004350C1">
              <w:rPr>
                <w:rFonts w:ascii="Calibri" w:eastAsia="楷体_GB2312" w:hAnsi="Calibri" w:cs="Times New Roman" w:hint="eastAsia"/>
                <w:sz w:val="24"/>
              </w:rPr>
              <w:t xml:space="preserve"> 3</w:t>
            </w:r>
          </w:p>
        </w:tc>
        <w:tc>
          <w:tcPr>
            <w:tcW w:w="1707" w:type="dxa"/>
            <w:vAlign w:val="center"/>
          </w:tcPr>
          <w:p w14:paraId="7A90999C" w14:textId="77777777" w:rsidR="004350C1" w:rsidRPr="004350C1" w:rsidRDefault="004350C1" w:rsidP="004350C1">
            <w:pPr>
              <w:spacing w:line="300" w:lineRule="auto"/>
              <w:rPr>
                <w:rFonts w:ascii="Calibri" w:eastAsia="楷体_GB2312" w:hAnsi="Calibri" w:cs="Times New Roman"/>
                <w:sz w:val="20"/>
                <w:szCs w:val="20"/>
              </w:rPr>
            </w:pPr>
            <w:r w:rsidRPr="004350C1">
              <w:rPr>
                <w:rFonts w:ascii="宋体" w:hAnsi="宋体" w:hint="eastAsia"/>
                <w:bCs/>
                <w:sz w:val="20"/>
                <w:szCs w:val="20"/>
              </w:rPr>
              <w:t>智慧</w:t>
            </w:r>
            <w:r w:rsidRPr="004350C1">
              <w:rPr>
                <w:rFonts w:ascii="宋体" w:eastAsia="宋体" w:hAnsi="宋体" w:cs="Times New Roman" w:hint="eastAsia"/>
                <w:bCs/>
                <w:sz w:val="20"/>
                <w:szCs w:val="20"/>
              </w:rPr>
              <w:t>物流实训室</w:t>
            </w:r>
          </w:p>
        </w:tc>
        <w:tc>
          <w:tcPr>
            <w:tcW w:w="2340" w:type="dxa"/>
            <w:vAlign w:val="center"/>
          </w:tcPr>
          <w:p w14:paraId="1861E6E4"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物流认知实训、仓储与配送管理实训、物流装备操作实训</w:t>
            </w:r>
          </w:p>
        </w:tc>
        <w:tc>
          <w:tcPr>
            <w:tcW w:w="2880" w:type="dxa"/>
            <w:vAlign w:val="center"/>
          </w:tcPr>
          <w:p w14:paraId="7EE37DFC" w14:textId="77777777" w:rsidR="004350C1" w:rsidRPr="004350C1" w:rsidRDefault="004350C1" w:rsidP="004350C1">
            <w:pPr>
              <w:spacing w:line="280" w:lineRule="exact"/>
              <w:ind w:left="400" w:hanging="400"/>
              <w:rPr>
                <w:rFonts w:ascii="Calibri" w:eastAsia="宋体" w:hAnsi="Calibri" w:cs="宋体"/>
                <w:color w:val="000000"/>
                <w:sz w:val="20"/>
                <w:szCs w:val="20"/>
              </w:rPr>
            </w:pPr>
            <w:r w:rsidRPr="004350C1">
              <w:rPr>
                <w:rFonts w:ascii="Calibri" w:eastAsia="宋体" w:hAnsi="Calibri" w:cs="宋体" w:hint="eastAsia"/>
                <w:color w:val="000000"/>
                <w:sz w:val="20"/>
                <w:szCs w:val="20"/>
              </w:rPr>
              <w:t>培养学生对常见仓储装备的操作技能；</w:t>
            </w:r>
          </w:p>
        </w:tc>
      </w:tr>
      <w:tr w:rsidR="004350C1" w:rsidRPr="004350C1" w14:paraId="3C71BCC5" w14:textId="77777777" w:rsidTr="004A1078">
        <w:trPr>
          <w:trHeight w:val="408"/>
          <w:jc w:val="center"/>
        </w:trPr>
        <w:tc>
          <w:tcPr>
            <w:tcW w:w="633" w:type="dxa"/>
            <w:vAlign w:val="center"/>
          </w:tcPr>
          <w:p w14:paraId="5A75CA76" w14:textId="77777777" w:rsidR="004350C1" w:rsidRPr="004350C1" w:rsidRDefault="004350C1" w:rsidP="004350C1">
            <w:pPr>
              <w:spacing w:line="300" w:lineRule="auto"/>
              <w:ind w:firstLineChars="50" w:firstLine="120"/>
              <w:rPr>
                <w:rFonts w:ascii="Calibri" w:eastAsia="楷体_GB2312" w:hAnsi="Calibri" w:cs="Times New Roman"/>
                <w:sz w:val="24"/>
              </w:rPr>
            </w:pPr>
            <w:r w:rsidRPr="004350C1">
              <w:rPr>
                <w:rFonts w:ascii="Calibri" w:eastAsia="楷体_GB2312" w:hAnsi="Calibri" w:cs="Times New Roman" w:hint="eastAsia"/>
                <w:sz w:val="24"/>
              </w:rPr>
              <w:t>4</w:t>
            </w:r>
          </w:p>
        </w:tc>
        <w:tc>
          <w:tcPr>
            <w:tcW w:w="1707" w:type="dxa"/>
            <w:vAlign w:val="center"/>
          </w:tcPr>
          <w:p w14:paraId="73E4F8CA" w14:textId="77777777" w:rsidR="004350C1" w:rsidRPr="004350C1" w:rsidRDefault="004350C1" w:rsidP="004350C1">
            <w:pPr>
              <w:spacing w:line="300" w:lineRule="auto"/>
              <w:rPr>
                <w:rFonts w:ascii="宋体" w:eastAsia="宋体" w:hAnsi="宋体" w:cs="Times New Roman"/>
                <w:bCs/>
                <w:sz w:val="20"/>
                <w:szCs w:val="20"/>
              </w:rPr>
            </w:pPr>
            <w:r w:rsidRPr="004350C1">
              <w:rPr>
                <w:rFonts w:ascii="宋体" w:eastAsia="宋体" w:hAnsi="宋体" w:cs="宋体" w:hint="eastAsia"/>
                <w:kern w:val="0"/>
                <w:sz w:val="20"/>
                <w:szCs w:val="20"/>
              </w:rPr>
              <w:t>ERP沙盘实验室</w:t>
            </w:r>
          </w:p>
        </w:tc>
        <w:tc>
          <w:tcPr>
            <w:tcW w:w="2340" w:type="dxa"/>
            <w:vAlign w:val="center"/>
          </w:tcPr>
          <w:p w14:paraId="32295B1D" w14:textId="77777777" w:rsidR="004350C1" w:rsidRPr="004350C1" w:rsidRDefault="004350C1" w:rsidP="004350C1">
            <w:pPr>
              <w:snapToGrid w:val="0"/>
              <w:rPr>
                <w:rFonts w:ascii="Calibri" w:eastAsia="宋体" w:hAnsi="Calibri" w:cs="Times New Roman"/>
                <w:sz w:val="20"/>
                <w:szCs w:val="20"/>
              </w:rPr>
            </w:pPr>
            <w:r w:rsidRPr="004350C1">
              <w:rPr>
                <w:rFonts w:ascii="Calibri" w:eastAsia="宋体" w:hAnsi="Calibri" w:cs="Times New Roman" w:hint="eastAsia"/>
                <w:sz w:val="20"/>
                <w:szCs w:val="20"/>
              </w:rPr>
              <w:t>物流信息技术实训、模拟经营实训、沙盘大赛</w:t>
            </w:r>
          </w:p>
        </w:tc>
        <w:tc>
          <w:tcPr>
            <w:tcW w:w="2880" w:type="dxa"/>
            <w:vAlign w:val="center"/>
          </w:tcPr>
          <w:p w14:paraId="77993994" w14:textId="77777777" w:rsidR="004350C1" w:rsidRPr="004350C1" w:rsidRDefault="004350C1" w:rsidP="004350C1">
            <w:pPr>
              <w:spacing w:line="280" w:lineRule="exact"/>
              <w:ind w:left="400" w:hanging="400"/>
              <w:rPr>
                <w:rFonts w:ascii="Calibri" w:eastAsia="宋体" w:hAnsi="Calibri" w:cs="Times New Roman"/>
                <w:sz w:val="20"/>
                <w:szCs w:val="20"/>
              </w:rPr>
            </w:pPr>
            <w:r w:rsidRPr="004350C1">
              <w:rPr>
                <w:rFonts w:ascii="Calibri" w:eastAsia="宋体" w:hAnsi="Calibri" w:cs="Times New Roman" w:hint="eastAsia"/>
                <w:sz w:val="20"/>
                <w:szCs w:val="20"/>
              </w:rPr>
              <w:t>培养学生的创业经营技能；</w:t>
            </w:r>
          </w:p>
          <w:p w14:paraId="4C42DEFF" w14:textId="77777777" w:rsidR="004350C1" w:rsidRPr="004350C1" w:rsidRDefault="004350C1" w:rsidP="004350C1">
            <w:pPr>
              <w:spacing w:line="280" w:lineRule="exact"/>
              <w:ind w:left="400" w:hanging="400"/>
              <w:rPr>
                <w:rFonts w:ascii="Calibri" w:eastAsia="宋体" w:hAnsi="Calibri" w:cs="Times New Roman"/>
                <w:sz w:val="20"/>
                <w:szCs w:val="20"/>
              </w:rPr>
            </w:pPr>
            <w:r w:rsidRPr="004350C1">
              <w:rPr>
                <w:rFonts w:ascii="Calibri" w:eastAsia="宋体" w:hAnsi="Calibri" w:cs="Times New Roman" w:hint="eastAsia"/>
                <w:sz w:val="20"/>
                <w:szCs w:val="20"/>
              </w:rPr>
              <w:t>培养学生的企业供应链管理技能；</w:t>
            </w:r>
          </w:p>
        </w:tc>
      </w:tr>
      <w:tr w:rsidR="004350C1" w:rsidRPr="004350C1" w14:paraId="50F4C13A" w14:textId="77777777" w:rsidTr="004A1078">
        <w:trPr>
          <w:trHeight w:val="408"/>
          <w:jc w:val="center"/>
        </w:trPr>
        <w:tc>
          <w:tcPr>
            <w:tcW w:w="633" w:type="dxa"/>
            <w:vAlign w:val="center"/>
          </w:tcPr>
          <w:p w14:paraId="7263AD20" w14:textId="77777777" w:rsidR="004350C1" w:rsidRPr="004350C1" w:rsidRDefault="004350C1" w:rsidP="004350C1">
            <w:pPr>
              <w:spacing w:line="300" w:lineRule="auto"/>
              <w:ind w:firstLineChars="50" w:firstLine="120"/>
              <w:rPr>
                <w:rFonts w:ascii="Calibri" w:eastAsia="楷体_GB2312" w:hAnsi="Calibri" w:cs="Times New Roman"/>
                <w:sz w:val="24"/>
              </w:rPr>
            </w:pPr>
            <w:r w:rsidRPr="004350C1">
              <w:rPr>
                <w:rFonts w:ascii="Calibri" w:eastAsia="楷体_GB2312" w:hAnsi="Calibri" w:cs="Times New Roman" w:hint="eastAsia"/>
                <w:sz w:val="24"/>
              </w:rPr>
              <w:t>5</w:t>
            </w:r>
          </w:p>
        </w:tc>
        <w:tc>
          <w:tcPr>
            <w:tcW w:w="1707" w:type="dxa"/>
            <w:vAlign w:val="center"/>
          </w:tcPr>
          <w:p w14:paraId="74F5A37A" w14:textId="77777777" w:rsidR="004350C1" w:rsidRPr="004350C1" w:rsidRDefault="004350C1" w:rsidP="004350C1">
            <w:pPr>
              <w:spacing w:line="300" w:lineRule="auto"/>
              <w:rPr>
                <w:rFonts w:ascii="宋体" w:eastAsia="宋体" w:hAnsi="宋体" w:cs="宋体"/>
                <w:kern w:val="0"/>
                <w:sz w:val="20"/>
                <w:szCs w:val="20"/>
              </w:rPr>
            </w:pPr>
            <w:r w:rsidRPr="004350C1">
              <w:rPr>
                <w:rFonts w:ascii="宋体" w:eastAsia="宋体" w:hAnsi="宋体" w:cs="Times New Roman" w:hint="eastAsia"/>
                <w:bCs/>
                <w:sz w:val="20"/>
                <w:szCs w:val="20"/>
              </w:rPr>
              <w:t>电子商务物流实训室</w:t>
            </w:r>
          </w:p>
        </w:tc>
        <w:tc>
          <w:tcPr>
            <w:tcW w:w="2340" w:type="dxa"/>
            <w:vAlign w:val="center"/>
          </w:tcPr>
          <w:p w14:paraId="0E8D6D18" w14:textId="77777777" w:rsidR="004350C1" w:rsidRPr="004350C1" w:rsidRDefault="004350C1" w:rsidP="004350C1">
            <w:pPr>
              <w:spacing w:line="280" w:lineRule="exact"/>
              <w:rPr>
                <w:rFonts w:ascii="Calibri" w:eastAsia="宋体" w:hAnsi="Calibri" w:cs="Times New Roman"/>
                <w:sz w:val="20"/>
                <w:szCs w:val="20"/>
              </w:rPr>
            </w:pPr>
            <w:r w:rsidRPr="004350C1">
              <w:rPr>
                <w:rFonts w:ascii="Calibri" w:eastAsia="宋体" w:hAnsi="Calibri" w:cs="Times New Roman" w:hint="eastAsia"/>
                <w:sz w:val="20"/>
                <w:szCs w:val="20"/>
              </w:rPr>
              <w:t>电子商务实训、物流信息技术实训、运输管理实训</w:t>
            </w:r>
          </w:p>
        </w:tc>
        <w:tc>
          <w:tcPr>
            <w:tcW w:w="2880" w:type="dxa"/>
            <w:vAlign w:val="center"/>
          </w:tcPr>
          <w:p w14:paraId="629EE93D" w14:textId="77777777" w:rsidR="004350C1" w:rsidRPr="004350C1" w:rsidRDefault="004350C1" w:rsidP="004350C1">
            <w:pPr>
              <w:spacing w:line="280" w:lineRule="exact"/>
              <w:rPr>
                <w:rFonts w:ascii="宋体" w:eastAsia="宋体" w:hAnsi="宋体" w:cs="Times New Roman"/>
                <w:sz w:val="20"/>
                <w:szCs w:val="20"/>
              </w:rPr>
            </w:pPr>
            <w:r w:rsidRPr="004350C1">
              <w:rPr>
                <w:rFonts w:ascii="宋体" w:eastAsia="宋体" w:hAnsi="宋体" w:cs="Times New Roman" w:hint="eastAsia"/>
                <w:sz w:val="20"/>
                <w:szCs w:val="20"/>
              </w:rPr>
              <w:t>培训学生的电商经营技能；</w:t>
            </w:r>
          </w:p>
          <w:p w14:paraId="0566B9DB" w14:textId="77777777" w:rsidR="004350C1" w:rsidRPr="004350C1" w:rsidRDefault="004350C1" w:rsidP="004350C1">
            <w:pPr>
              <w:spacing w:line="280" w:lineRule="exact"/>
              <w:rPr>
                <w:rFonts w:ascii="Calibri" w:eastAsia="宋体" w:hAnsi="Calibri" w:cs="Times New Roman"/>
                <w:sz w:val="20"/>
                <w:szCs w:val="20"/>
              </w:rPr>
            </w:pPr>
            <w:r w:rsidRPr="004350C1">
              <w:rPr>
                <w:rFonts w:ascii="宋体" w:eastAsia="宋体" w:hAnsi="宋体" w:cs="Times New Roman" w:hint="eastAsia"/>
                <w:sz w:val="20"/>
                <w:szCs w:val="20"/>
              </w:rPr>
              <w:t>培养学生运输调度技能；</w:t>
            </w:r>
          </w:p>
        </w:tc>
      </w:tr>
      <w:tr w:rsidR="004350C1" w:rsidRPr="004350C1" w14:paraId="6A01E25A" w14:textId="77777777" w:rsidTr="004A1078">
        <w:trPr>
          <w:trHeight w:val="408"/>
          <w:jc w:val="center"/>
        </w:trPr>
        <w:tc>
          <w:tcPr>
            <w:tcW w:w="633" w:type="dxa"/>
            <w:vAlign w:val="center"/>
          </w:tcPr>
          <w:p w14:paraId="58A5B086" w14:textId="77777777" w:rsidR="004350C1" w:rsidRPr="004350C1" w:rsidRDefault="004350C1" w:rsidP="004350C1">
            <w:pPr>
              <w:spacing w:line="300" w:lineRule="auto"/>
              <w:ind w:firstLineChars="50" w:firstLine="120"/>
              <w:rPr>
                <w:rFonts w:ascii="Calibri" w:eastAsia="楷体_GB2312" w:hAnsi="Calibri" w:cs="Times New Roman"/>
                <w:sz w:val="24"/>
              </w:rPr>
            </w:pPr>
            <w:r w:rsidRPr="004350C1">
              <w:rPr>
                <w:rFonts w:ascii="Calibri" w:eastAsia="楷体_GB2312" w:hAnsi="Calibri" w:cs="Times New Roman" w:hint="eastAsia"/>
                <w:sz w:val="24"/>
              </w:rPr>
              <w:t>6</w:t>
            </w:r>
          </w:p>
        </w:tc>
        <w:tc>
          <w:tcPr>
            <w:tcW w:w="1707" w:type="dxa"/>
            <w:vAlign w:val="center"/>
          </w:tcPr>
          <w:p w14:paraId="6771F871" w14:textId="77777777" w:rsidR="004350C1" w:rsidRPr="004350C1" w:rsidRDefault="004350C1" w:rsidP="004350C1">
            <w:pPr>
              <w:spacing w:line="300" w:lineRule="auto"/>
              <w:rPr>
                <w:rFonts w:ascii="宋体" w:eastAsia="宋体" w:hAnsi="宋体" w:cs="Times New Roman"/>
                <w:bCs/>
                <w:sz w:val="20"/>
                <w:szCs w:val="20"/>
              </w:rPr>
            </w:pPr>
            <w:r w:rsidRPr="004350C1">
              <w:rPr>
                <w:rFonts w:ascii="宋体" w:eastAsia="宋体" w:hAnsi="宋体" w:cs="Times New Roman" w:hint="eastAsia"/>
                <w:bCs/>
                <w:sz w:val="20"/>
                <w:szCs w:val="20"/>
              </w:rPr>
              <w:t>报关实训室</w:t>
            </w:r>
          </w:p>
        </w:tc>
        <w:tc>
          <w:tcPr>
            <w:tcW w:w="2340" w:type="dxa"/>
            <w:vAlign w:val="center"/>
          </w:tcPr>
          <w:p w14:paraId="1A54F93E" w14:textId="77777777" w:rsidR="004350C1" w:rsidRPr="004350C1" w:rsidRDefault="004350C1" w:rsidP="004350C1">
            <w:pPr>
              <w:spacing w:line="280" w:lineRule="exact"/>
              <w:rPr>
                <w:rFonts w:ascii="Calibri" w:eastAsia="宋体" w:hAnsi="Calibri" w:cs="Times New Roman"/>
                <w:sz w:val="20"/>
                <w:szCs w:val="20"/>
              </w:rPr>
            </w:pPr>
            <w:r w:rsidRPr="004350C1">
              <w:rPr>
                <w:rFonts w:ascii="Calibri" w:eastAsia="宋体" w:hAnsi="Calibri" w:cs="Times New Roman" w:hint="eastAsia"/>
                <w:sz w:val="20"/>
                <w:szCs w:val="20"/>
              </w:rPr>
              <w:t>国际物流、报关实训</w:t>
            </w:r>
          </w:p>
        </w:tc>
        <w:tc>
          <w:tcPr>
            <w:tcW w:w="2880" w:type="dxa"/>
            <w:vAlign w:val="center"/>
          </w:tcPr>
          <w:p w14:paraId="48EA9278" w14:textId="77777777" w:rsidR="004350C1" w:rsidRPr="004350C1" w:rsidRDefault="004350C1" w:rsidP="004350C1">
            <w:pPr>
              <w:spacing w:line="280" w:lineRule="exact"/>
              <w:ind w:left="400" w:hanging="400"/>
              <w:rPr>
                <w:rFonts w:ascii="宋体" w:eastAsia="宋体" w:hAnsi="宋体" w:cs="Times New Roman"/>
                <w:sz w:val="20"/>
                <w:szCs w:val="20"/>
              </w:rPr>
            </w:pPr>
            <w:r w:rsidRPr="004350C1">
              <w:rPr>
                <w:rFonts w:ascii="宋体" w:eastAsia="宋体" w:hAnsi="宋体" w:cs="Times New Roman" w:hint="eastAsia"/>
                <w:sz w:val="20"/>
                <w:szCs w:val="20"/>
              </w:rPr>
              <w:t>培养学生的报关信息系统操作、物资跟踪与监控技能；</w:t>
            </w:r>
          </w:p>
        </w:tc>
      </w:tr>
      <w:tr w:rsidR="004350C1" w:rsidRPr="004350C1" w14:paraId="5460502F" w14:textId="77777777" w:rsidTr="004A1078">
        <w:trPr>
          <w:trHeight w:val="408"/>
          <w:jc w:val="center"/>
        </w:trPr>
        <w:tc>
          <w:tcPr>
            <w:tcW w:w="633" w:type="dxa"/>
            <w:vAlign w:val="center"/>
          </w:tcPr>
          <w:p w14:paraId="655591F3" w14:textId="77777777" w:rsidR="004350C1" w:rsidRPr="004350C1" w:rsidRDefault="004350C1" w:rsidP="004350C1">
            <w:pPr>
              <w:spacing w:line="300" w:lineRule="auto"/>
              <w:ind w:firstLineChars="50" w:firstLine="120"/>
              <w:rPr>
                <w:rFonts w:ascii="Calibri" w:eastAsia="楷体_GB2312" w:hAnsi="Calibri" w:cs="Times New Roman"/>
                <w:sz w:val="24"/>
              </w:rPr>
            </w:pPr>
            <w:r w:rsidRPr="004350C1">
              <w:rPr>
                <w:rFonts w:ascii="Calibri" w:eastAsia="楷体_GB2312" w:hAnsi="Calibri" w:cs="Times New Roman" w:hint="eastAsia"/>
                <w:sz w:val="24"/>
              </w:rPr>
              <w:t>7</w:t>
            </w:r>
          </w:p>
        </w:tc>
        <w:tc>
          <w:tcPr>
            <w:tcW w:w="1707" w:type="dxa"/>
            <w:vAlign w:val="center"/>
          </w:tcPr>
          <w:p w14:paraId="1ECD0FC4" w14:textId="77777777" w:rsidR="004350C1" w:rsidRPr="004350C1" w:rsidRDefault="004350C1" w:rsidP="004350C1">
            <w:pPr>
              <w:spacing w:line="300" w:lineRule="auto"/>
              <w:rPr>
                <w:rFonts w:ascii="宋体" w:eastAsia="宋体" w:hAnsi="宋体" w:cs="宋体"/>
                <w:kern w:val="0"/>
                <w:sz w:val="20"/>
                <w:szCs w:val="20"/>
              </w:rPr>
            </w:pPr>
            <w:r w:rsidRPr="004350C1">
              <w:rPr>
                <w:rFonts w:ascii="宋体" w:eastAsia="宋体" w:hAnsi="宋体" w:cs="Times New Roman" w:hint="eastAsia"/>
                <w:bCs/>
                <w:sz w:val="20"/>
                <w:szCs w:val="20"/>
              </w:rPr>
              <w:t>广东工贸公司（模拟公司）</w:t>
            </w:r>
          </w:p>
        </w:tc>
        <w:tc>
          <w:tcPr>
            <w:tcW w:w="2340" w:type="dxa"/>
            <w:vAlign w:val="center"/>
          </w:tcPr>
          <w:p w14:paraId="3BE288AD" w14:textId="77777777" w:rsidR="004350C1" w:rsidRPr="004350C1" w:rsidRDefault="004350C1" w:rsidP="004350C1">
            <w:pPr>
              <w:spacing w:line="280" w:lineRule="exact"/>
              <w:rPr>
                <w:rFonts w:ascii="Calibri" w:eastAsia="宋体" w:hAnsi="Calibri" w:cs="Times New Roman"/>
                <w:sz w:val="20"/>
                <w:szCs w:val="20"/>
              </w:rPr>
            </w:pPr>
            <w:r w:rsidRPr="004350C1">
              <w:rPr>
                <w:rFonts w:ascii="Calibri" w:eastAsia="宋体" w:hAnsi="Calibri" w:cs="Times New Roman" w:hint="eastAsia"/>
                <w:sz w:val="20"/>
                <w:szCs w:val="20"/>
              </w:rPr>
              <w:t>物流商务谈判、综合管理技能</w:t>
            </w:r>
          </w:p>
        </w:tc>
        <w:tc>
          <w:tcPr>
            <w:tcW w:w="2880" w:type="dxa"/>
            <w:vAlign w:val="center"/>
          </w:tcPr>
          <w:p w14:paraId="7CA230B5" w14:textId="77777777" w:rsidR="004350C1" w:rsidRPr="004350C1" w:rsidRDefault="004350C1" w:rsidP="004350C1">
            <w:pPr>
              <w:spacing w:line="280" w:lineRule="exact"/>
              <w:ind w:left="400" w:hanging="400"/>
              <w:rPr>
                <w:rFonts w:ascii="宋体" w:eastAsia="宋体" w:hAnsi="宋体" w:cs="Times New Roman"/>
                <w:sz w:val="20"/>
                <w:szCs w:val="20"/>
              </w:rPr>
            </w:pPr>
            <w:r w:rsidRPr="004350C1">
              <w:rPr>
                <w:rFonts w:ascii="宋体" w:eastAsia="宋体" w:hAnsi="宋体" w:cs="Times New Roman" w:hint="eastAsia"/>
                <w:sz w:val="20"/>
                <w:szCs w:val="20"/>
              </w:rPr>
              <w:t>培训学生的商务谈判技能；</w:t>
            </w:r>
          </w:p>
          <w:p w14:paraId="7533841D" w14:textId="77777777" w:rsidR="004350C1" w:rsidRPr="004350C1" w:rsidRDefault="004350C1" w:rsidP="004350C1">
            <w:pPr>
              <w:spacing w:line="280" w:lineRule="exact"/>
              <w:ind w:left="400" w:hanging="400"/>
              <w:rPr>
                <w:rFonts w:ascii="Calibri" w:eastAsia="宋体" w:hAnsi="Calibri" w:cs="Times New Roman"/>
                <w:sz w:val="20"/>
                <w:szCs w:val="20"/>
              </w:rPr>
            </w:pPr>
            <w:r w:rsidRPr="004350C1">
              <w:rPr>
                <w:rFonts w:ascii="宋体" w:eastAsia="宋体" w:hAnsi="宋体" w:cs="Times New Roman" w:hint="eastAsia"/>
                <w:sz w:val="20"/>
                <w:szCs w:val="20"/>
              </w:rPr>
              <w:t>培养学生综合管理技能；</w:t>
            </w:r>
          </w:p>
        </w:tc>
      </w:tr>
    </w:tbl>
    <w:p w14:paraId="0DF0FA76" w14:textId="77777777" w:rsidR="004350C1" w:rsidRPr="004350C1" w:rsidRDefault="004350C1" w:rsidP="004350C1">
      <w:pPr>
        <w:ind w:firstLineChars="200" w:firstLine="420"/>
        <w:rPr>
          <w:rFonts w:ascii="Calibri" w:eastAsia="楷体_GB2312" w:hAnsi="Calibri" w:cs="Times New Roman"/>
          <w:szCs w:val="21"/>
        </w:rPr>
      </w:pPr>
    </w:p>
    <w:p w14:paraId="70C53D1B" w14:textId="77777777" w:rsidR="004350C1" w:rsidRPr="004350C1" w:rsidRDefault="004350C1" w:rsidP="004350C1">
      <w:pPr>
        <w:ind w:firstLineChars="200" w:firstLine="420"/>
        <w:rPr>
          <w:rFonts w:ascii="宋体" w:eastAsia="宋体" w:hAnsi="宋体" w:cs="Times New Roman"/>
          <w:szCs w:val="21"/>
        </w:rPr>
      </w:pPr>
      <w:r w:rsidRPr="004350C1">
        <w:rPr>
          <w:rFonts w:ascii="宋体" w:eastAsia="宋体" w:hAnsi="宋体" w:cs="Times New Roman" w:hint="eastAsia"/>
          <w:szCs w:val="21"/>
        </w:rPr>
        <w:t>经过多年努力，本专业现已和广州苏宁物流有限公司、广州</w:t>
      </w:r>
      <w:proofErr w:type="gramStart"/>
      <w:r w:rsidRPr="004350C1">
        <w:rPr>
          <w:rFonts w:ascii="宋体" w:hAnsi="宋体" w:hint="eastAsia"/>
          <w:szCs w:val="21"/>
        </w:rPr>
        <w:t>沃</w:t>
      </w:r>
      <w:proofErr w:type="gramEnd"/>
      <w:r w:rsidRPr="004350C1">
        <w:rPr>
          <w:rFonts w:ascii="宋体" w:hAnsi="宋体" w:hint="eastAsia"/>
          <w:szCs w:val="21"/>
        </w:rPr>
        <w:t>天下供应链管理</w:t>
      </w:r>
      <w:r w:rsidRPr="004350C1">
        <w:rPr>
          <w:rFonts w:ascii="宋体" w:eastAsia="宋体" w:hAnsi="宋体" w:cs="Times New Roman" w:hint="eastAsia"/>
          <w:szCs w:val="21"/>
        </w:rPr>
        <w:t>有限公司、联想集团深圳分公司、华正道物流集团、金蝶软件（中国）有限公司广州分公司等知名企事业单位共同建成校外实训基地10个，通过这些实训基地学生能有效完成企业物流控制、第三方物流调度、物流客户服务、</w:t>
      </w:r>
      <w:r w:rsidRPr="004350C1">
        <w:rPr>
          <w:rFonts w:ascii="宋体" w:hAnsi="宋体" w:hint="eastAsia"/>
          <w:szCs w:val="21"/>
        </w:rPr>
        <w:t>智慧</w:t>
      </w:r>
      <w:r w:rsidRPr="004350C1">
        <w:rPr>
          <w:rFonts w:ascii="宋体" w:eastAsia="宋体" w:hAnsi="宋体" w:cs="Times New Roman" w:hint="eastAsia"/>
          <w:szCs w:val="21"/>
        </w:rPr>
        <w:t>物流管理等多个职业技能模块的学习。</w:t>
      </w:r>
    </w:p>
    <w:p w14:paraId="59C63682" w14:textId="1980F67C" w:rsidR="004350C1" w:rsidRPr="004350C1" w:rsidRDefault="000A0F45" w:rsidP="004350C1">
      <w:pPr>
        <w:snapToGrid w:val="0"/>
        <w:spacing w:line="440" w:lineRule="exact"/>
        <w:jc w:val="center"/>
      </w:pPr>
      <w:r>
        <w:rPr>
          <w:rFonts w:hint="eastAsia"/>
        </w:rPr>
        <w:t>表</w:t>
      </w:r>
      <w:r>
        <w:rPr>
          <w:rFonts w:hint="eastAsia"/>
        </w:rPr>
        <w:t>12</w:t>
      </w:r>
      <w:r w:rsidR="004350C1" w:rsidRPr="004350C1">
        <w:rPr>
          <w:rFonts w:hint="eastAsia"/>
        </w:rPr>
        <w:t>现代物流管理专业实践教学条件（校外实训基地）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800"/>
        <w:gridCol w:w="2160"/>
        <w:gridCol w:w="1980"/>
        <w:gridCol w:w="1260"/>
      </w:tblGrid>
      <w:tr w:rsidR="004350C1" w:rsidRPr="004350C1" w14:paraId="4FD4EB89" w14:textId="77777777" w:rsidTr="004A1078">
        <w:trPr>
          <w:trHeight w:val="456"/>
          <w:jc w:val="center"/>
        </w:trPr>
        <w:tc>
          <w:tcPr>
            <w:tcW w:w="720" w:type="dxa"/>
            <w:vAlign w:val="center"/>
          </w:tcPr>
          <w:p w14:paraId="24260341" w14:textId="77777777" w:rsidR="004350C1" w:rsidRPr="004350C1" w:rsidRDefault="004350C1" w:rsidP="004350C1">
            <w:pPr>
              <w:spacing w:line="300" w:lineRule="auto"/>
              <w:jc w:val="center"/>
              <w:rPr>
                <w:rFonts w:ascii="宋体" w:eastAsia="宋体" w:hAnsi="宋体" w:cs="Times New Roman"/>
                <w:b/>
                <w:bCs/>
                <w:sz w:val="20"/>
                <w:szCs w:val="20"/>
              </w:rPr>
            </w:pPr>
            <w:r w:rsidRPr="004350C1">
              <w:rPr>
                <w:rFonts w:ascii="宋体" w:eastAsia="宋体" w:hAnsi="宋体" w:cs="Times New Roman" w:hint="eastAsia"/>
                <w:b/>
                <w:bCs/>
                <w:sz w:val="20"/>
                <w:szCs w:val="20"/>
              </w:rPr>
              <w:t>序号</w:t>
            </w:r>
          </w:p>
        </w:tc>
        <w:tc>
          <w:tcPr>
            <w:tcW w:w="1800" w:type="dxa"/>
            <w:vAlign w:val="center"/>
          </w:tcPr>
          <w:p w14:paraId="615788E9" w14:textId="77777777" w:rsidR="004350C1" w:rsidRPr="004350C1" w:rsidRDefault="004350C1" w:rsidP="004350C1">
            <w:pPr>
              <w:spacing w:line="300" w:lineRule="auto"/>
              <w:jc w:val="center"/>
              <w:rPr>
                <w:rFonts w:ascii="宋体" w:eastAsia="宋体" w:hAnsi="宋体" w:cs="Times New Roman"/>
                <w:b/>
                <w:bCs/>
                <w:sz w:val="20"/>
                <w:szCs w:val="20"/>
              </w:rPr>
            </w:pPr>
            <w:r w:rsidRPr="004350C1">
              <w:rPr>
                <w:rFonts w:ascii="宋体" w:eastAsia="宋体" w:hAnsi="宋体" w:cs="Times New Roman" w:hint="eastAsia"/>
                <w:b/>
                <w:bCs/>
                <w:sz w:val="20"/>
                <w:szCs w:val="20"/>
              </w:rPr>
              <w:t>实习基地名称</w:t>
            </w:r>
          </w:p>
        </w:tc>
        <w:tc>
          <w:tcPr>
            <w:tcW w:w="2160" w:type="dxa"/>
            <w:vAlign w:val="center"/>
          </w:tcPr>
          <w:p w14:paraId="762C4A9A" w14:textId="77777777" w:rsidR="004350C1" w:rsidRPr="004350C1" w:rsidRDefault="004350C1" w:rsidP="004350C1">
            <w:pPr>
              <w:spacing w:line="300" w:lineRule="auto"/>
              <w:jc w:val="center"/>
              <w:rPr>
                <w:rFonts w:ascii="宋体" w:eastAsia="宋体" w:hAnsi="宋体" w:cs="Times New Roman"/>
                <w:b/>
                <w:bCs/>
                <w:sz w:val="20"/>
                <w:szCs w:val="20"/>
              </w:rPr>
            </w:pPr>
            <w:r w:rsidRPr="004350C1">
              <w:rPr>
                <w:rFonts w:ascii="宋体" w:eastAsia="宋体" w:hAnsi="宋体" w:cs="Times New Roman" w:hint="eastAsia"/>
                <w:b/>
                <w:bCs/>
                <w:sz w:val="20"/>
                <w:szCs w:val="20"/>
              </w:rPr>
              <w:t>完成主要实</w:t>
            </w:r>
            <w:proofErr w:type="gramStart"/>
            <w:r w:rsidRPr="004350C1">
              <w:rPr>
                <w:rFonts w:ascii="宋体" w:eastAsia="宋体" w:hAnsi="宋体" w:cs="Times New Roman" w:hint="eastAsia"/>
                <w:b/>
                <w:bCs/>
                <w:sz w:val="20"/>
                <w:szCs w:val="20"/>
              </w:rPr>
              <w:t>训项目</w:t>
            </w:r>
            <w:proofErr w:type="gramEnd"/>
          </w:p>
        </w:tc>
        <w:tc>
          <w:tcPr>
            <w:tcW w:w="1980" w:type="dxa"/>
            <w:vAlign w:val="center"/>
          </w:tcPr>
          <w:p w14:paraId="1C36EEBB" w14:textId="77777777" w:rsidR="004350C1" w:rsidRPr="004350C1" w:rsidRDefault="004350C1" w:rsidP="004350C1">
            <w:pPr>
              <w:spacing w:line="300" w:lineRule="auto"/>
              <w:jc w:val="center"/>
              <w:rPr>
                <w:rFonts w:ascii="宋体" w:eastAsia="宋体" w:hAnsi="宋体" w:cs="Times New Roman"/>
                <w:b/>
                <w:bCs/>
                <w:sz w:val="20"/>
                <w:szCs w:val="20"/>
              </w:rPr>
            </w:pPr>
            <w:r w:rsidRPr="004350C1">
              <w:rPr>
                <w:rFonts w:ascii="宋体" w:eastAsia="宋体" w:hAnsi="宋体" w:cs="Times New Roman" w:hint="eastAsia"/>
                <w:b/>
                <w:bCs/>
                <w:sz w:val="20"/>
                <w:szCs w:val="20"/>
              </w:rPr>
              <w:t>合作单位</w:t>
            </w:r>
          </w:p>
        </w:tc>
        <w:tc>
          <w:tcPr>
            <w:tcW w:w="1260" w:type="dxa"/>
            <w:vAlign w:val="center"/>
          </w:tcPr>
          <w:p w14:paraId="02714E49" w14:textId="77777777" w:rsidR="004350C1" w:rsidRPr="004350C1" w:rsidRDefault="004350C1" w:rsidP="004350C1">
            <w:pPr>
              <w:spacing w:line="300" w:lineRule="auto"/>
              <w:jc w:val="center"/>
              <w:rPr>
                <w:rFonts w:ascii="宋体" w:eastAsia="宋体" w:hAnsi="宋体" w:cs="Times New Roman"/>
                <w:b/>
                <w:bCs/>
                <w:sz w:val="20"/>
                <w:szCs w:val="20"/>
              </w:rPr>
            </w:pPr>
            <w:r w:rsidRPr="004350C1">
              <w:rPr>
                <w:rFonts w:ascii="宋体" w:eastAsia="宋体" w:hAnsi="宋体" w:cs="Times New Roman" w:hint="eastAsia"/>
                <w:b/>
                <w:bCs/>
                <w:sz w:val="20"/>
                <w:szCs w:val="20"/>
              </w:rPr>
              <w:t>合作方式</w:t>
            </w:r>
          </w:p>
        </w:tc>
      </w:tr>
      <w:tr w:rsidR="004350C1" w:rsidRPr="004350C1" w14:paraId="5C6B563B" w14:textId="77777777" w:rsidTr="004A1078">
        <w:trPr>
          <w:trHeight w:val="456"/>
          <w:jc w:val="center"/>
        </w:trPr>
        <w:tc>
          <w:tcPr>
            <w:tcW w:w="720" w:type="dxa"/>
            <w:vAlign w:val="center"/>
          </w:tcPr>
          <w:p w14:paraId="365CB646" w14:textId="77777777" w:rsidR="004350C1" w:rsidRPr="004350C1" w:rsidRDefault="004350C1" w:rsidP="004350C1">
            <w:pPr>
              <w:snapToGrid w:val="0"/>
              <w:jc w:val="center"/>
              <w:rPr>
                <w:rFonts w:ascii="宋体" w:eastAsia="宋体" w:hAnsi="宋体" w:cs="Times New Roman"/>
                <w:bCs/>
                <w:sz w:val="20"/>
                <w:szCs w:val="20"/>
              </w:rPr>
            </w:pPr>
            <w:r w:rsidRPr="004350C1">
              <w:rPr>
                <w:rFonts w:ascii="宋体" w:eastAsia="宋体" w:hAnsi="宋体" w:cs="Times New Roman" w:hint="eastAsia"/>
                <w:bCs/>
                <w:sz w:val="20"/>
                <w:szCs w:val="20"/>
              </w:rPr>
              <w:t>1</w:t>
            </w:r>
          </w:p>
        </w:tc>
        <w:tc>
          <w:tcPr>
            <w:tcW w:w="1800" w:type="dxa"/>
            <w:vAlign w:val="center"/>
          </w:tcPr>
          <w:p w14:paraId="1DC95B32"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广州苏宁物流有限公司实习基地</w:t>
            </w:r>
          </w:p>
        </w:tc>
        <w:tc>
          <w:tcPr>
            <w:tcW w:w="2160" w:type="dxa"/>
            <w:vAlign w:val="center"/>
          </w:tcPr>
          <w:p w14:paraId="50BC56BE"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电子商务物流、物流客户服务实习</w:t>
            </w:r>
          </w:p>
        </w:tc>
        <w:tc>
          <w:tcPr>
            <w:tcW w:w="1980" w:type="dxa"/>
            <w:vAlign w:val="center"/>
          </w:tcPr>
          <w:p w14:paraId="64589F19"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广州苏宁物流有限</w:t>
            </w:r>
          </w:p>
        </w:tc>
        <w:tc>
          <w:tcPr>
            <w:tcW w:w="1260" w:type="dxa"/>
            <w:vAlign w:val="center"/>
          </w:tcPr>
          <w:p w14:paraId="36DC6763"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项目实习</w:t>
            </w:r>
          </w:p>
          <w:p w14:paraId="40770A9F"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31DF3E71"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lastRenderedPageBreak/>
              <w:t>师资培训</w:t>
            </w:r>
          </w:p>
        </w:tc>
      </w:tr>
      <w:tr w:rsidR="004350C1" w:rsidRPr="004350C1" w14:paraId="668153F7" w14:textId="77777777" w:rsidTr="004A1078">
        <w:trPr>
          <w:trHeight w:val="456"/>
          <w:jc w:val="center"/>
        </w:trPr>
        <w:tc>
          <w:tcPr>
            <w:tcW w:w="720" w:type="dxa"/>
            <w:vAlign w:val="center"/>
          </w:tcPr>
          <w:p w14:paraId="1CD805D4" w14:textId="77777777" w:rsidR="004350C1" w:rsidRPr="004350C1" w:rsidRDefault="004350C1" w:rsidP="004350C1">
            <w:pPr>
              <w:snapToGrid w:val="0"/>
              <w:jc w:val="center"/>
              <w:rPr>
                <w:rFonts w:ascii="宋体" w:eastAsia="宋体" w:hAnsi="宋体" w:cs="Times New Roman"/>
                <w:bCs/>
                <w:sz w:val="20"/>
                <w:szCs w:val="20"/>
              </w:rPr>
            </w:pPr>
            <w:r w:rsidRPr="004350C1">
              <w:rPr>
                <w:rFonts w:ascii="宋体" w:eastAsia="宋体" w:hAnsi="宋体" w:cs="Times New Roman" w:hint="eastAsia"/>
                <w:bCs/>
                <w:sz w:val="20"/>
                <w:szCs w:val="20"/>
              </w:rPr>
              <w:lastRenderedPageBreak/>
              <w:t>2</w:t>
            </w:r>
          </w:p>
        </w:tc>
        <w:tc>
          <w:tcPr>
            <w:tcW w:w="1800" w:type="dxa"/>
            <w:vAlign w:val="center"/>
          </w:tcPr>
          <w:p w14:paraId="26645B2D"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广州</w:t>
            </w:r>
            <w:proofErr w:type="gramStart"/>
            <w:r w:rsidRPr="004350C1">
              <w:rPr>
                <w:rFonts w:ascii="宋体" w:hAnsi="宋体" w:hint="eastAsia"/>
                <w:bCs/>
                <w:sz w:val="20"/>
                <w:szCs w:val="20"/>
              </w:rPr>
              <w:t>沃</w:t>
            </w:r>
            <w:proofErr w:type="gramEnd"/>
            <w:r w:rsidRPr="004350C1">
              <w:rPr>
                <w:rFonts w:ascii="宋体" w:hAnsi="宋体" w:hint="eastAsia"/>
                <w:bCs/>
                <w:sz w:val="20"/>
                <w:szCs w:val="20"/>
              </w:rPr>
              <w:t>天下供应链管理</w:t>
            </w:r>
            <w:r w:rsidRPr="004350C1">
              <w:rPr>
                <w:rFonts w:ascii="宋体" w:eastAsia="宋体" w:hAnsi="宋体" w:cs="Times New Roman" w:hint="eastAsia"/>
                <w:bCs/>
                <w:sz w:val="20"/>
                <w:szCs w:val="20"/>
              </w:rPr>
              <w:t>有限公司实习基地</w:t>
            </w:r>
          </w:p>
        </w:tc>
        <w:tc>
          <w:tcPr>
            <w:tcW w:w="2160" w:type="dxa"/>
            <w:vAlign w:val="center"/>
          </w:tcPr>
          <w:p w14:paraId="730A99EC"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电子商务物流、快递、物流客户服务实训</w:t>
            </w:r>
          </w:p>
        </w:tc>
        <w:tc>
          <w:tcPr>
            <w:tcW w:w="1980" w:type="dxa"/>
            <w:vAlign w:val="center"/>
          </w:tcPr>
          <w:p w14:paraId="78BFE4FF"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广州心怡物流科技有限公司</w:t>
            </w:r>
          </w:p>
        </w:tc>
        <w:tc>
          <w:tcPr>
            <w:tcW w:w="1260" w:type="dxa"/>
            <w:vAlign w:val="center"/>
          </w:tcPr>
          <w:p w14:paraId="74C10AFC"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项目实习</w:t>
            </w:r>
          </w:p>
          <w:p w14:paraId="2CCF6B98"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2C5F7E69"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师资培训</w:t>
            </w:r>
          </w:p>
        </w:tc>
      </w:tr>
      <w:tr w:rsidR="004350C1" w:rsidRPr="004350C1" w14:paraId="5ACA3D27" w14:textId="77777777" w:rsidTr="004A1078">
        <w:trPr>
          <w:trHeight w:val="456"/>
          <w:jc w:val="center"/>
        </w:trPr>
        <w:tc>
          <w:tcPr>
            <w:tcW w:w="720" w:type="dxa"/>
            <w:vAlign w:val="center"/>
          </w:tcPr>
          <w:p w14:paraId="0A7F120F"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3</w:t>
            </w:r>
          </w:p>
        </w:tc>
        <w:tc>
          <w:tcPr>
            <w:tcW w:w="1800" w:type="dxa"/>
            <w:vAlign w:val="center"/>
          </w:tcPr>
          <w:p w14:paraId="47E48F6F"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广州顺丰速运有限公司实习基地</w:t>
            </w:r>
          </w:p>
        </w:tc>
        <w:tc>
          <w:tcPr>
            <w:tcW w:w="2160" w:type="dxa"/>
            <w:vAlign w:val="center"/>
          </w:tcPr>
          <w:p w14:paraId="265F61D4"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智慧社区物流服务、快递综合技能</w:t>
            </w:r>
          </w:p>
        </w:tc>
        <w:tc>
          <w:tcPr>
            <w:tcW w:w="1980" w:type="dxa"/>
            <w:vAlign w:val="center"/>
          </w:tcPr>
          <w:p w14:paraId="3438C6F3"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广州顺丰速运有限公司</w:t>
            </w:r>
          </w:p>
        </w:tc>
        <w:tc>
          <w:tcPr>
            <w:tcW w:w="1260" w:type="dxa"/>
            <w:vAlign w:val="center"/>
          </w:tcPr>
          <w:p w14:paraId="01353651" w14:textId="77777777" w:rsidR="004350C1" w:rsidRPr="004350C1" w:rsidRDefault="004350C1" w:rsidP="004350C1">
            <w:pPr>
              <w:widowControl/>
              <w:snapToGrid w:val="0"/>
              <w:spacing w:before="100" w:beforeAutospacing="1" w:after="100" w:afterAutospacing="1"/>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71717353" w14:textId="77777777" w:rsidR="004350C1" w:rsidRPr="004350C1" w:rsidRDefault="004350C1" w:rsidP="004350C1">
            <w:pPr>
              <w:widowControl/>
              <w:snapToGrid w:val="0"/>
              <w:spacing w:before="100" w:beforeAutospacing="1" w:after="100" w:afterAutospacing="1"/>
              <w:jc w:val="center"/>
              <w:rPr>
                <w:rFonts w:ascii="宋体" w:eastAsia="宋体" w:hAnsi="宋体" w:cs="宋体"/>
                <w:bCs/>
                <w:kern w:val="0"/>
                <w:sz w:val="20"/>
                <w:szCs w:val="20"/>
              </w:rPr>
            </w:pPr>
            <w:r w:rsidRPr="004350C1">
              <w:rPr>
                <w:rFonts w:ascii="宋体" w:eastAsia="宋体" w:hAnsi="宋体" w:cs="宋体" w:hint="eastAsia"/>
                <w:bCs/>
                <w:kern w:val="0"/>
                <w:sz w:val="20"/>
                <w:szCs w:val="20"/>
              </w:rPr>
              <w:t>课程实训</w:t>
            </w:r>
          </w:p>
          <w:p w14:paraId="2862364F" w14:textId="77777777" w:rsidR="004350C1" w:rsidRPr="004350C1" w:rsidRDefault="004350C1" w:rsidP="004350C1">
            <w:pPr>
              <w:widowControl/>
              <w:snapToGrid w:val="0"/>
              <w:spacing w:before="100" w:beforeAutospacing="1" w:after="100" w:afterAutospacing="1"/>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参观交流</w:t>
            </w:r>
          </w:p>
        </w:tc>
      </w:tr>
      <w:tr w:rsidR="004350C1" w:rsidRPr="004350C1" w14:paraId="23C54FC4" w14:textId="77777777" w:rsidTr="004A1078">
        <w:trPr>
          <w:trHeight w:val="456"/>
          <w:jc w:val="center"/>
        </w:trPr>
        <w:tc>
          <w:tcPr>
            <w:tcW w:w="720" w:type="dxa"/>
            <w:vAlign w:val="center"/>
          </w:tcPr>
          <w:p w14:paraId="1B98F3D0"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4</w:t>
            </w:r>
          </w:p>
        </w:tc>
        <w:tc>
          <w:tcPr>
            <w:tcW w:w="1800" w:type="dxa"/>
            <w:vAlign w:val="center"/>
          </w:tcPr>
          <w:p w14:paraId="55CE2297"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广东华正道物流集团有限公司汽车物流实习基地</w:t>
            </w:r>
          </w:p>
        </w:tc>
        <w:tc>
          <w:tcPr>
            <w:tcW w:w="2160" w:type="dxa"/>
            <w:vAlign w:val="center"/>
          </w:tcPr>
          <w:p w14:paraId="6011E541"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参观实习、汽车零部件及整车物流、汽车JIT物流</w:t>
            </w:r>
          </w:p>
        </w:tc>
        <w:tc>
          <w:tcPr>
            <w:tcW w:w="1980" w:type="dxa"/>
            <w:vAlign w:val="center"/>
          </w:tcPr>
          <w:p w14:paraId="2994C5C2"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广东华正道物流集团有限公司</w:t>
            </w:r>
          </w:p>
        </w:tc>
        <w:tc>
          <w:tcPr>
            <w:tcW w:w="1260" w:type="dxa"/>
            <w:vAlign w:val="center"/>
          </w:tcPr>
          <w:p w14:paraId="4B736078"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项目实习</w:t>
            </w:r>
          </w:p>
          <w:p w14:paraId="2448AFE4"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13907E92"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师资培训</w:t>
            </w:r>
          </w:p>
          <w:p w14:paraId="2954581E"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员工培训</w:t>
            </w:r>
          </w:p>
        </w:tc>
      </w:tr>
      <w:tr w:rsidR="004350C1" w:rsidRPr="004350C1" w14:paraId="2B2C7F7D" w14:textId="77777777" w:rsidTr="004A1078">
        <w:trPr>
          <w:trHeight w:val="456"/>
          <w:jc w:val="center"/>
        </w:trPr>
        <w:tc>
          <w:tcPr>
            <w:tcW w:w="720" w:type="dxa"/>
            <w:vAlign w:val="center"/>
          </w:tcPr>
          <w:p w14:paraId="6391D603"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5</w:t>
            </w:r>
          </w:p>
        </w:tc>
        <w:tc>
          <w:tcPr>
            <w:tcW w:w="1800" w:type="dxa"/>
            <w:vAlign w:val="center"/>
          </w:tcPr>
          <w:p w14:paraId="6CCC19B0"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广州物流协会客户服务实习基地</w:t>
            </w:r>
          </w:p>
        </w:tc>
        <w:tc>
          <w:tcPr>
            <w:tcW w:w="2160" w:type="dxa"/>
            <w:vAlign w:val="center"/>
          </w:tcPr>
          <w:p w14:paraId="6D0264A7"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物流客户服务实习、物流行政管理实习</w:t>
            </w:r>
          </w:p>
        </w:tc>
        <w:tc>
          <w:tcPr>
            <w:tcW w:w="1980" w:type="dxa"/>
            <w:vAlign w:val="center"/>
          </w:tcPr>
          <w:p w14:paraId="0FDC5448"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广州市物流协会</w:t>
            </w:r>
          </w:p>
        </w:tc>
        <w:tc>
          <w:tcPr>
            <w:tcW w:w="1260" w:type="dxa"/>
            <w:vAlign w:val="center"/>
          </w:tcPr>
          <w:p w14:paraId="1299FA24"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381E0275"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师资培训</w:t>
            </w:r>
          </w:p>
          <w:p w14:paraId="72511200"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员工培训</w:t>
            </w:r>
          </w:p>
        </w:tc>
      </w:tr>
      <w:tr w:rsidR="004350C1" w:rsidRPr="004350C1" w14:paraId="65D93209" w14:textId="77777777" w:rsidTr="004A1078">
        <w:trPr>
          <w:trHeight w:val="312"/>
          <w:jc w:val="center"/>
        </w:trPr>
        <w:tc>
          <w:tcPr>
            <w:tcW w:w="720" w:type="dxa"/>
            <w:vAlign w:val="center"/>
          </w:tcPr>
          <w:p w14:paraId="6523B10E"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6</w:t>
            </w:r>
          </w:p>
        </w:tc>
        <w:tc>
          <w:tcPr>
            <w:tcW w:w="1800" w:type="dxa"/>
            <w:vAlign w:val="center"/>
          </w:tcPr>
          <w:p w14:paraId="254C4D57"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sz w:val="20"/>
                <w:szCs w:val="20"/>
              </w:rPr>
              <w:t>金蝶软件（中国）有限公司广州分公司ERP实习基地</w:t>
            </w:r>
          </w:p>
        </w:tc>
        <w:tc>
          <w:tcPr>
            <w:tcW w:w="2160" w:type="dxa"/>
            <w:vAlign w:val="center"/>
          </w:tcPr>
          <w:p w14:paraId="7B3FC19E"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参观实习、企业资源管理实习、物流信息管理实习</w:t>
            </w:r>
          </w:p>
        </w:tc>
        <w:tc>
          <w:tcPr>
            <w:tcW w:w="1980" w:type="dxa"/>
            <w:vAlign w:val="center"/>
          </w:tcPr>
          <w:p w14:paraId="57F3C162"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sz w:val="20"/>
                <w:szCs w:val="20"/>
              </w:rPr>
              <w:t>金蝶软件（中国）有限公司广州分公司</w:t>
            </w:r>
          </w:p>
        </w:tc>
        <w:tc>
          <w:tcPr>
            <w:tcW w:w="1260" w:type="dxa"/>
            <w:vAlign w:val="center"/>
          </w:tcPr>
          <w:p w14:paraId="3D4EB786"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0FE3713D"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员工培训</w:t>
            </w:r>
          </w:p>
          <w:p w14:paraId="237BF7AB"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竞赛培训</w:t>
            </w:r>
          </w:p>
        </w:tc>
      </w:tr>
      <w:tr w:rsidR="004350C1" w:rsidRPr="004350C1" w14:paraId="2DB61796" w14:textId="77777777" w:rsidTr="004A1078">
        <w:trPr>
          <w:trHeight w:val="312"/>
          <w:jc w:val="center"/>
        </w:trPr>
        <w:tc>
          <w:tcPr>
            <w:tcW w:w="720" w:type="dxa"/>
            <w:vAlign w:val="center"/>
          </w:tcPr>
          <w:p w14:paraId="58617815"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7</w:t>
            </w:r>
          </w:p>
        </w:tc>
        <w:tc>
          <w:tcPr>
            <w:tcW w:w="1800" w:type="dxa"/>
            <w:vAlign w:val="center"/>
          </w:tcPr>
          <w:p w14:paraId="2E489E4A"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sz w:val="20"/>
                <w:szCs w:val="20"/>
              </w:rPr>
              <w:t>广州佳晟物流有限公司3PL实习基地</w:t>
            </w:r>
          </w:p>
        </w:tc>
        <w:tc>
          <w:tcPr>
            <w:tcW w:w="2160" w:type="dxa"/>
            <w:vAlign w:val="center"/>
          </w:tcPr>
          <w:p w14:paraId="32ED3C80"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参观实习、第三方物流客服实习、第三方物流调度实习</w:t>
            </w:r>
          </w:p>
        </w:tc>
        <w:tc>
          <w:tcPr>
            <w:tcW w:w="1980" w:type="dxa"/>
            <w:vAlign w:val="center"/>
          </w:tcPr>
          <w:p w14:paraId="5236B624"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sz w:val="20"/>
                <w:szCs w:val="20"/>
              </w:rPr>
              <w:t>广州佳晟物流有限公司</w:t>
            </w:r>
          </w:p>
        </w:tc>
        <w:tc>
          <w:tcPr>
            <w:tcW w:w="1260" w:type="dxa"/>
            <w:vAlign w:val="center"/>
          </w:tcPr>
          <w:p w14:paraId="17F67366"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64B5CE3E"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员工培训</w:t>
            </w:r>
          </w:p>
        </w:tc>
      </w:tr>
      <w:tr w:rsidR="004350C1" w:rsidRPr="004350C1" w14:paraId="2396C611" w14:textId="77777777" w:rsidTr="004A1078">
        <w:trPr>
          <w:trHeight w:val="312"/>
          <w:jc w:val="center"/>
        </w:trPr>
        <w:tc>
          <w:tcPr>
            <w:tcW w:w="720" w:type="dxa"/>
            <w:vAlign w:val="center"/>
          </w:tcPr>
          <w:p w14:paraId="3DB3A105"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8</w:t>
            </w:r>
          </w:p>
        </w:tc>
        <w:tc>
          <w:tcPr>
            <w:tcW w:w="1800" w:type="dxa"/>
            <w:vAlign w:val="center"/>
          </w:tcPr>
          <w:p w14:paraId="2F351A41"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联想集团深圳分公司生产物流实习基地</w:t>
            </w:r>
          </w:p>
        </w:tc>
        <w:tc>
          <w:tcPr>
            <w:tcW w:w="2160" w:type="dxa"/>
            <w:vAlign w:val="center"/>
          </w:tcPr>
          <w:p w14:paraId="233CF67F"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参观实习、企业物控、生产运作管理</w:t>
            </w:r>
          </w:p>
        </w:tc>
        <w:tc>
          <w:tcPr>
            <w:tcW w:w="1980" w:type="dxa"/>
            <w:vAlign w:val="center"/>
          </w:tcPr>
          <w:p w14:paraId="74C93987" w14:textId="77777777" w:rsidR="004350C1" w:rsidRPr="004350C1" w:rsidRDefault="004350C1" w:rsidP="004350C1">
            <w:pPr>
              <w:snapToGrid w:val="0"/>
              <w:rPr>
                <w:rFonts w:ascii="宋体" w:eastAsia="宋体" w:hAnsi="宋体" w:cs="Times New Roman"/>
                <w:bCs/>
                <w:sz w:val="20"/>
                <w:szCs w:val="20"/>
              </w:rPr>
            </w:pPr>
            <w:r w:rsidRPr="004350C1">
              <w:rPr>
                <w:rFonts w:ascii="宋体" w:eastAsia="宋体" w:hAnsi="宋体" w:cs="Times New Roman" w:hint="eastAsia"/>
                <w:bCs/>
                <w:sz w:val="20"/>
                <w:szCs w:val="20"/>
              </w:rPr>
              <w:t>联想集团深圳分公司</w:t>
            </w:r>
          </w:p>
        </w:tc>
        <w:tc>
          <w:tcPr>
            <w:tcW w:w="1260" w:type="dxa"/>
            <w:vAlign w:val="center"/>
          </w:tcPr>
          <w:p w14:paraId="66B0F69D" w14:textId="77777777" w:rsidR="004350C1" w:rsidRPr="004350C1" w:rsidRDefault="004350C1" w:rsidP="004350C1">
            <w:pPr>
              <w:widowControl/>
              <w:snapToGrid w:val="0"/>
              <w:spacing w:before="100" w:beforeAutospacing="1" w:after="100" w:afterAutospacing="1"/>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2DF1C791" w14:textId="77777777" w:rsidR="004350C1" w:rsidRPr="004350C1" w:rsidRDefault="004350C1" w:rsidP="004350C1">
            <w:pPr>
              <w:widowControl/>
              <w:snapToGrid w:val="0"/>
              <w:spacing w:before="100" w:beforeAutospacing="1" w:after="100" w:afterAutospacing="1"/>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师资培训</w:t>
            </w:r>
          </w:p>
          <w:p w14:paraId="2F81DA0C" w14:textId="77777777" w:rsidR="004350C1" w:rsidRPr="004350C1" w:rsidRDefault="004350C1" w:rsidP="004350C1">
            <w:pPr>
              <w:widowControl/>
              <w:snapToGrid w:val="0"/>
              <w:spacing w:before="100" w:beforeAutospacing="1" w:after="100" w:afterAutospacing="1"/>
              <w:jc w:val="center"/>
              <w:rPr>
                <w:rFonts w:ascii="宋体" w:eastAsia="宋体" w:hAnsi="宋体" w:cs="宋体"/>
                <w:bCs/>
                <w:kern w:val="0"/>
                <w:sz w:val="20"/>
                <w:szCs w:val="20"/>
              </w:rPr>
            </w:pPr>
            <w:r w:rsidRPr="004350C1">
              <w:rPr>
                <w:rFonts w:ascii="宋体" w:eastAsia="宋体" w:hAnsi="宋体" w:cs="宋体" w:hint="eastAsia"/>
                <w:bCs/>
                <w:kern w:val="0"/>
                <w:sz w:val="20"/>
                <w:szCs w:val="20"/>
              </w:rPr>
              <w:t>员工培训</w:t>
            </w:r>
          </w:p>
        </w:tc>
      </w:tr>
      <w:tr w:rsidR="004350C1" w:rsidRPr="004350C1" w14:paraId="21B64632" w14:textId="77777777" w:rsidTr="004A1078">
        <w:trPr>
          <w:trHeight w:val="312"/>
          <w:jc w:val="center"/>
        </w:trPr>
        <w:tc>
          <w:tcPr>
            <w:tcW w:w="720" w:type="dxa"/>
            <w:vAlign w:val="center"/>
          </w:tcPr>
          <w:p w14:paraId="6A394D7E"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9</w:t>
            </w:r>
          </w:p>
        </w:tc>
        <w:tc>
          <w:tcPr>
            <w:tcW w:w="1800" w:type="dxa"/>
            <w:vAlign w:val="center"/>
          </w:tcPr>
          <w:p w14:paraId="335EDA61"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sz w:val="20"/>
                <w:szCs w:val="20"/>
              </w:rPr>
              <w:t>中山市联昌喷雾泵有限公司企业物流实习基地</w:t>
            </w:r>
          </w:p>
        </w:tc>
        <w:tc>
          <w:tcPr>
            <w:tcW w:w="2160" w:type="dxa"/>
            <w:vAlign w:val="center"/>
          </w:tcPr>
          <w:p w14:paraId="58EC7B87"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企业物流流程操作实习、生产现场管理实习</w:t>
            </w:r>
          </w:p>
        </w:tc>
        <w:tc>
          <w:tcPr>
            <w:tcW w:w="1980" w:type="dxa"/>
            <w:vAlign w:val="center"/>
          </w:tcPr>
          <w:p w14:paraId="034BBE0B"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sz w:val="20"/>
                <w:szCs w:val="20"/>
              </w:rPr>
              <w:t>中山市联昌喷雾泵有限公司</w:t>
            </w:r>
          </w:p>
        </w:tc>
        <w:tc>
          <w:tcPr>
            <w:tcW w:w="1260" w:type="dxa"/>
            <w:vAlign w:val="center"/>
          </w:tcPr>
          <w:p w14:paraId="0BC650DD"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项目实习</w:t>
            </w:r>
          </w:p>
          <w:p w14:paraId="5218EFD9"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顶岗实习</w:t>
            </w:r>
          </w:p>
        </w:tc>
      </w:tr>
      <w:tr w:rsidR="004350C1" w:rsidRPr="004350C1" w14:paraId="7891A703" w14:textId="77777777" w:rsidTr="004A1078">
        <w:trPr>
          <w:trHeight w:val="312"/>
          <w:jc w:val="center"/>
        </w:trPr>
        <w:tc>
          <w:tcPr>
            <w:tcW w:w="720" w:type="dxa"/>
            <w:vAlign w:val="center"/>
          </w:tcPr>
          <w:p w14:paraId="68AFA5B5"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10</w:t>
            </w:r>
          </w:p>
        </w:tc>
        <w:tc>
          <w:tcPr>
            <w:tcW w:w="1800" w:type="dxa"/>
            <w:vAlign w:val="center"/>
          </w:tcPr>
          <w:p w14:paraId="3574FDC7"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广东华计自动化科技有限公司生产物流实训基地</w:t>
            </w:r>
          </w:p>
        </w:tc>
        <w:tc>
          <w:tcPr>
            <w:tcW w:w="2160" w:type="dxa"/>
            <w:vAlign w:val="center"/>
          </w:tcPr>
          <w:p w14:paraId="643879C8"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企业物流控制、生产物流、自动化物流系统</w:t>
            </w:r>
          </w:p>
        </w:tc>
        <w:tc>
          <w:tcPr>
            <w:tcW w:w="1980" w:type="dxa"/>
            <w:vAlign w:val="center"/>
          </w:tcPr>
          <w:p w14:paraId="65A4DA3A" w14:textId="77777777" w:rsidR="004350C1" w:rsidRPr="004350C1" w:rsidRDefault="004350C1" w:rsidP="004350C1">
            <w:pPr>
              <w:snapToGrid w:val="0"/>
              <w:spacing w:line="300" w:lineRule="exact"/>
              <w:rPr>
                <w:rFonts w:ascii="宋体" w:eastAsia="宋体" w:hAnsi="宋体" w:cs="Times New Roman"/>
                <w:bCs/>
                <w:sz w:val="20"/>
                <w:szCs w:val="20"/>
              </w:rPr>
            </w:pPr>
            <w:r w:rsidRPr="004350C1">
              <w:rPr>
                <w:rFonts w:ascii="宋体" w:eastAsia="宋体" w:hAnsi="宋体" w:cs="Times New Roman" w:hint="eastAsia"/>
                <w:bCs/>
                <w:sz w:val="20"/>
                <w:szCs w:val="20"/>
              </w:rPr>
              <w:t>广州市电子集团</w:t>
            </w:r>
          </w:p>
        </w:tc>
        <w:tc>
          <w:tcPr>
            <w:tcW w:w="1260" w:type="dxa"/>
            <w:vAlign w:val="center"/>
          </w:tcPr>
          <w:p w14:paraId="0054C47B" w14:textId="77777777" w:rsidR="004350C1" w:rsidRPr="004350C1" w:rsidRDefault="004350C1" w:rsidP="004350C1">
            <w:pPr>
              <w:snapToGrid w:val="0"/>
              <w:spacing w:line="300" w:lineRule="exact"/>
              <w:jc w:val="center"/>
              <w:rPr>
                <w:rFonts w:ascii="宋体" w:eastAsia="宋体" w:hAnsi="宋体" w:cs="Times New Roman"/>
                <w:bCs/>
                <w:sz w:val="20"/>
                <w:szCs w:val="20"/>
              </w:rPr>
            </w:pPr>
            <w:r w:rsidRPr="004350C1">
              <w:rPr>
                <w:rFonts w:ascii="宋体" w:eastAsia="宋体" w:hAnsi="宋体" w:cs="Times New Roman" w:hint="eastAsia"/>
                <w:bCs/>
                <w:sz w:val="20"/>
                <w:szCs w:val="20"/>
              </w:rPr>
              <w:t>项目实习</w:t>
            </w:r>
          </w:p>
          <w:p w14:paraId="4F025B41"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r w:rsidRPr="004350C1">
              <w:rPr>
                <w:rFonts w:ascii="宋体" w:eastAsia="宋体" w:hAnsi="宋体" w:cs="宋体" w:hint="eastAsia"/>
                <w:bCs/>
                <w:kern w:val="0"/>
                <w:sz w:val="20"/>
                <w:szCs w:val="20"/>
              </w:rPr>
              <w:t>顶岗实习</w:t>
            </w:r>
          </w:p>
          <w:p w14:paraId="2873ABC7" w14:textId="77777777" w:rsidR="004350C1" w:rsidRPr="004350C1" w:rsidRDefault="004350C1" w:rsidP="004350C1">
            <w:pPr>
              <w:widowControl/>
              <w:snapToGrid w:val="0"/>
              <w:spacing w:before="100" w:beforeAutospacing="1" w:after="100" w:afterAutospacing="1" w:line="300" w:lineRule="exact"/>
              <w:jc w:val="center"/>
              <w:rPr>
                <w:rFonts w:ascii="宋体" w:eastAsia="宋体" w:hAnsi="宋体" w:cs="宋体"/>
                <w:bCs/>
                <w:kern w:val="0"/>
                <w:sz w:val="20"/>
                <w:szCs w:val="20"/>
              </w:rPr>
            </w:pPr>
          </w:p>
        </w:tc>
      </w:tr>
    </w:tbl>
    <w:p w14:paraId="06C1275D" w14:textId="77777777" w:rsidR="004350C1" w:rsidRPr="004350C1" w:rsidRDefault="004350C1" w:rsidP="004350C1">
      <w:pPr>
        <w:rPr>
          <w:rFonts w:ascii="宋体" w:eastAsia="宋体" w:hAnsi="宋体" w:cs="Times New Roman"/>
          <w:position w:val="6"/>
        </w:rPr>
      </w:pPr>
    </w:p>
    <w:p w14:paraId="31DCE702" w14:textId="0FBDCFE2" w:rsidR="00402943" w:rsidRDefault="00CC3517" w:rsidP="00402943">
      <w:pPr>
        <w:pStyle w:val="2"/>
      </w:pPr>
      <w:r>
        <w:rPr>
          <w:rFonts w:hint="eastAsia"/>
        </w:rPr>
        <w:lastRenderedPageBreak/>
        <w:t>（三）</w:t>
      </w:r>
      <w:r w:rsidR="00402943">
        <w:rPr>
          <w:rFonts w:hint="eastAsia"/>
        </w:rPr>
        <w:t>教学资源</w:t>
      </w:r>
      <w:bookmarkEnd w:id="28"/>
    </w:p>
    <w:p w14:paraId="76008362"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教材选用执行国家和省（区、市）有关要求，并拥有丰富的图书馆藏书和数字资源可供师生借阅和检索，同时对现有的教学资源库进行升级，建设省级精品在线开放课程，满足学生专业学习、教师专业教学研究、教学实施以及社会服务的需要。</w:t>
      </w:r>
    </w:p>
    <w:p w14:paraId="0CBD36D9" w14:textId="77777777" w:rsidR="004350C1" w:rsidRDefault="004350C1" w:rsidP="004350C1">
      <w:pPr>
        <w:pStyle w:val="2"/>
      </w:pPr>
      <w:bookmarkStart w:id="29" w:name="_Toc9842"/>
      <w:bookmarkStart w:id="30" w:name="_Toc89793288"/>
      <w:r>
        <w:rPr>
          <w:rFonts w:hint="eastAsia"/>
        </w:rPr>
        <w:t>（四）教学方法</w:t>
      </w:r>
      <w:bookmarkEnd w:id="29"/>
      <w:bookmarkEnd w:id="30"/>
    </w:p>
    <w:p w14:paraId="51EDDA34"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教师应依据商务管理专业的培养目标、课程教学要求、学生能力以及教学资源，采用采用适当的教学方法，以达成预期教学目标。倡导因材施教、因需施教，鼓励创新教学方法和策略，采用混合式、案例法、任务驱动法、项目化等教学方法，坚持学中做、做中学。</w:t>
      </w:r>
    </w:p>
    <w:p w14:paraId="2CD8DFA6" w14:textId="77777777" w:rsidR="004350C1" w:rsidRDefault="004350C1" w:rsidP="004350C1">
      <w:pPr>
        <w:pStyle w:val="2"/>
      </w:pPr>
      <w:bookmarkStart w:id="31" w:name="_Toc89793289"/>
      <w:bookmarkStart w:id="32" w:name="_Toc8804"/>
      <w:r>
        <w:rPr>
          <w:rFonts w:hint="eastAsia"/>
        </w:rPr>
        <w:t>（五）学习评价</w:t>
      </w:r>
      <w:bookmarkEnd w:id="31"/>
      <w:bookmarkEnd w:id="32"/>
    </w:p>
    <w:p w14:paraId="1708A638"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商务管理专业各课程对学生的学业考核评价体现了评价标准、评价主体、评价方式、评价过程的多元化，考核评价内容应兼顾认知、技能、情感等方面，采取观察、口试、笔试、顶岗操作、职业技能大赛、职业资格鉴定等评价、评定方式。</w:t>
      </w:r>
    </w:p>
    <w:p w14:paraId="41DD6DB0" w14:textId="77777777" w:rsidR="004350C1" w:rsidRDefault="004350C1" w:rsidP="004350C1">
      <w:pPr>
        <w:pStyle w:val="2"/>
      </w:pPr>
      <w:bookmarkStart w:id="33" w:name="_Toc89793290"/>
      <w:bookmarkStart w:id="34" w:name="_Toc3420"/>
      <w:r>
        <w:rPr>
          <w:rFonts w:hint="eastAsia"/>
        </w:rPr>
        <w:t>（六）质量管理</w:t>
      </w:r>
      <w:bookmarkEnd w:id="33"/>
      <w:bookmarkEnd w:id="34"/>
    </w:p>
    <w:p w14:paraId="66C5CD61"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1.学校和二级学院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D64F747"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2.学校、二级学院持续完善教学管理机制，加强日常教学组织运行与管理，定期开展课程建设水平和教学质量诊断与改进，建立健全巡课、听课、评教、</w:t>
      </w:r>
      <w:proofErr w:type="gramStart"/>
      <w:r>
        <w:rPr>
          <w:rFonts w:asciiTheme="majorEastAsia" w:eastAsiaTheme="majorEastAsia" w:hAnsiTheme="majorEastAsia" w:hint="eastAsia"/>
        </w:rPr>
        <w:t>评学等</w:t>
      </w:r>
      <w:proofErr w:type="gramEnd"/>
      <w:r>
        <w:rPr>
          <w:rFonts w:asciiTheme="majorEastAsia" w:eastAsiaTheme="majorEastAsia" w:hAnsiTheme="majorEastAsia" w:hint="eastAsia"/>
        </w:rPr>
        <w:t>制度，建立与企业联动的实践教学环节督导制度，严明教学纪律，强化教学组织功能，定期开展公开课、示范课等教研活动。</w:t>
      </w:r>
    </w:p>
    <w:p w14:paraId="356F2DFE"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3.学校建立毕业生跟踪反馈机制及社会评价机制，并对生源情况、在校生学业水平、毕业生就业情况等进行分析，定期评价人才培养质量和培养目标达成情况。</w:t>
      </w:r>
    </w:p>
    <w:p w14:paraId="054442E4" w14:textId="77777777" w:rsidR="004350C1" w:rsidRDefault="004350C1" w:rsidP="004350C1">
      <w:pPr>
        <w:pStyle w:val="1"/>
      </w:pPr>
      <w:bookmarkStart w:id="35" w:name="_Toc32637"/>
      <w:bookmarkStart w:id="36" w:name="_Toc89793291"/>
      <w:r>
        <w:rPr>
          <w:rFonts w:hint="eastAsia"/>
        </w:rPr>
        <w:t>九、毕业要求</w:t>
      </w:r>
      <w:bookmarkEnd w:id="35"/>
      <w:bookmarkEnd w:id="36"/>
    </w:p>
    <w:p w14:paraId="26C6E199" w14:textId="77777777" w:rsidR="004350C1" w:rsidRDefault="004350C1" w:rsidP="004350C1">
      <w:pPr>
        <w:pStyle w:val="2"/>
      </w:pPr>
      <w:bookmarkStart w:id="37" w:name="_Toc25008"/>
      <w:bookmarkStart w:id="38" w:name="_Toc89793292"/>
      <w:r>
        <w:rPr>
          <w:rFonts w:hint="eastAsia"/>
        </w:rPr>
        <w:t>（一）学分要求</w:t>
      </w:r>
      <w:bookmarkEnd w:id="37"/>
      <w:bookmarkEnd w:id="38"/>
    </w:p>
    <w:p w14:paraId="36C969F9" w14:textId="0F201799"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本专业按学年学分制安排课程，学生需在规定年限内修满</w:t>
      </w:r>
      <w:r>
        <w:rPr>
          <w:rFonts w:asciiTheme="minorEastAsia" w:eastAsiaTheme="majorEastAsia" w:hAnsiTheme="minorEastAsia" w:hint="eastAsia"/>
        </w:rPr>
        <w:t>13</w:t>
      </w:r>
      <w:r w:rsidR="000A0F45">
        <w:rPr>
          <w:rFonts w:asciiTheme="minorEastAsia" w:eastAsiaTheme="majorEastAsia" w:hAnsiTheme="minorEastAsia" w:hint="eastAsia"/>
        </w:rPr>
        <w:t>4</w:t>
      </w:r>
      <w:r>
        <w:rPr>
          <w:rFonts w:asciiTheme="majorEastAsia" w:eastAsiaTheme="majorEastAsia" w:hAnsiTheme="majorEastAsia" w:hint="eastAsia"/>
        </w:rPr>
        <w:t>学分。</w:t>
      </w:r>
    </w:p>
    <w:p w14:paraId="67F3428E" w14:textId="77777777" w:rsidR="004350C1" w:rsidRDefault="004350C1" w:rsidP="004350C1">
      <w:pPr>
        <w:pStyle w:val="2"/>
      </w:pPr>
      <w:bookmarkStart w:id="39" w:name="_Toc89793293"/>
      <w:bookmarkStart w:id="40" w:name="_Toc23620"/>
      <w:r>
        <w:rPr>
          <w:rFonts w:hint="eastAsia"/>
        </w:rPr>
        <w:t>（二）体质测试要求</w:t>
      </w:r>
      <w:bookmarkEnd w:id="39"/>
      <w:bookmarkEnd w:id="40"/>
    </w:p>
    <w:p w14:paraId="7A4D3E43"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根据教育部关于印发《国家学生体质健康标准（2014年）修订》的通知（</w:t>
      </w:r>
      <w:proofErr w:type="gramStart"/>
      <w:r>
        <w:rPr>
          <w:rFonts w:asciiTheme="majorEastAsia" w:eastAsiaTheme="majorEastAsia" w:hAnsiTheme="majorEastAsia" w:hint="eastAsia"/>
        </w:rPr>
        <w:t>教体艺</w:t>
      </w:r>
      <w:proofErr w:type="gramEnd"/>
      <w:r>
        <w:rPr>
          <w:rFonts w:asciiTheme="majorEastAsia" w:eastAsiaTheme="majorEastAsia" w:hAnsiTheme="majorEastAsia" w:hint="eastAsia"/>
        </w:rPr>
        <w:t>〔2014〕5号）文件要求，体质测试成绩达不到50分者按结业或肄业处理。</w:t>
      </w:r>
    </w:p>
    <w:p w14:paraId="005A9A23" w14:textId="77777777" w:rsidR="004350C1" w:rsidRDefault="004350C1" w:rsidP="004350C1">
      <w:pPr>
        <w:pStyle w:val="2"/>
      </w:pPr>
      <w:bookmarkStart w:id="41" w:name="_Toc26671"/>
      <w:bookmarkStart w:id="42" w:name="_Toc89793294"/>
      <w:r>
        <w:rPr>
          <w:rFonts w:hint="eastAsia"/>
        </w:rPr>
        <w:lastRenderedPageBreak/>
        <w:t>（三）德智体美劳全面发展培养要求</w:t>
      </w:r>
      <w:bookmarkEnd w:id="41"/>
      <w:bookmarkEnd w:id="42"/>
    </w:p>
    <w:p w14:paraId="2ED7E5B1" w14:textId="77777777" w:rsidR="004350C1" w:rsidRDefault="004350C1" w:rsidP="004350C1">
      <w:pPr>
        <w:ind w:firstLineChars="200" w:firstLine="420"/>
        <w:rPr>
          <w:rFonts w:asciiTheme="majorEastAsia" w:eastAsiaTheme="majorEastAsia" w:hAnsiTheme="majorEastAsia"/>
        </w:rPr>
      </w:pPr>
      <w:r>
        <w:rPr>
          <w:rFonts w:asciiTheme="majorEastAsia" w:eastAsiaTheme="majorEastAsia" w:hAnsiTheme="majorEastAsia" w:hint="eastAsia"/>
        </w:rPr>
        <w:t>学生在校期间需参加第一课堂学习和参与第二课堂各类综合素质活动，通过综合评价，成绩合格（60分及以上）准予毕业。</w:t>
      </w:r>
    </w:p>
    <w:p w14:paraId="291E9911" w14:textId="03913DE7" w:rsidR="00FC512C" w:rsidRPr="004350C1" w:rsidRDefault="00FC512C" w:rsidP="004350C1">
      <w:pPr>
        <w:ind w:firstLineChars="200" w:firstLine="420"/>
        <w:rPr>
          <w:rFonts w:asciiTheme="majorEastAsia" w:eastAsiaTheme="majorEastAsia" w:hAnsiTheme="majorEastAsia"/>
        </w:rPr>
      </w:pPr>
    </w:p>
    <w:sectPr w:rsidR="00FC512C" w:rsidRPr="00435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F27BD" w14:textId="77777777" w:rsidR="00A55AF4" w:rsidRDefault="00A55AF4">
      <w:r>
        <w:separator/>
      </w:r>
    </w:p>
  </w:endnote>
  <w:endnote w:type="continuationSeparator" w:id="0">
    <w:p w14:paraId="7778E8FE" w14:textId="77777777" w:rsidR="00A55AF4" w:rsidRDefault="00A5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7565"/>
    </w:sdtPr>
    <w:sdtContent>
      <w:p w14:paraId="3B4812F6" w14:textId="77777777" w:rsidR="00EF7F50" w:rsidRDefault="00EF7F50">
        <w:pPr>
          <w:pStyle w:val="30"/>
          <w:jc w:val="center"/>
        </w:pPr>
        <w:r>
          <w:fldChar w:fldCharType="begin"/>
        </w:r>
        <w:r>
          <w:instrText>PAGE   \* MERGEFORMAT</w:instrText>
        </w:r>
        <w:r>
          <w:fldChar w:fldCharType="separate"/>
        </w:r>
        <w:r w:rsidR="00B651C0" w:rsidRPr="00B651C0">
          <w:rPr>
            <w:noProof/>
            <w:lang w:val="zh-CN"/>
          </w:rPr>
          <w:t>2</w:t>
        </w:r>
        <w:r>
          <w:fldChar w:fldCharType="end"/>
        </w:r>
      </w:p>
    </w:sdtContent>
  </w:sdt>
  <w:p w14:paraId="570C2B7A" w14:textId="77777777" w:rsidR="00EF7F50" w:rsidRDefault="00EF7F50">
    <w:pPr>
      <w:pStyle w:val="30"/>
      <w:tabs>
        <w:tab w:val="center" w:pos="472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EB48" w14:textId="77777777" w:rsidR="00A55AF4" w:rsidRDefault="00A55AF4">
      <w:r>
        <w:separator/>
      </w:r>
    </w:p>
  </w:footnote>
  <w:footnote w:type="continuationSeparator" w:id="0">
    <w:p w14:paraId="3CE1FC3F" w14:textId="77777777" w:rsidR="00A55AF4" w:rsidRDefault="00A55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0F0C" w14:textId="77777777" w:rsidR="00EF7F50" w:rsidRDefault="00EF7F50">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75D"/>
    <w:multiLevelType w:val="hybridMultilevel"/>
    <w:tmpl w:val="EAF661F0"/>
    <w:lvl w:ilvl="0" w:tplc="783E7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92B10"/>
    <w:multiLevelType w:val="hybridMultilevel"/>
    <w:tmpl w:val="5BCC2E30"/>
    <w:lvl w:ilvl="0" w:tplc="48507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17108D"/>
    <w:multiLevelType w:val="hybridMultilevel"/>
    <w:tmpl w:val="B3DC970E"/>
    <w:lvl w:ilvl="0" w:tplc="1AE66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E4022B"/>
    <w:multiLevelType w:val="multilevel"/>
    <w:tmpl w:val="A8EE4902"/>
    <w:lvl w:ilvl="0">
      <w:start w:val="4"/>
      <w:numFmt w:val="decimal"/>
      <w:lvlText w:val="%1.0"/>
      <w:lvlJc w:val="left"/>
      <w:pPr>
        <w:ind w:left="360" w:hanging="360"/>
      </w:pPr>
      <w:rPr>
        <w:rFonts w:asciiTheme="minorHAnsi" w:hAnsiTheme="minorHAnsi" w:hint="default"/>
        <w:sz w:val="16"/>
      </w:rPr>
    </w:lvl>
    <w:lvl w:ilvl="1">
      <w:start w:val="1"/>
      <w:numFmt w:val="decimal"/>
      <w:lvlText w:val="%1.%2"/>
      <w:lvlJc w:val="left"/>
      <w:pPr>
        <w:ind w:left="780" w:hanging="360"/>
      </w:pPr>
      <w:rPr>
        <w:rFonts w:asciiTheme="minorHAnsi" w:hAnsiTheme="minorHAnsi" w:hint="default"/>
        <w:sz w:val="16"/>
      </w:rPr>
    </w:lvl>
    <w:lvl w:ilvl="2">
      <w:start w:val="1"/>
      <w:numFmt w:val="decimal"/>
      <w:lvlText w:val="%1.%2.%3"/>
      <w:lvlJc w:val="left"/>
      <w:pPr>
        <w:ind w:left="1560" w:hanging="720"/>
      </w:pPr>
      <w:rPr>
        <w:rFonts w:asciiTheme="minorHAnsi" w:hAnsiTheme="minorHAnsi" w:hint="default"/>
        <w:sz w:val="16"/>
      </w:rPr>
    </w:lvl>
    <w:lvl w:ilvl="3">
      <w:start w:val="1"/>
      <w:numFmt w:val="decimal"/>
      <w:lvlText w:val="%1.%2.%3.%4"/>
      <w:lvlJc w:val="left"/>
      <w:pPr>
        <w:ind w:left="1980" w:hanging="720"/>
      </w:pPr>
      <w:rPr>
        <w:rFonts w:asciiTheme="minorHAnsi" w:hAnsiTheme="minorHAnsi" w:hint="default"/>
        <w:sz w:val="16"/>
      </w:rPr>
    </w:lvl>
    <w:lvl w:ilvl="4">
      <w:start w:val="1"/>
      <w:numFmt w:val="decimal"/>
      <w:lvlText w:val="%1.%2.%3.%4.%5"/>
      <w:lvlJc w:val="left"/>
      <w:pPr>
        <w:ind w:left="2760" w:hanging="1080"/>
      </w:pPr>
      <w:rPr>
        <w:rFonts w:asciiTheme="minorHAnsi" w:hAnsiTheme="minorHAnsi" w:hint="default"/>
        <w:sz w:val="16"/>
      </w:rPr>
    </w:lvl>
    <w:lvl w:ilvl="5">
      <w:start w:val="1"/>
      <w:numFmt w:val="decimal"/>
      <w:lvlText w:val="%1.%2.%3.%4.%5.%6"/>
      <w:lvlJc w:val="left"/>
      <w:pPr>
        <w:ind w:left="3180" w:hanging="1080"/>
      </w:pPr>
      <w:rPr>
        <w:rFonts w:asciiTheme="minorHAnsi" w:hAnsiTheme="minorHAnsi" w:hint="default"/>
        <w:sz w:val="16"/>
      </w:rPr>
    </w:lvl>
    <w:lvl w:ilvl="6">
      <w:start w:val="1"/>
      <w:numFmt w:val="decimal"/>
      <w:lvlText w:val="%1.%2.%3.%4.%5.%6.%7"/>
      <w:lvlJc w:val="left"/>
      <w:pPr>
        <w:ind w:left="3960" w:hanging="1440"/>
      </w:pPr>
      <w:rPr>
        <w:rFonts w:asciiTheme="minorHAnsi" w:hAnsiTheme="minorHAnsi" w:hint="default"/>
        <w:sz w:val="16"/>
      </w:rPr>
    </w:lvl>
    <w:lvl w:ilvl="7">
      <w:start w:val="1"/>
      <w:numFmt w:val="decimal"/>
      <w:lvlText w:val="%1.%2.%3.%4.%5.%6.%7.%8"/>
      <w:lvlJc w:val="left"/>
      <w:pPr>
        <w:ind w:left="4380" w:hanging="1440"/>
      </w:pPr>
      <w:rPr>
        <w:rFonts w:asciiTheme="minorHAnsi" w:hAnsiTheme="minorHAnsi" w:hint="default"/>
        <w:sz w:val="16"/>
      </w:rPr>
    </w:lvl>
    <w:lvl w:ilvl="8">
      <w:start w:val="1"/>
      <w:numFmt w:val="decimal"/>
      <w:lvlText w:val="%1.%2.%3.%4.%5.%6.%7.%8.%9"/>
      <w:lvlJc w:val="left"/>
      <w:pPr>
        <w:ind w:left="5160" w:hanging="1800"/>
      </w:pPr>
      <w:rPr>
        <w:rFonts w:asciiTheme="minorHAnsi" w:hAnsiTheme="minorHAnsi" w:hint="default"/>
        <w:sz w:val="16"/>
      </w:rPr>
    </w:lvl>
  </w:abstractNum>
  <w:abstractNum w:abstractNumId="4">
    <w:nsid w:val="622D988B"/>
    <w:multiLevelType w:val="singleLevel"/>
    <w:tmpl w:val="622D988B"/>
    <w:lvl w:ilvl="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75"/>
    <w:rsid w:val="00001C8D"/>
    <w:rsid w:val="00001EFB"/>
    <w:rsid w:val="0000215E"/>
    <w:rsid w:val="00002617"/>
    <w:rsid w:val="00003542"/>
    <w:rsid w:val="0000535D"/>
    <w:rsid w:val="00005440"/>
    <w:rsid w:val="00005793"/>
    <w:rsid w:val="000069DC"/>
    <w:rsid w:val="0000730F"/>
    <w:rsid w:val="0000795C"/>
    <w:rsid w:val="0001059D"/>
    <w:rsid w:val="00012A23"/>
    <w:rsid w:val="00013424"/>
    <w:rsid w:val="0001610A"/>
    <w:rsid w:val="000165EF"/>
    <w:rsid w:val="00016DCD"/>
    <w:rsid w:val="0001751C"/>
    <w:rsid w:val="000211F0"/>
    <w:rsid w:val="00022BE4"/>
    <w:rsid w:val="00022E4B"/>
    <w:rsid w:val="00024B16"/>
    <w:rsid w:val="00024E26"/>
    <w:rsid w:val="000270D9"/>
    <w:rsid w:val="00027CBC"/>
    <w:rsid w:val="000300AD"/>
    <w:rsid w:val="000300ED"/>
    <w:rsid w:val="0003024B"/>
    <w:rsid w:val="00031666"/>
    <w:rsid w:val="00031DC5"/>
    <w:rsid w:val="00032211"/>
    <w:rsid w:val="0003279D"/>
    <w:rsid w:val="000329F6"/>
    <w:rsid w:val="00032B65"/>
    <w:rsid w:val="0003476D"/>
    <w:rsid w:val="00034EB6"/>
    <w:rsid w:val="000363F9"/>
    <w:rsid w:val="0003657F"/>
    <w:rsid w:val="00036947"/>
    <w:rsid w:val="00036A3B"/>
    <w:rsid w:val="000412D1"/>
    <w:rsid w:val="00042101"/>
    <w:rsid w:val="00043599"/>
    <w:rsid w:val="00045DE1"/>
    <w:rsid w:val="000462BB"/>
    <w:rsid w:val="00050FA0"/>
    <w:rsid w:val="00055480"/>
    <w:rsid w:val="00055708"/>
    <w:rsid w:val="00055C34"/>
    <w:rsid w:val="000567D3"/>
    <w:rsid w:val="00057F8E"/>
    <w:rsid w:val="00060358"/>
    <w:rsid w:val="00062F9F"/>
    <w:rsid w:val="00064373"/>
    <w:rsid w:val="00064491"/>
    <w:rsid w:val="00066AE0"/>
    <w:rsid w:val="000670CB"/>
    <w:rsid w:val="00067491"/>
    <w:rsid w:val="000700EA"/>
    <w:rsid w:val="00070FAA"/>
    <w:rsid w:val="00073439"/>
    <w:rsid w:val="00074E97"/>
    <w:rsid w:val="00080383"/>
    <w:rsid w:val="00081CF8"/>
    <w:rsid w:val="00084918"/>
    <w:rsid w:val="00084EB1"/>
    <w:rsid w:val="00085942"/>
    <w:rsid w:val="0008643D"/>
    <w:rsid w:val="00086CD8"/>
    <w:rsid w:val="00090499"/>
    <w:rsid w:val="00090CF7"/>
    <w:rsid w:val="00090FF6"/>
    <w:rsid w:val="00091A58"/>
    <w:rsid w:val="00092B61"/>
    <w:rsid w:val="00093B12"/>
    <w:rsid w:val="00093DBF"/>
    <w:rsid w:val="00096945"/>
    <w:rsid w:val="00096A2F"/>
    <w:rsid w:val="000A0F45"/>
    <w:rsid w:val="000A23A3"/>
    <w:rsid w:val="000A29AA"/>
    <w:rsid w:val="000A3DD9"/>
    <w:rsid w:val="000A51A0"/>
    <w:rsid w:val="000A6B24"/>
    <w:rsid w:val="000A7117"/>
    <w:rsid w:val="000B313C"/>
    <w:rsid w:val="000B4E25"/>
    <w:rsid w:val="000B50A9"/>
    <w:rsid w:val="000B5F58"/>
    <w:rsid w:val="000B76A1"/>
    <w:rsid w:val="000B779B"/>
    <w:rsid w:val="000C3651"/>
    <w:rsid w:val="000C4B5D"/>
    <w:rsid w:val="000C4C6E"/>
    <w:rsid w:val="000C722C"/>
    <w:rsid w:val="000D0844"/>
    <w:rsid w:val="000D3F96"/>
    <w:rsid w:val="000D44E7"/>
    <w:rsid w:val="000D5A9E"/>
    <w:rsid w:val="000D6716"/>
    <w:rsid w:val="000D6E7B"/>
    <w:rsid w:val="000E1D32"/>
    <w:rsid w:val="000E2C4F"/>
    <w:rsid w:val="000E350E"/>
    <w:rsid w:val="000E673F"/>
    <w:rsid w:val="000E6D92"/>
    <w:rsid w:val="000F3C03"/>
    <w:rsid w:val="000F4564"/>
    <w:rsid w:val="000F5692"/>
    <w:rsid w:val="0010088D"/>
    <w:rsid w:val="001036FD"/>
    <w:rsid w:val="0010477F"/>
    <w:rsid w:val="00104E81"/>
    <w:rsid w:val="00105D55"/>
    <w:rsid w:val="00106327"/>
    <w:rsid w:val="001070BD"/>
    <w:rsid w:val="001103F3"/>
    <w:rsid w:val="00112EC7"/>
    <w:rsid w:val="001148C6"/>
    <w:rsid w:val="00115BAD"/>
    <w:rsid w:val="00120E24"/>
    <w:rsid w:val="0012149E"/>
    <w:rsid w:val="001225A5"/>
    <w:rsid w:val="00122C59"/>
    <w:rsid w:val="00122D27"/>
    <w:rsid w:val="001246FB"/>
    <w:rsid w:val="001257DF"/>
    <w:rsid w:val="00125946"/>
    <w:rsid w:val="0012647D"/>
    <w:rsid w:val="00127612"/>
    <w:rsid w:val="001307A2"/>
    <w:rsid w:val="00130F9A"/>
    <w:rsid w:val="00131823"/>
    <w:rsid w:val="00132D14"/>
    <w:rsid w:val="00132D2C"/>
    <w:rsid w:val="00134280"/>
    <w:rsid w:val="001345BB"/>
    <w:rsid w:val="00135950"/>
    <w:rsid w:val="00135E5B"/>
    <w:rsid w:val="00136A00"/>
    <w:rsid w:val="00136AB9"/>
    <w:rsid w:val="001373DF"/>
    <w:rsid w:val="00137C47"/>
    <w:rsid w:val="00141191"/>
    <w:rsid w:val="0014470D"/>
    <w:rsid w:val="00144DA5"/>
    <w:rsid w:val="00145DE6"/>
    <w:rsid w:val="00146B2E"/>
    <w:rsid w:val="00146E1E"/>
    <w:rsid w:val="001500F7"/>
    <w:rsid w:val="001512A9"/>
    <w:rsid w:val="00151B21"/>
    <w:rsid w:val="001522A1"/>
    <w:rsid w:val="001542A9"/>
    <w:rsid w:val="00154387"/>
    <w:rsid w:val="00156AE8"/>
    <w:rsid w:val="00161588"/>
    <w:rsid w:val="0016312E"/>
    <w:rsid w:val="001639B3"/>
    <w:rsid w:val="00164990"/>
    <w:rsid w:val="00165D14"/>
    <w:rsid w:val="00166764"/>
    <w:rsid w:val="00167C10"/>
    <w:rsid w:val="00171B81"/>
    <w:rsid w:val="001729AE"/>
    <w:rsid w:val="001751BE"/>
    <w:rsid w:val="001757B2"/>
    <w:rsid w:val="001770DA"/>
    <w:rsid w:val="00177757"/>
    <w:rsid w:val="001778C5"/>
    <w:rsid w:val="00180A78"/>
    <w:rsid w:val="00180F0A"/>
    <w:rsid w:val="00183939"/>
    <w:rsid w:val="00184D15"/>
    <w:rsid w:val="00185F8E"/>
    <w:rsid w:val="00187786"/>
    <w:rsid w:val="001901F2"/>
    <w:rsid w:val="00190248"/>
    <w:rsid w:val="00191322"/>
    <w:rsid w:val="00192937"/>
    <w:rsid w:val="0019309B"/>
    <w:rsid w:val="00193F12"/>
    <w:rsid w:val="0019451D"/>
    <w:rsid w:val="00194C06"/>
    <w:rsid w:val="00195442"/>
    <w:rsid w:val="00196469"/>
    <w:rsid w:val="0019770D"/>
    <w:rsid w:val="001A1F2F"/>
    <w:rsid w:val="001A21DA"/>
    <w:rsid w:val="001A4367"/>
    <w:rsid w:val="001A65F3"/>
    <w:rsid w:val="001A6BA9"/>
    <w:rsid w:val="001A6CF3"/>
    <w:rsid w:val="001A78FD"/>
    <w:rsid w:val="001A7E29"/>
    <w:rsid w:val="001B3316"/>
    <w:rsid w:val="001B4EBB"/>
    <w:rsid w:val="001B553F"/>
    <w:rsid w:val="001B5C0F"/>
    <w:rsid w:val="001C2312"/>
    <w:rsid w:val="001C32C8"/>
    <w:rsid w:val="001C375C"/>
    <w:rsid w:val="001C49DF"/>
    <w:rsid w:val="001C50C8"/>
    <w:rsid w:val="001C5356"/>
    <w:rsid w:val="001C568A"/>
    <w:rsid w:val="001C7CE0"/>
    <w:rsid w:val="001D0935"/>
    <w:rsid w:val="001D0D0A"/>
    <w:rsid w:val="001D13FA"/>
    <w:rsid w:val="001D2F80"/>
    <w:rsid w:val="001D4030"/>
    <w:rsid w:val="001D5F7E"/>
    <w:rsid w:val="001D65C6"/>
    <w:rsid w:val="001D729D"/>
    <w:rsid w:val="001D7776"/>
    <w:rsid w:val="001E14B5"/>
    <w:rsid w:val="001E1966"/>
    <w:rsid w:val="001E1B2E"/>
    <w:rsid w:val="001E2ED4"/>
    <w:rsid w:val="001E308B"/>
    <w:rsid w:val="001E61E8"/>
    <w:rsid w:val="001E6AC6"/>
    <w:rsid w:val="001F0014"/>
    <w:rsid w:val="001F00F6"/>
    <w:rsid w:val="001F0D9C"/>
    <w:rsid w:val="001F33CF"/>
    <w:rsid w:val="001F345D"/>
    <w:rsid w:val="001F34C8"/>
    <w:rsid w:val="001F3538"/>
    <w:rsid w:val="001F4787"/>
    <w:rsid w:val="001F58C9"/>
    <w:rsid w:val="001F5A73"/>
    <w:rsid w:val="001F680C"/>
    <w:rsid w:val="00200E4E"/>
    <w:rsid w:val="002020C8"/>
    <w:rsid w:val="002034C6"/>
    <w:rsid w:val="00203607"/>
    <w:rsid w:val="00204F45"/>
    <w:rsid w:val="00205E40"/>
    <w:rsid w:val="0020790F"/>
    <w:rsid w:val="00207C6D"/>
    <w:rsid w:val="00207E55"/>
    <w:rsid w:val="0021097A"/>
    <w:rsid w:val="00210CAE"/>
    <w:rsid w:val="0021124B"/>
    <w:rsid w:val="00211B7B"/>
    <w:rsid w:val="00213CC3"/>
    <w:rsid w:val="00214894"/>
    <w:rsid w:val="00216594"/>
    <w:rsid w:val="00220A74"/>
    <w:rsid w:val="00221119"/>
    <w:rsid w:val="0022150F"/>
    <w:rsid w:val="002221A7"/>
    <w:rsid w:val="00222EA9"/>
    <w:rsid w:val="002234D5"/>
    <w:rsid w:val="00223D5A"/>
    <w:rsid w:val="002267CF"/>
    <w:rsid w:val="00226ED5"/>
    <w:rsid w:val="00227F79"/>
    <w:rsid w:val="00230265"/>
    <w:rsid w:val="00230762"/>
    <w:rsid w:val="002315EE"/>
    <w:rsid w:val="002336E0"/>
    <w:rsid w:val="0023384D"/>
    <w:rsid w:val="00233D43"/>
    <w:rsid w:val="00235FC3"/>
    <w:rsid w:val="0023611B"/>
    <w:rsid w:val="00237196"/>
    <w:rsid w:val="0024108A"/>
    <w:rsid w:val="00241590"/>
    <w:rsid w:val="002421D9"/>
    <w:rsid w:val="00243E14"/>
    <w:rsid w:val="00243F9B"/>
    <w:rsid w:val="0024535B"/>
    <w:rsid w:val="002459E8"/>
    <w:rsid w:val="00247548"/>
    <w:rsid w:val="00250F95"/>
    <w:rsid w:val="002523BC"/>
    <w:rsid w:val="00252776"/>
    <w:rsid w:val="00252FCC"/>
    <w:rsid w:val="00253916"/>
    <w:rsid w:val="00254CBC"/>
    <w:rsid w:val="00255888"/>
    <w:rsid w:val="00256F6D"/>
    <w:rsid w:val="002605F5"/>
    <w:rsid w:val="00262366"/>
    <w:rsid w:val="00265503"/>
    <w:rsid w:val="00265DCE"/>
    <w:rsid w:val="00266DA3"/>
    <w:rsid w:val="00272B4E"/>
    <w:rsid w:val="00275C09"/>
    <w:rsid w:val="00276496"/>
    <w:rsid w:val="00276E33"/>
    <w:rsid w:val="002810C3"/>
    <w:rsid w:val="002811E7"/>
    <w:rsid w:val="00281378"/>
    <w:rsid w:val="00284247"/>
    <w:rsid w:val="002844E3"/>
    <w:rsid w:val="0028450A"/>
    <w:rsid w:val="00284684"/>
    <w:rsid w:val="00286A8D"/>
    <w:rsid w:val="00286B32"/>
    <w:rsid w:val="00287A54"/>
    <w:rsid w:val="002902CD"/>
    <w:rsid w:val="002904F6"/>
    <w:rsid w:val="00290661"/>
    <w:rsid w:val="00290A3F"/>
    <w:rsid w:val="00291165"/>
    <w:rsid w:val="00293529"/>
    <w:rsid w:val="002938DE"/>
    <w:rsid w:val="002941F5"/>
    <w:rsid w:val="0029639D"/>
    <w:rsid w:val="002970FA"/>
    <w:rsid w:val="00297B16"/>
    <w:rsid w:val="002A2BD9"/>
    <w:rsid w:val="002A2D51"/>
    <w:rsid w:val="002A2DB1"/>
    <w:rsid w:val="002A5152"/>
    <w:rsid w:val="002A7756"/>
    <w:rsid w:val="002B1D17"/>
    <w:rsid w:val="002B2A24"/>
    <w:rsid w:val="002B2F11"/>
    <w:rsid w:val="002B51F9"/>
    <w:rsid w:val="002C11F0"/>
    <w:rsid w:val="002C2307"/>
    <w:rsid w:val="002C302E"/>
    <w:rsid w:val="002C3E00"/>
    <w:rsid w:val="002C415A"/>
    <w:rsid w:val="002C535A"/>
    <w:rsid w:val="002D0C5B"/>
    <w:rsid w:val="002D40EC"/>
    <w:rsid w:val="002D563B"/>
    <w:rsid w:val="002D5C80"/>
    <w:rsid w:val="002D70BE"/>
    <w:rsid w:val="002E0AA1"/>
    <w:rsid w:val="002E1751"/>
    <w:rsid w:val="002E19A4"/>
    <w:rsid w:val="002E3773"/>
    <w:rsid w:val="002E3AEB"/>
    <w:rsid w:val="002E3C94"/>
    <w:rsid w:val="002E5776"/>
    <w:rsid w:val="002E7837"/>
    <w:rsid w:val="002F051D"/>
    <w:rsid w:val="002F062D"/>
    <w:rsid w:val="002F1E01"/>
    <w:rsid w:val="002F3872"/>
    <w:rsid w:val="002F39B6"/>
    <w:rsid w:val="002F3B86"/>
    <w:rsid w:val="002F49C6"/>
    <w:rsid w:val="002F4C77"/>
    <w:rsid w:val="002F58C2"/>
    <w:rsid w:val="002F7483"/>
    <w:rsid w:val="002F76B4"/>
    <w:rsid w:val="00300141"/>
    <w:rsid w:val="003018F2"/>
    <w:rsid w:val="00301BC8"/>
    <w:rsid w:val="003026CB"/>
    <w:rsid w:val="003037E4"/>
    <w:rsid w:val="00313CAA"/>
    <w:rsid w:val="003141B0"/>
    <w:rsid w:val="0031475E"/>
    <w:rsid w:val="00315754"/>
    <w:rsid w:val="003158CD"/>
    <w:rsid w:val="00316ABB"/>
    <w:rsid w:val="00316BBA"/>
    <w:rsid w:val="003176D0"/>
    <w:rsid w:val="003212A9"/>
    <w:rsid w:val="00321F33"/>
    <w:rsid w:val="00323301"/>
    <w:rsid w:val="00323838"/>
    <w:rsid w:val="00323BB4"/>
    <w:rsid w:val="00323D25"/>
    <w:rsid w:val="0032481F"/>
    <w:rsid w:val="00324A42"/>
    <w:rsid w:val="00324ED9"/>
    <w:rsid w:val="0032539E"/>
    <w:rsid w:val="003313A5"/>
    <w:rsid w:val="003320C2"/>
    <w:rsid w:val="0033236A"/>
    <w:rsid w:val="00332A30"/>
    <w:rsid w:val="0033350C"/>
    <w:rsid w:val="00334F18"/>
    <w:rsid w:val="0033550F"/>
    <w:rsid w:val="003357A5"/>
    <w:rsid w:val="0033627B"/>
    <w:rsid w:val="00336822"/>
    <w:rsid w:val="00336FCC"/>
    <w:rsid w:val="0033777D"/>
    <w:rsid w:val="0034161A"/>
    <w:rsid w:val="003424D3"/>
    <w:rsid w:val="00342D15"/>
    <w:rsid w:val="00342EB7"/>
    <w:rsid w:val="003433D0"/>
    <w:rsid w:val="0034349B"/>
    <w:rsid w:val="00347427"/>
    <w:rsid w:val="00347BB3"/>
    <w:rsid w:val="00350098"/>
    <w:rsid w:val="00352681"/>
    <w:rsid w:val="00352C9C"/>
    <w:rsid w:val="00360265"/>
    <w:rsid w:val="0036034B"/>
    <w:rsid w:val="00360C4E"/>
    <w:rsid w:val="00360DA6"/>
    <w:rsid w:val="003610AE"/>
    <w:rsid w:val="00361E33"/>
    <w:rsid w:val="0036615C"/>
    <w:rsid w:val="00370E03"/>
    <w:rsid w:val="0037281E"/>
    <w:rsid w:val="00373735"/>
    <w:rsid w:val="00374294"/>
    <w:rsid w:val="00374770"/>
    <w:rsid w:val="0037534B"/>
    <w:rsid w:val="00375DDD"/>
    <w:rsid w:val="0037631E"/>
    <w:rsid w:val="003767A4"/>
    <w:rsid w:val="00377022"/>
    <w:rsid w:val="00377ADD"/>
    <w:rsid w:val="00377BF0"/>
    <w:rsid w:val="003825C1"/>
    <w:rsid w:val="0038279C"/>
    <w:rsid w:val="00382FDD"/>
    <w:rsid w:val="0038342B"/>
    <w:rsid w:val="00383C27"/>
    <w:rsid w:val="00384147"/>
    <w:rsid w:val="00385F08"/>
    <w:rsid w:val="00386F59"/>
    <w:rsid w:val="003901F2"/>
    <w:rsid w:val="003931E3"/>
    <w:rsid w:val="00393849"/>
    <w:rsid w:val="0039427D"/>
    <w:rsid w:val="00394350"/>
    <w:rsid w:val="00394448"/>
    <w:rsid w:val="0039592D"/>
    <w:rsid w:val="00395A5A"/>
    <w:rsid w:val="0039625D"/>
    <w:rsid w:val="003A0457"/>
    <w:rsid w:val="003A189A"/>
    <w:rsid w:val="003A4414"/>
    <w:rsid w:val="003A546B"/>
    <w:rsid w:val="003A6C50"/>
    <w:rsid w:val="003A6F8E"/>
    <w:rsid w:val="003B0225"/>
    <w:rsid w:val="003B1BFA"/>
    <w:rsid w:val="003B1FBC"/>
    <w:rsid w:val="003B2AA0"/>
    <w:rsid w:val="003B77D2"/>
    <w:rsid w:val="003B7CBF"/>
    <w:rsid w:val="003C1025"/>
    <w:rsid w:val="003C1677"/>
    <w:rsid w:val="003C204C"/>
    <w:rsid w:val="003C4650"/>
    <w:rsid w:val="003C5A81"/>
    <w:rsid w:val="003D0D9F"/>
    <w:rsid w:val="003D0F23"/>
    <w:rsid w:val="003D1383"/>
    <w:rsid w:val="003D1485"/>
    <w:rsid w:val="003D33BD"/>
    <w:rsid w:val="003D3F7E"/>
    <w:rsid w:val="003D4895"/>
    <w:rsid w:val="003D7835"/>
    <w:rsid w:val="003E0311"/>
    <w:rsid w:val="003E11BF"/>
    <w:rsid w:val="003E15DA"/>
    <w:rsid w:val="003E3731"/>
    <w:rsid w:val="003E3A57"/>
    <w:rsid w:val="003E3C17"/>
    <w:rsid w:val="003E3DA6"/>
    <w:rsid w:val="003E51F4"/>
    <w:rsid w:val="003E5603"/>
    <w:rsid w:val="003E5674"/>
    <w:rsid w:val="003F0024"/>
    <w:rsid w:val="003F2A2D"/>
    <w:rsid w:val="003F377B"/>
    <w:rsid w:val="003F3FD1"/>
    <w:rsid w:val="003F5287"/>
    <w:rsid w:val="003F7474"/>
    <w:rsid w:val="0040069F"/>
    <w:rsid w:val="004019A5"/>
    <w:rsid w:val="00402943"/>
    <w:rsid w:val="004032C6"/>
    <w:rsid w:val="004038CA"/>
    <w:rsid w:val="00403A99"/>
    <w:rsid w:val="004044D1"/>
    <w:rsid w:val="0040460A"/>
    <w:rsid w:val="004051BE"/>
    <w:rsid w:val="0040522F"/>
    <w:rsid w:val="00405C0F"/>
    <w:rsid w:val="00406DDE"/>
    <w:rsid w:val="00407580"/>
    <w:rsid w:val="00410977"/>
    <w:rsid w:val="0041246E"/>
    <w:rsid w:val="00412EBF"/>
    <w:rsid w:val="0041392E"/>
    <w:rsid w:val="0041497A"/>
    <w:rsid w:val="0041545B"/>
    <w:rsid w:val="0041755B"/>
    <w:rsid w:val="00417B31"/>
    <w:rsid w:val="00421E82"/>
    <w:rsid w:val="0042213E"/>
    <w:rsid w:val="00425A1B"/>
    <w:rsid w:val="00426BFD"/>
    <w:rsid w:val="00430069"/>
    <w:rsid w:val="0043013C"/>
    <w:rsid w:val="004303A7"/>
    <w:rsid w:val="00431598"/>
    <w:rsid w:val="004317CD"/>
    <w:rsid w:val="004321F6"/>
    <w:rsid w:val="0043258B"/>
    <w:rsid w:val="00432D78"/>
    <w:rsid w:val="0043482A"/>
    <w:rsid w:val="004350C1"/>
    <w:rsid w:val="004352D3"/>
    <w:rsid w:val="0043604D"/>
    <w:rsid w:val="00437FC9"/>
    <w:rsid w:val="00441D6D"/>
    <w:rsid w:val="0044261B"/>
    <w:rsid w:val="0044511C"/>
    <w:rsid w:val="00447586"/>
    <w:rsid w:val="00447594"/>
    <w:rsid w:val="004527BA"/>
    <w:rsid w:val="00453F20"/>
    <w:rsid w:val="0045427C"/>
    <w:rsid w:val="00454A02"/>
    <w:rsid w:val="00455646"/>
    <w:rsid w:val="00456B04"/>
    <w:rsid w:val="00457693"/>
    <w:rsid w:val="0046032C"/>
    <w:rsid w:val="00461A89"/>
    <w:rsid w:val="00463298"/>
    <w:rsid w:val="00465021"/>
    <w:rsid w:val="004655A7"/>
    <w:rsid w:val="00465C66"/>
    <w:rsid w:val="00465D64"/>
    <w:rsid w:val="00467D73"/>
    <w:rsid w:val="00471583"/>
    <w:rsid w:val="00471C05"/>
    <w:rsid w:val="0047418C"/>
    <w:rsid w:val="004763EE"/>
    <w:rsid w:val="00476499"/>
    <w:rsid w:val="0047766A"/>
    <w:rsid w:val="00477939"/>
    <w:rsid w:val="00481E3E"/>
    <w:rsid w:val="00484118"/>
    <w:rsid w:val="00486056"/>
    <w:rsid w:val="00486AB0"/>
    <w:rsid w:val="0049020E"/>
    <w:rsid w:val="00490B51"/>
    <w:rsid w:val="00490FD8"/>
    <w:rsid w:val="00491773"/>
    <w:rsid w:val="004921FB"/>
    <w:rsid w:val="00492AC8"/>
    <w:rsid w:val="004936D4"/>
    <w:rsid w:val="00496C56"/>
    <w:rsid w:val="0049734B"/>
    <w:rsid w:val="00497650"/>
    <w:rsid w:val="00497E86"/>
    <w:rsid w:val="004A1078"/>
    <w:rsid w:val="004A14FC"/>
    <w:rsid w:val="004A1B4E"/>
    <w:rsid w:val="004A2933"/>
    <w:rsid w:val="004A3194"/>
    <w:rsid w:val="004B306E"/>
    <w:rsid w:val="004B3674"/>
    <w:rsid w:val="004B45A2"/>
    <w:rsid w:val="004B67D6"/>
    <w:rsid w:val="004B6E99"/>
    <w:rsid w:val="004B6F89"/>
    <w:rsid w:val="004B7897"/>
    <w:rsid w:val="004B7C1A"/>
    <w:rsid w:val="004C1289"/>
    <w:rsid w:val="004C4880"/>
    <w:rsid w:val="004C52E0"/>
    <w:rsid w:val="004C6DFA"/>
    <w:rsid w:val="004D0CEC"/>
    <w:rsid w:val="004D1C81"/>
    <w:rsid w:val="004D1E01"/>
    <w:rsid w:val="004D1ECF"/>
    <w:rsid w:val="004D36D3"/>
    <w:rsid w:val="004D390C"/>
    <w:rsid w:val="004D452C"/>
    <w:rsid w:val="004D4C22"/>
    <w:rsid w:val="004D5460"/>
    <w:rsid w:val="004D6D66"/>
    <w:rsid w:val="004E0961"/>
    <w:rsid w:val="004E10C1"/>
    <w:rsid w:val="004E162C"/>
    <w:rsid w:val="004E1719"/>
    <w:rsid w:val="004E4542"/>
    <w:rsid w:val="004E5381"/>
    <w:rsid w:val="004E7E1C"/>
    <w:rsid w:val="004F06BD"/>
    <w:rsid w:val="004F502C"/>
    <w:rsid w:val="004F56F0"/>
    <w:rsid w:val="004F7050"/>
    <w:rsid w:val="0050242D"/>
    <w:rsid w:val="005035DE"/>
    <w:rsid w:val="00503B0C"/>
    <w:rsid w:val="005059E0"/>
    <w:rsid w:val="005075E6"/>
    <w:rsid w:val="005102BC"/>
    <w:rsid w:val="00514178"/>
    <w:rsid w:val="0051431E"/>
    <w:rsid w:val="00516EDB"/>
    <w:rsid w:val="00516F3B"/>
    <w:rsid w:val="00520B3A"/>
    <w:rsid w:val="00520D82"/>
    <w:rsid w:val="00523C0F"/>
    <w:rsid w:val="0052607A"/>
    <w:rsid w:val="00526217"/>
    <w:rsid w:val="00526E2B"/>
    <w:rsid w:val="00527092"/>
    <w:rsid w:val="00530292"/>
    <w:rsid w:val="00530BBB"/>
    <w:rsid w:val="00530EFF"/>
    <w:rsid w:val="00530FD8"/>
    <w:rsid w:val="00531984"/>
    <w:rsid w:val="00535100"/>
    <w:rsid w:val="00535377"/>
    <w:rsid w:val="005357F7"/>
    <w:rsid w:val="005358C6"/>
    <w:rsid w:val="0053600C"/>
    <w:rsid w:val="00536255"/>
    <w:rsid w:val="00536B6B"/>
    <w:rsid w:val="00537D62"/>
    <w:rsid w:val="005441B0"/>
    <w:rsid w:val="0054591E"/>
    <w:rsid w:val="0054672F"/>
    <w:rsid w:val="005471FE"/>
    <w:rsid w:val="00547534"/>
    <w:rsid w:val="0054782E"/>
    <w:rsid w:val="00550FF0"/>
    <w:rsid w:val="0055139E"/>
    <w:rsid w:val="005536C4"/>
    <w:rsid w:val="00553A42"/>
    <w:rsid w:val="00553D1C"/>
    <w:rsid w:val="00560BFE"/>
    <w:rsid w:val="005610E2"/>
    <w:rsid w:val="00563A45"/>
    <w:rsid w:val="00567900"/>
    <w:rsid w:val="00567D56"/>
    <w:rsid w:val="00574373"/>
    <w:rsid w:val="00575945"/>
    <w:rsid w:val="00576C0F"/>
    <w:rsid w:val="00580D63"/>
    <w:rsid w:val="005819C4"/>
    <w:rsid w:val="00585453"/>
    <w:rsid w:val="00591E95"/>
    <w:rsid w:val="00592DAA"/>
    <w:rsid w:val="00595EE9"/>
    <w:rsid w:val="005960A4"/>
    <w:rsid w:val="005965EE"/>
    <w:rsid w:val="005A1472"/>
    <w:rsid w:val="005A1793"/>
    <w:rsid w:val="005A6093"/>
    <w:rsid w:val="005A72E3"/>
    <w:rsid w:val="005B2B05"/>
    <w:rsid w:val="005B4BEF"/>
    <w:rsid w:val="005B5E53"/>
    <w:rsid w:val="005C30E5"/>
    <w:rsid w:val="005C43CD"/>
    <w:rsid w:val="005C597B"/>
    <w:rsid w:val="005C5C29"/>
    <w:rsid w:val="005C5F91"/>
    <w:rsid w:val="005C6085"/>
    <w:rsid w:val="005C6FAE"/>
    <w:rsid w:val="005C7C8B"/>
    <w:rsid w:val="005D0077"/>
    <w:rsid w:val="005D258A"/>
    <w:rsid w:val="005D2F4D"/>
    <w:rsid w:val="005D3AC7"/>
    <w:rsid w:val="005D43FA"/>
    <w:rsid w:val="005D4824"/>
    <w:rsid w:val="005D5150"/>
    <w:rsid w:val="005D65D0"/>
    <w:rsid w:val="005D6E73"/>
    <w:rsid w:val="005E1360"/>
    <w:rsid w:val="005E1C60"/>
    <w:rsid w:val="005E34DF"/>
    <w:rsid w:val="005E5002"/>
    <w:rsid w:val="005E602A"/>
    <w:rsid w:val="005E70AB"/>
    <w:rsid w:val="005E70C0"/>
    <w:rsid w:val="005E7572"/>
    <w:rsid w:val="005E7EFF"/>
    <w:rsid w:val="005F0F8A"/>
    <w:rsid w:val="005F166E"/>
    <w:rsid w:val="005F19D0"/>
    <w:rsid w:val="005F2166"/>
    <w:rsid w:val="00600C5C"/>
    <w:rsid w:val="00602850"/>
    <w:rsid w:val="00603169"/>
    <w:rsid w:val="006042B2"/>
    <w:rsid w:val="0060626F"/>
    <w:rsid w:val="00606E33"/>
    <w:rsid w:val="006072EB"/>
    <w:rsid w:val="00612B31"/>
    <w:rsid w:val="00613CCB"/>
    <w:rsid w:val="00613E7B"/>
    <w:rsid w:val="00614ADC"/>
    <w:rsid w:val="006157DB"/>
    <w:rsid w:val="00615CB6"/>
    <w:rsid w:val="00616C34"/>
    <w:rsid w:val="00617E9C"/>
    <w:rsid w:val="00620218"/>
    <w:rsid w:val="0062118D"/>
    <w:rsid w:val="006237E0"/>
    <w:rsid w:val="00624741"/>
    <w:rsid w:val="006318FE"/>
    <w:rsid w:val="00632832"/>
    <w:rsid w:val="006358CB"/>
    <w:rsid w:val="006363EA"/>
    <w:rsid w:val="0063784E"/>
    <w:rsid w:val="00637A65"/>
    <w:rsid w:val="00637E71"/>
    <w:rsid w:val="00640553"/>
    <w:rsid w:val="00640F49"/>
    <w:rsid w:val="00641A0E"/>
    <w:rsid w:val="00641CFC"/>
    <w:rsid w:val="00641EF8"/>
    <w:rsid w:val="00650164"/>
    <w:rsid w:val="00650DB2"/>
    <w:rsid w:val="00651686"/>
    <w:rsid w:val="00653572"/>
    <w:rsid w:val="0065409C"/>
    <w:rsid w:val="00654CEB"/>
    <w:rsid w:val="00655277"/>
    <w:rsid w:val="006564F6"/>
    <w:rsid w:val="00660786"/>
    <w:rsid w:val="006613FE"/>
    <w:rsid w:val="00662AC6"/>
    <w:rsid w:val="00663082"/>
    <w:rsid w:val="00664A08"/>
    <w:rsid w:val="00664ABB"/>
    <w:rsid w:val="00665A7E"/>
    <w:rsid w:val="00665AC9"/>
    <w:rsid w:val="00665B1C"/>
    <w:rsid w:val="006667F1"/>
    <w:rsid w:val="00667C71"/>
    <w:rsid w:val="0067068E"/>
    <w:rsid w:val="00672AA4"/>
    <w:rsid w:val="006742C6"/>
    <w:rsid w:val="00674882"/>
    <w:rsid w:val="006778EB"/>
    <w:rsid w:val="00680252"/>
    <w:rsid w:val="006809E9"/>
    <w:rsid w:val="006830B9"/>
    <w:rsid w:val="00683B69"/>
    <w:rsid w:val="00683E86"/>
    <w:rsid w:val="00684B46"/>
    <w:rsid w:val="0068516C"/>
    <w:rsid w:val="00687FF6"/>
    <w:rsid w:val="0069055B"/>
    <w:rsid w:val="00691F16"/>
    <w:rsid w:val="0069402A"/>
    <w:rsid w:val="00694A57"/>
    <w:rsid w:val="006952C8"/>
    <w:rsid w:val="00696D96"/>
    <w:rsid w:val="00696F82"/>
    <w:rsid w:val="006971A4"/>
    <w:rsid w:val="006977A1"/>
    <w:rsid w:val="00697A34"/>
    <w:rsid w:val="006A0112"/>
    <w:rsid w:val="006A0BED"/>
    <w:rsid w:val="006A2F99"/>
    <w:rsid w:val="006A341C"/>
    <w:rsid w:val="006A3A0B"/>
    <w:rsid w:val="006A5270"/>
    <w:rsid w:val="006A5595"/>
    <w:rsid w:val="006A699F"/>
    <w:rsid w:val="006B0773"/>
    <w:rsid w:val="006B1A55"/>
    <w:rsid w:val="006B43C3"/>
    <w:rsid w:val="006B4648"/>
    <w:rsid w:val="006B4FEE"/>
    <w:rsid w:val="006B5570"/>
    <w:rsid w:val="006B6055"/>
    <w:rsid w:val="006B6E1F"/>
    <w:rsid w:val="006C1D99"/>
    <w:rsid w:val="006C1F74"/>
    <w:rsid w:val="006C214A"/>
    <w:rsid w:val="006C4864"/>
    <w:rsid w:val="006C61A3"/>
    <w:rsid w:val="006C655C"/>
    <w:rsid w:val="006C741D"/>
    <w:rsid w:val="006C7AD2"/>
    <w:rsid w:val="006D017F"/>
    <w:rsid w:val="006D0634"/>
    <w:rsid w:val="006D1488"/>
    <w:rsid w:val="006D1625"/>
    <w:rsid w:val="006D1B18"/>
    <w:rsid w:val="006D3EF5"/>
    <w:rsid w:val="006D4190"/>
    <w:rsid w:val="006D4C2A"/>
    <w:rsid w:val="006D4F34"/>
    <w:rsid w:val="006D779F"/>
    <w:rsid w:val="006E1CD0"/>
    <w:rsid w:val="006E2216"/>
    <w:rsid w:val="006E5B56"/>
    <w:rsid w:val="006E5F66"/>
    <w:rsid w:val="006E64BF"/>
    <w:rsid w:val="006E6A94"/>
    <w:rsid w:val="006E6DC8"/>
    <w:rsid w:val="006F1609"/>
    <w:rsid w:val="006F2EDF"/>
    <w:rsid w:val="006F3488"/>
    <w:rsid w:val="006F421D"/>
    <w:rsid w:val="006F435E"/>
    <w:rsid w:val="006F642B"/>
    <w:rsid w:val="006F65D3"/>
    <w:rsid w:val="006F6B99"/>
    <w:rsid w:val="006F7B9F"/>
    <w:rsid w:val="00700098"/>
    <w:rsid w:val="00700A7F"/>
    <w:rsid w:val="00702317"/>
    <w:rsid w:val="00702717"/>
    <w:rsid w:val="00702F24"/>
    <w:rsid w:val="0070330A"/>
    <w:rsid w:val="00703C59"/>
    <w:rsid w:val="007051F6"/>
    <w:rsid w:val="00706B3F"/>
    <w:rsid w:val="00710172"/>
    <w:rsid w:val="0071445A"/>
    <w:rsid w:val="007146CD"/>
    <w:rsid w:val="00714CBD"/>
    <w:rsid w:val="00714DD1"/>
    <w:rsid w:val="00715FDA"/>
    <w:rsid w:val="0071698A"/>
    <w:rsid w:val="00717E08"/>
    <w:rsid w:val="00720E39"/>
    <w:rsid w:val="0072407B"/>
    <w:rsid w:val="00724BC6"/>
    <w:rsid w:val="0072794A"/>
    <w:rsid w:val="00727A0D"/>
    <w:rsid w:val="00727E89"/>
    <w:rsid w:val="00727F54"/>
    <w:rsid w:val="00730FD9"/>
    <w:rsid w:val="00732221"/>
    <w:rsid w:val="007362F5"/>
    <w:rsid w:val="00737028"/>
    <w:rsid w:val="00737BF6"/>
    <w:rsid w:val="00740C54"/>
    <w:rsid w:val="0074614C"/>
    <w:rsid w:val="007461EA"/>
    <w:rsid w:val="0075077C"/>
    <w:rsid w:val="00751141"/>
    <w:rsid w:val="007512DF"/>
    <w:rsid w:val="00753FC2"/>
    <w:rsid w:val="00754E65"/>
    <w:rsid w:val="00756E50"/>
    <w:rsid w:val="007578D1"/>
    <w:rsid w:val="007579B7"/>
    <w:rsid w:val="00761081"/>
    <w:rsid w:val="007640FE"/>
    <w:rsid w:val="00765265"/>
    <w:rsid w:val="00765BD6"/>
    <w:rsid w:val="00767571"/>
    <w:rsid w:val="00767B44"/>
    <w:rsid w:val="0077123E"/>
    <w:rsid w:val="00772461"/>
    <w:rsid w:val="00773715"/>
    <w:rsid w:val="00774E2E"/>
    <w:rsid w:val="00777917"/>
    <w:rsid w:val="00777CD1"/>
    <w:rsid w:val="007838B4"/>
    <w:rsid w:val="0078417B"/>
    <w:rsid w:val="0078689D"/>
    <w:rsid w:val="0078724E"/>
    <w:rsid w:val="007930F9"/>
    <w:rsid w:val="00793E7C"/>
    <w:rsid w:val="00794CC7"/>
    <w:rsid w:val="00794F7E"/>
    <w:rsid w:val="00795F72"/>
    <w:rsid w:val="00796952"/>
    <w:rsid w:val="007A33AD"/>
    <w:rsid w:val="007A440B"/>
    <w:rsid w:val="007A4CE2"/>
    <w:rsid w:val="007A56D9"/>
    <w:rsid w:val="007A6625"/>
    <w:rsid w:val="007B155A"/>
    <w:rsid w:val="007B2EE4"/>
    <w:rsid w:val="007B353A"/>
    <w:rsid w:val="007B57C8"/>
    <w:rsid w:val="007B5F23"/>
    <w:rsid w:val="007B61F3"/>
    <w:rsid w:val="007B6A02"/>
    <w:rsid w:val="007B743F"/>
    <w:rsid w:val="007C0097"/>
    <w:rsid w:val="007C0221"/>
    <w:rsid w:val="007C1138"/>
    <w:rsid w:val="007C2534"/>
    <w:rsid w:val="007C2D64"/>
    <w:rsid w:val="007C39DC"/>
    <w:rsid w:val="007C3B1E"/>
    <w:rsid w:val="007D0A6A"/>
    <w:rsid w:val="007D14DC"/>
    <w:rsid w:val="007D2851"/>
    <w:rsid w:val="007D5074"/>
    <w:rsid w:val="007D6E1F"/>
    <w:rsid w:val="007D745A"/>
    <w:rsid w:val="007D7EDD"/>
    <w:rsid w:val="007E13DA"/>
    <w:rsid w:val="007E4B40"/>
    <w:rsid w:val="007E4C07"/>
    <w:rsid w:val="007F0115"/>
    <w:rsid w:val="007F0169"/>
    <w:rsid w:val="007F224C"/>
    <w:rsid w:val="007F289B"/>
    <w:rsid w:val="007F290C"/>
    <w:rsid w:val="007F4067"/>
    <w:rsid w:val="007F5750"/>
    <w:rsid w:val="007F6867"/>
    <w:rsid w:val="0080155C"/>
    <w:rsid w:val="00802992"/>
    <w:rsid w:val="00803312"/>
    <w:rsid w:val="00803B07"/>
    <w:rsid w:val="008075F5"/>
    <w:rsid w:val="00810E39"/>
    <w:rsid w:val="00811192"/>
    <w:rsid w:val="00811884"/>
    <w:rsid w:val="008154A9"/>
    <w:rsid w:val="008170AF"/>
    <w:rsid w:val="00820782"/>
    <w:rsid w:val="00820B42"/>
    <w:rsid w:val="00821A28"/>
    <w:rsid w:val="00823173"/>
    <w:rsid w:val="00823E04"/>
    <w:rsid w:val="008243B3"/>
    <w:rsid w:val="00826C7E"/>
    <w:rsid w:val="008271AF"/>
    <w:rsid w:val="008275C6"/>
    <w:rsid w:val="008302F9"/>
    <w:rsid w:val="00830F67"/>
    <w:rsid w:val="00832043"/>
    <w:rsid w:val="00832C58"/>
    <w:rsid w:val="00832F0E"/>
    <w:rsid w:val="0083375C"/>
    <w:rsid w:val="0083434F"/>
    <w:rsid w:val="008357D8"/>
    <w:rsid w:val="00835BF9"/>
    <w:rsid w:val="00837869"/>
    <w:rsid w:val="00840E10"/>
    <w:rsid w:val="00841C1A"/>
    <w:rsid w:val="00842494"/>
    <w:rsid w:val="00843AC2"/>
    <w:rsid w:val="0084748A"/>
    <w:rsid w:val="008477D8"/>
    <w:rsid w:val="00847E34"/>
    <w:rsid w:val="0085039E"/>
    <w:rsid w:val="00854BDE"/>
    <w:rsid w:val="00856108"/>
    <w:rsid w:val="008567E1"/>
    <w:rsid w:val="0085688D"/>
    <w:rsid w:val="00856B08"/>
    <w:rsid w:val="00857EAC"/>
    <w:rsid w:val="00860C52"/>
    <w:rsid w:val="00862662"/>
    <w:rsid w:val="008668F0"/>
    <w:rsid w:val="00867F9D"/>
    <w:rsid w:val="00870E5E"/>
    <w:rsid w:val="008721D4"/>
    <w:rsid w:val="008730ED"/>
    <w:rsid w:val="00875FCD"/>
    <w:rsid w:val="00876E10"/>
    <w:rsid w:val="00880C70"/>
    <w:rsid w:val="00880C9C"/>
    <w:rsid w:val="00880F4F"/>
    <w:rsid w:val="00881291"/>
    <w:rsid w:val="00881763"/>
    <w:rsid w:val="00881935"/>
    <w:rsid w:val="0088277D"/>
    <w:rsid w:val="00883C1B"/>
    <w:rsid w:val="0088431C"/>
    <w:rsid w:val="00884A18"/>
    <w:rsid w:val="00887016"/>
    <w:rsid w:val="00890093"/>
    <w:rsid w:val="00890810"/>
    <w:rsid w:val="00891A12"/>
    <w:rsid w:val="00893D7E"/>
    <w:rsid w:val="00895060"/>
    <w:rsid w:val="00895A04"/>
    <w:rsid w:val="008979AE"/>
    <w:rsid w:val="008A101B"/>
    <w:rsid w:val="008A112F"/>
    <w:rsid w:val="008A1B3C"/>
    <w:rsid w:val="008A1E55"/>
    <w:rsid w:val="008A22E2"/>
    <w:rsid w:val="008A22F7"/>
    <w:rsid w:val="008A5023"/>
    <w:rsid w:val="008A51E3"/>
    <w:rsid w:val="008A779D"/>
    <w:rsid w:val="008A7F3C"/>
    <w:rsid w:val="008B11ED"/>
    <w:rsid w:val="008B2BFB"/>
    <w:rsid w:val="008B4571"/>
    <w:rsid w:val="008B45B4"/>
    <w:rsid w:val="008B4C8D"/>
    <w:rsid w:val="008B5683"/>
    <w:rsid w:val="008B5DC2"/>
    <w:rsid w:val="008B682D"/>
    <w:rsid w:val="008B776E"/>
    <w:rsid w:val="008C38B2"/>
    <w:rsid w:val="008C4E95"/>
    <w:rsid w:val="008C5341"/>
    <w:rsid w:val="008C65BC"/>
    <w:rsid w:val="008C6BA2"/>
    <w:rsid w:val="008C7A85"/>
    <w:rsid w:val="008D08D4"/>
    <w:rsid w:val="008D0DE2"/>
    <w:rsid w:val="008D2776"/>
    <w:rsid w:val="008D2F59"/>
    <w:rsid w:val="008D5951"/>
    <w:rsid w:val="008E0EEE"/>
    <w:rsid w:val="008E169F"/>
    <w:rsid w:val="008E1D94"/>
    <w:rsid w:val="008E26AB"/>
    <w:rsid w:val="008E2A04"/>
    <w:rsid w:val="008E5D4F"/>
    <w:rsid w:val="008E6362"/>
    <w:rsid w:val="008F09F9"/>
    <w:rsid w:val="008F36F4"/>
    <w:rsid w:val="008F4201"/>
    <w:rsid w:val="008F4779"/>
    <w:rsid w:val="008F54AD"/>
    <w:rsid w:val="008F7AE6"/>
    <w:rsid w:val="00900A30"/>
    <w:rsid w:val="00901787"/>
    <w:rsid w:val="00903246"/>
    <w:rsid w:val="00903497"/>
    <w:rsid w:val="00904081"/>
    <w:rsid w:val="00905228"/>
    <w:rsid w:val="00907149"/>
    <w:rsid w:val="00910C51"/>
    <w:rsid w:val="00911CAF"/>
    <w:rsid w:val="00912DB4"/>
    <w:rsid w:val="00912E77"/>
    <w:rsid w:val="00913938"/>
    <w:rsid w:val="00913D80"/>
    <w:rsid w:val="00914D87"/>
    <w:rsid w:val="00916D6D"/>
    <w:rsid w:val="00922D44"/>
    <w:rsid w:val="00923A0A"/>
    <w:rsid w:val="00923F5C"/>
    <w:rsid w:val="00924D05"/>
    <w:rsid w:val="00925CE7"/>
    <w:rsid w:val="0092790C"/>
    <w:rsid w:val="0093014B"/>
    <w:rsid w:val="00933811"/>
    <w:rsid w:val="00933E2F"/>
    <w:rsid w:val="00934608"/>
    <w:rsid w:val="00934967"/>
    <w:rsid w:val="009352EC"/>
    <w:rsid w:val="00937F1F"/>
    <w:rsid w:val="0094074C"/>
    <w:rsid w:val="00940829"/>
    <w:rsid w:val="0094188E"/>
    <w:rsid w:val="00941A55"/>
    <w:rsid w:val="00942FA7"/>
    <w:rsid w:val="009434AF"/>
    <w:rsid w:val="0094489C"/>
    <w:rsid w:val="00945192"/>
    <w:rsid w:val="0094587D"/>
    <w:rsid w:val="009462DF"/>
    <w:rsid w:val="009466BB"/>
    <w:rsid w:val="009466C3"/>
    <w:rsid w:val="00946925"/>
    <w:rsid w:val="009511FB"/>
    <w:rsid w:val="00951476"/>
    <w:rsid w:val="0095252A"/>
    <w:rsid w:val="009538BA"/>
    <w:rsid w:val="00955ECE"/>
    <w:rsid w:val="009566AE"/>
    <w:rsid w:val="009567F8"/>
    <w:rsid w:val="00960AC1"/>
    <w:rsid w:val="00961375"/>
    <w:rsid w:val="00964EB7"/>
    <w:rsid w:val="00965417"/>
    <w:rsid w:val="00967075"/>
    <w:rsid w:val="009714B4"/>
    <w:rsid w:val="00974607"/>
    <w:rsid w:val="00975397"/>
    <w:rsid w:val="00975433"/>
    <w:rsid w:val="009768B0"/>
    <w:rsid w:val="0097734B"/>
    <w:rsid w:val="00981963"/>
    <w:rsid w:val="009827B2"/>
    <w:rsid w:val="0098406A"/>
    <w:rsid w:val="009848CF"/>
    <w:rsid w:val="00984B97"/>
    <w:rsid w:val="00986FFD"/>
    <w:rsid w:val="0098786C"/>
    <w:rsid w:val="0098792B"/>
    <w:rsid w:val="009901D6"/>
    <w:rsid w:val="009902A2"/>
    <w:rsid w:val="009937A0"/>
    <w:rsid w:val="00993C15"/>
    <w:rsid w:val="00994DF1"/>
    <w:rsid w:val="00997AAE"/>
    <w:rsid w:val="009A0F02"/>
    <w:rsid w:val="009A373A"/>
    <w:rsid w:val="009A404E"/>
    <w:rsid w:val="009A7414"/>
    <w:rsid w:val="009A7FDB"/>
    <w:rsid w:val="009B0006"/>
    <w:rsid w:val="009B2998"/>
    <w:rsid w:val="009B2AA7"/>
    <w:rsid w:val="009B41D3"/>
    <w:rsid w:val="009B45F5"/>
    <w:rsid w:val="009B58CE"/>
    <w:rsid w:val="009C0631"/>
    <w:rsid w:val="009C2C39"/>
    <w:rsid w:val="009C4637"/>
    <w:rsid w:val="009C52E5"/>
    <w:rsid w:val="009C78A3"/>
    <w:rsid w:val="009D1973"/>
    <w:rsid w:val="009D2D2E"/>
    <w:rsid w:val="009D3727"/>
    <w:rsid w:val="009D60A9"/>
    <w:rsid w:val="009D71B8"/>
    <w:rsid w:val="009E013F"/>
    <w:rsid w:val="009E2637"/>
    <w:rsid w:val="009E344C"/>
    <w:rsid w:val="009E3DC5"/>
    <w:rsid w:val="009E4170"/>
    <w:rsid w:val="009E62A9"/>
    <w:rsid w:val="009E6C13"/>
    <w:rsid w:val="009E6E1B"/>
    <w:rsid w:val="009F0926"/>
    <w:rsid w:val="009F2BCA"/>
    <w:rsid w:val="009F5248"/>
    <w:rsid w:val="009F52C0"/>
    <w:rsid w:val="009F5CF1"/>
    <w:rsid w:val="009F63B1"/>
    <w:rsid w:val="009F6787"/>
    <w:rsid w:val="009F6EE1"/>
    <w:rsid w:val="00A03019"/>
    <w:rsid w:val="00A042EA"/>
    <w:rsid w:val="00A060D1"/>
    <w:rsid w:val="00A07B4B"/>
    <w:rsid w:val="00A07FAC"/>
    <w:rsid w:val="00A100B8"/>
    <w:rsid w:val="00A10110"/>
    <w:rsid w:val="00A1128E"/>
    <w:rsid w:val="00A11422"/>
    <w:rsid w:val="00A12504"/>
    <w:rsid w:val="00A13743"/>
    <w:rsid w:val="00A16CF0"/>
    <w:rsid w:val="00A16FF3"/>
    <w:rsid w:val="00A173F8"/>
    <w:rsid w:val="00A17EF6"/>
    <w:rsid w:val="00A22E92"/>
    <w:rsid w:val="00A23BBB"/>
    <w:rsid w:val="00A23F1A"/>
    <w:rsid w:val="00A24F87"/>
    <w:rsid w:val="00A27D90"/>
    <w:rsid w:val="00A27E2A"/>
    <w:rsid w:val="00A30C04"/>
    <w:rsid w:val="00A32877"/>
    <w:rsid w:val="00A337F1"/>
    <w:rsid w:val="00A33D2C"/>
    <w:rsid w:val="00A35352"/>
    <w:rsid w:val="00A35DCD"/>
    <w:rsid w:val="00A368BC"/>
    <w:rsid w:val="00A44B2B"/>
    <w:rsid w:val="00A44FF9"/>
    <w:rsid w:val="00A458A7"/>
    <w:rsid w:val="00A4610F"/>
    <w:rsid w:val="00A46495"/>
    <w:rsid w:val="00A47133"/>
    <w:rsid w:val="00A54EBF"/>
    <w:rsid w:val="00A54FCB"/>
    <w:rsid w:val="00A55AF4"/>
    <w:rsid w:val="00A56560"/>
    <w:rsid w:val="00A56945"/>
    <w:rsid w:val="00A57516"/>
    <w:rsid w:val="00A575EF"/>
    <w:rsid w:val="00A625A6"/>
    <w:rsid w:val="00A625E4"/>
    <w:rsid w:val="00A62D8C"/>
    <w:rsid w:val="00A62FBC"/>
    <w:rsid w:val="00A63785"/>
    <w:rsid w:val="00A655BF"/>
    <w:rsid w:val="00A704C4"/>
    <w:rsid w:val="00A71966"/>
    <w:rsid w:val="00A7278B"/>
    <w:rsid w:val="00A74257"/>
    <w:rsid w:val="00A750E7"/>
    <w:rsid w:val="00A75930"/>
    <w:rsid w:val="00A76391"/>
    <w:rsid w:val="00A767CB"/>
    <w:rsid w:val="00A775AE"/>
    <w:rsid w:val="00A77AFE"/>
    <w:rsid w:val="00A804DB"/>
    <w:rsid w:val="00A82869"/>
    <w:rsid w:val="00A84B13"/>
    <w:rsid w:val="00A8632A"/>
    <w:rsid w:val="00A87DFB"/>
    <w:rsid w:val="00A92B72"/>
    <w:rsid w:val="00A930D0"/>
    <w:rsid w:val="00A93B03"/>
    <w:rsid w:val="00A95696"/>
    <w:rsid w:val="00A96BE2"/>
    <w:rsid w:val="00A97FA2"/>
    <w:rsid w:val="00AA07C3"/>
    <w:rsid w:val="00AA13AB"/>
    <w:rsid w:val="00AA2B28"/>
    <w:rsid w:val="00AA3A65"/>
    <w:rsid w:val="00AA5591"/>
    <w:rsid w:val="00AA5BEC"/>
    <w:rsid w:val="00AA5DC7"/>
    <w:rsid w:val="00AB029D"/>
    <w:rsid w:val="00AB0444"/>
    <w:rsid w:val="00AB5338"/>
    <w:rsid w:val="00AB594A"/>
    <w:rsid w:val="00AB690F"/>
    <w:rsid w:val="00AB6E80"/>
    <w:rsid w:val="00AB7AFD"/>
    <w:rsid w:val="00AC0DC2"/>
    <w:rsid w:val="00AC1DF3"/>
    <w:rsid w:val="00AC3D85"/>
    <w:rsid w:val="00AC52F2"/>
    <w:rsid w:val="00AD0880"/>
    <w:rsid w:val="00AD1286"/>
    <w:rsid w:val="00AD46D4"/>
    <w:rsid w:val="00AD58ED"/>
    <w:rsid w:val="00AD637F"/>
    <w:rsid w:val="00AD6ACE"/>
    <w:rsid w:val="00AD7B3B"/>
    <w:rsid w:val="00AE0DEE"/>
    <w:rsid w:val="00AE1480"/>
    <w:rsid w:val="00AE1602"/>
    <w:rsid w:val="00AE17D3"/>
    <w:rsid w:val="00AE26D6"/>
    <w:rsid w:val="00AE38B5"/>
    <w:rsid w:val="00AE3ED5"/>
    <w:rsid w:val="00AE4330"/>
    <w:rsid w:val="00AE4702"/>
    <w:rsid w:val="00AE5B50"/>
    <w:rsid w:val="00AE6212"/>
    <w:rsid w:val="00AE67FC"/>
    <w:rsid w:val="00AE6AE3"/>
    <w:rsid w:val="00AF0CD1"/>
    <w:rsid w:val="00AF1ADE"/>
    <w:rsid w:val="00AF1B4E"/>
    <w:rsid w:val="00AF3023"/>
    <w:rsid w:val="00AF366C"/>
    <w:rsid w:val="00AF4A59"/>
    <w:rsid w:val="00AF5872"/>
    <w:rsid w:val="00AF7D92"/>
    <w:rsid w:val="00B0027C"/>
    <w:rsid w:val="00B037FC"/>
    <w:rsid w:val="00B044B1"/>
    <w:rsid w:val="00B05070"/>
    <w:rsid w:val="00B05B97"/>
    <w:rsid w:val="00B068D3"/>
    <w:rsid w:val="00B06D4E"/>
    <w:rsid w:val="00B07C88"/>
    <w:rsid w:val="00B07E3C"/>
    <w:rsid w:val="00B1085F"/>
    <w:rsid w:val="00B10C5A"/>
    <w:rsid w:val="00B1145F"/>
    <w:rsid w:val="00B119D8"/>
    <w:rsid w:val="00B1292E"/>
    <w:rsid w:val="00B13200"/>
    <w:rsid w:val="00B13ABC"/>
    <w:rsid w:val="00B1401D"/>
    <w:rsid w:val="00B1604D"/>
    <w:rsid w:val="00B21FE0"/>
    <w:rsid w:val="00B253EB"/>
    <w:rsid w:val="00B261EA"/>
    <w:rsid w:val="00B30344"/>
    <w:rsid w:val="00B30B60"/>
    <w:rsid w:val="00B312E2"/>
    <w:rsid w:val="00B36582"/>
    <w:rsid w:val="00B366E0"/>
    <w:rsid w:val="00B37392"/>
    <w:rsid w:val="00B404D4"/>
    <w:rsid w:val="00B40E61"/>
    <w:rsid w:val="00B41F27"/>
    <w:rsid w:val="00B4248F"/>
    <w:rsid w:val="00B47733"/>
    <w:rsid w:val="00B47DB9"/>
    <w:rsid w:val="00B50F7A"/>
    <w:rsid w:val="00B5134A"/>
    <w:rsid w:val="00B515FC"/>
    <w:rsid w:val="00B516E7"/>
    <w:rsid w:val="00B52199"/>
    <w:rsid w:val="00B5338A"/>
    <w:rsid w:val="00B5362D"/>
    <w:rsid w:val="00B54F2B"/>
    <w:rsid w:val="00B5557E"/>
    <w:rsid w:val="00B57300"/>
    <w:rsid w:val="00B57AE0"/>
    <w:rsid w:val="00B57BC7"/>
    <w:rsid w:val="00B60CA6"/>
    <w:rsid w:val="00B615B3"/>
    <w:rsid w:val="00B61E9A"/>
    <w:rsid w:val="00B62507"/>
    <w:rsid w:val="00B63458"/>
    <w:rsid w:val="00B638FC"/>
    <w:rsid w:val="00B6406A"/>
    <w:rsid w:val="00B651C0"/>
    <w:rsid w:val="00B65653"/>
    <w:rsid w:val="00B65F86"/>
    <w:rsid w:val="00B677C4"/>
    <w:rsid w:val="00B70C9F"/>
    <w:rsid w:val="00B711AB"/>
    <w:rsid w:val="00B713AD"/>
    <w:rsid w:val="00B7349A"/>
    <w:rsid w:val="00B740E3"/>
    <w:rsid w:val="00B741F7"/>
    <w:rsid w:val="00B776F9"/>
    <w:rsid w:val="00B77B39"/>
    <w:rsid w:val="00B826AD"/>
    <w:rsid w:val="00B8373D"/>
    <w:rsid w:val="00B86FE8"/>
    <w:rsid w:val="00B90D7A"/>
    <w:rsid w:val="00B929EA"/>
    <w:rsid w:val="00B9340F"/>
    <w:rsid w:val="00B93950"/>
    <w:rsid w:val="00B93D5E"/>
    <w:rsid w:val="00B95120"/>
    <w:rsid w:val="00B97B81"/>
    <w:rsid w:val="00BA2FCB"/>
    <w:rsid w:val="00BA41E4"/>
    <w:rsid w:val="00BA5339"/>
    <w:rsid w:val="00BA7D68"/>
    <w:rsid w:val="00BA7FA4"/>
    <w:rsid w:val="00BB119B"/>
    <w:rsid w:val="00BB2A2E"/>
    <w:rsid w:val="00BB2A83"/>
    <w:rsid w:val="00BB2E1C"/>
    <w:rsid w:val="00BB3167"/>
    <w:rsid w:val="00BB3ED2"/>
    <w:rsid w:val="00BB7DF1"/>
    <w:rsid w:val="00BC0CAF"/>
    <w:rsid w:val="00BC18B1"/>
    <w:rsid w:val="00BC408E"/>
    <w:rsid w:val="00BC76AA"/>
    <w:rsid w:val="00BD084C"/>
    <w:rsid w:val="00BD0CCA"/>
    <w:rsid w:val="00BD1504"/>
    <w:rsid w:val="00BD1C29"/>
    <w:rsid w:val="00BD2772"/>
    <w:rsid w:val="00BD2E7B"/>
    <w:rsid w:val="00BD374B"/>
    <w:rsid w:val="00BD3C3D"/>
    <w:rsid w:val="00BD4536"/>
    <w:rsid w:val="00BD4F12"/>
    <w:rsid w:val="00BD5622"/>
    <w:rsid w:val="00BD571D"/>
    <w:rsid w:val="00BD7500"/>
    <w:rsid w:val="00BD7B75"/>
    <w:rsid w:val="00BE41C7"/>
    <w:rsid w:val="00BE52C0"/>
    <w:rsid w:val="00BF0976"/>
    <w:rsid w:val="00BF1051"/>
    <w:rsid w:val="00BF159A"/>
    <w:rsid w:val="00BF1E5D"/>
    <w:rsid w:val="00BF2FA8"/>
    <w:rsid w:val="00BF303C"/>
    <w:rsid w:val="00BF3F91"/>
    <w:rsid w:val="00BF4491"/>
    <w:rsid w:val="00BF5B77"/>
    <w:rsid w:val="00BF6537"/>
    <w:rsid w:val="00BF69FD"/>
    <w:rsid w:val="00C032AB"/>
    <w:rsid w:val="00C038E7"/>
    <w:rsid w:val="00C03B03"/>
    <w:rsid w:val="00C0469F"/>
    <w:rsid w:val="00C05E75"/>
    <w:rsid w:val="00C0630D"/>
    <w:rsid w:val="00C06316"/>
    <w:rsid w:val="00C06D9D"/>
    <w:rsid w:val="00C11039"/>
    <w:rsid w:val="00C121EC"/>
    <w:rsid w:val="00C137F5"/>
    <w:rsid w:val="00C13B48"/>
    <w:rsid w:val="00C146AB"/>
    <w:rsid w:val="00C153B0"/>
    <w:rsid w:val="00C15DE5"/>
    <w:rsid w:val="00C15EF3"/>
    <w:rsid w:val="00C16B0A"/>
    <w:rsid w:val="00C2150F"/>
    <w:rsid w:val="00C21C8C"/>
    <w:rsid w:val="00C228E9"/>
    <w:rsid w:val="00C24424"/>
    <w:rsid w:val="00C31377"/>
    <w:rsid w:val="00C329E9"/>
    <w:rsid w:val="00C32D24"/>
    <w:rsid w:val="00C32DFB"/>
    <w:rsid w:val="00C34C4F"/>
    <w:rsid w:val="00C34CD9"/>
    <w:rsid w:val="00C35291"/>
    <w:rsid w:val="00C3572B"/>
    <w:rsid w:val="00C44839"/>
    <w:rsid w:val="00C4583B"/>
    <w:rsid w:val="00C4691B"/>
    <w:rsid w:val="00C47133"/>
    <w:rsid w:val="00C51B1F"/>
    <w:rsid w:val="00C529B5"/>
    <w:rsid w:val="00C52EFD"/>
    <w:rsid w:val="00C53D4B"/>
    <w:rsid w:val="00C54290"/>
    <w:rsid w:val="00C54558"/>
    <w:rsid w:val="00C57A5E"/>
    <w:rsid w:val="00C61B09"/>
    <w:rsid w:val="00C623DC"/>
    <w:rsid w:val="00C63C3C"/>
    <w:rsid w:val="00C65061"/>
    <w:rsid w:val="00C657CF"/>
    <w:rsid w:val="00C6691B"/>
    <w:rsid w:val="00C671C0"/>
    <w:rsid w:val="00C674D0"/>
    <w:rsid w:val="00C71EC2"/>
    <w:rsid w:val="00C71FFB"/>
    <w:rsid w:val="00C72F04"/>
    <w:rsid w:val="00C75575"/>
    <w:rsid w:val="00C75B17"/>
    <w:rsid w:val="00C76111"/>
    <w:rsid w:val="00C801AC"/>
    <w:rsid w:val="00C820CA"/>
    <w:rsid w:val="00C82107"/>
    <w:rsid w:val="00C8226A"/>
    <w:rsid w:val="00C832EE"/>
    <w:rsid w:val="00C83C4D"/>
    <w:rsid w:val="00C841FD"/>
    <w:rsid w:val="00C84474"/>
    <w:rsid w:val="00C85517"/>
    <w:rsid w:val="00C85615"/>
    <w:rsid w:val="00C8689C"/>
    <w:rsid w:val="00C917BE"/>
    <w:rsid w:val="00C936FE"/>
    <w:rsid w:val="00C974BC"/>
    <w:rsid w:val="00C97F1C"/>
    <w:rsid w:val="00CA1990"/>
    <w:rsid w:val="00CA1E73"/>
    <w:rsid w:val="00CA2948"/>
    <w:rsid w:val="00CA48EB"/>
    <w:rsid w:val="00CA5781"/>
    <w:rsid w:val="00CA60C5"/>
    <w:rsid w:val="00CA6239"/>
    <w:rsid w:val="00CA6626"/>
    <w:rsid w:val="00CA72A8"/>
    <w:rsid w:val="00CA72F2"/>
    <w:rsid w:val="00CA7ABC"/>
    <w:rsid w:val="00CB04D1"/>
    <w:rsid w:val="00CB0B06"/>
    <w:rsid w:val="00CB0D45"/>
    <w:rsid w:val="00CB24FA"/>
    <w:rsid w:val="00CB2F19"/>
    <w:rsid w:val="00CB387B"/>
    <w:rsid w:val="00CB3D10"/>
    <w:rsid w:val="00CB4DEF"/>
    <w:rsid w:val="00CB6C06"/>
    <w:rsid w:val="00CB778E"/>
    <w:rsid w:val="00CB782E"/>
    <w:rsid w:val="00CC1459"/>
    <w:rsid w:val="00CC2014"/>
    <w:rsid w:val="00CC3517"/>
    <w:rsid w:val="00CC3577"/>
    <w:rsid w:val="00CC3C34"/>
    <w:rsid w:val="00CC5311"/>
    <w:rsid w:val="00CC6D08"/>
    <w:rsid w:val="00CD0F97"/>
    <w:rsid w:val="00CD1838"/>
    <w:rsid w:val="00CD2ED2"/>
    <w:rsid w:val="00CD33D9"/>
    <w:rsid w:val="00CD343A"/>
    <w:rsid w:val="00CD52C3"/>
    <w:rsid w:val="00CD593A"/>
    <w:rsid w:val="00CD5DA7"/>
    <w:rsid w:val="00CE0420"/>
    <w:rsid w:val="00CE05AC"/>
    <w:rsid w:val="00CE5486"/>
    <w:rsid w:val="00CE5E64"/>
    <w:rsid w:val="00CE5FFB"/>
    <w:rsid w:val="00CE6548"/>
    <w:rsid w:val="00CE7386"/>
    <w:rsid w:val="00CF2811"/>
    <w:rsid w:val="00CF5056"/>
    <w:rsid w:val="00CF58B9"/>
    <w:rsid w:val="00CF7A0A"/>
    <w:rsid w:val="00D06513"/>
    <w:rsid w:val="00D10905"/>
    <w:rsid w:val="00D11F24"/>
    <w:rsid w:val="00D15D17"/>
    <w:rsid w:val="00D16207"/>
    <w:rsid w:val="00D16C36"/>
    <w:rsid w:val="00D179FC"/>
    <w:rsid w:val="00D2074F"/>
    <w:rsid w:val="00D218E0"/>
    <w:rsid w:val="00D225C2"/>
    <w:rsid w:val="00D23563"/>
    <w:rsid w:val="00D25BCE"/>
    <w:rsid w:val="00D264FE"/>
    <w:rsid w:val="00D2670F"/>
    <w:rsid w:val="00D26EF0"/>
    <w:rsid w:val="00D30604"/>
    <w:rsid w:val="00D30972"/>
    <w:rsid w:val="00D333CF"/>
    <w:rsid w:val="00D33C60"/>
    <w:rsid w:val="00D34B24"/>
    <w:rsid w:val="00D34CF7"/>
    <w:rsid w:val="00D34F50"/>
    <w:rsid w:val="00D34F6C"/>
    <w:rsid w:val="00D35291"/>
    <w:rsid w:val="00D359C2"/>
    <w:rsid w:val="00D37FE9"/>
    <w:rsid w:val="00D4063C"/>
    <w:rsid w:val="00D41F1A"/>
    <w:rsid w:val="00D50C52"/>
    <w:rsid w:val="00D50ED3"/>
    <w:rsid w:val="00D50F30"/>
    <w:rsid w:val="00D519CF"/>
    <w:rsid w:val="00D51A19"/>
    <w:rsid w:val="00D545C8"/>
    <w:rsid w:val="00D5561D"/>
    <w:rsid w:val="00D563A4"/>
    <w:rsid w:val="00D60261"/>
    <w:rsid w:val="00D609DD"/>
    <w:rsid w:val="00D62189"/>
    <w:rsid w:val="00D62B7E"/>
    <w:rsid w:val="00D62E96"/>
    <w:rsid w:val="00D6310D"/>
    <w:rsid w:val="00D65DEB"/>
    <w:rsid w:val="00D65DF1"/>
    <w:rsid w:val="00D6666D"/>
    <w:rsid w:val="00D66A8B"/>
    <w:rsid w:val="00D66C2D"/>
    <w:rsid w:val="00D7242B"/>
    <w:rsid w:val="00D72F18"/>
    <w:rsid w:val="00D72FA1"/>
    <w:rsid w:val="00D7468D"/>
    <w:rsid w:val="00D7536B"/>
    <w:rsid w:val="00D761B5"/>
    <w:rsid w:val="00D8089C"/>
    <w:rsid w:val="00D8142A"/>
    <w:rsid w:val="00D853F0"/>
    <w:rsid w:val="00D859C0"/>
    <w:rsid w:val="00D86A65"/>
    <w:rsid w:val="00D870E6"/>
    <w:rsid w:val="00D87DEA"/>
    <w:rsid w:val="00D90434"/>
    <w:rsid w:val="00D9136A"/>
    <w:rsid w:val="00D91C9D"/>
    <w:rsid w:val="00D96686"/>
    <w:rsid w:val="00D97C0B"/>
    <w:rsid w:val="00DA012F"/>
    <w:rsid w:val="00DA1620"/>
    <w:rsid w:val="00DA1789"/>
    <w:rsid w:val="00DA215B"/>
    <w:rsid w:val="00DA29E9"/>
    <w:rsid w:val="00DA7324"/>
    <w:rsid w:val="00DA7337"/>
    <w:rsid w:val="00DB027F"/>
    <w:rsid w:val="00DB0DA6"/>
    <w:rsid w:val="00DB1F1C"/>
    <w:rsid w:val="00DB1FDF"/>
    <w:rsid w:val="00DB2015"/>
    <w:rsid w:val="00DB4670"/>
    <w:rsid w:val="00DB619C"/>
    <w:rsid w:val="00DB6461"/>
    <w:rsid w:val="00DB765D"/>
    <w:rsid w:val="00DB7CEF"/>
    <w:rsid w:val="00DB7FA4"/>
    <w:rsid w:val="00DC5F5C"/>
    <w:rsid w:val="00DC6450"/>
    <w:rsid w:val="00DC7F0E"/>
    <w:rsid w:val="00DD1D96"/>
    <w:rsid w:val="00DD38B9"/>
    <w:rsid w:val="00DD4732"/>
    <w:rsid w:val="00DD50AE"/>
    <w:rsid w:val="00DD59C8"/>
    <w:rsid w:val="00DD5F8E"/>
    <w:rsid w:val="00DE0ED2"/>
    <w:rsid w:val="00DE2BE9"/>
    <w:rsid w:val="00DE3231"/>
    <w:rsid w:val="00DE3413"/>
    <w:rsid w:val="00DE38F6"/>
    <w:rsid w:val="00DE40E1"/>
    <w:rsid w:val="00DE40E9"/>
    <w:rsid w:val="00DE61AD"/>
    <w:rsid w:val="00DE6A01"/>
    <w:rsid w:val="00DE6CC4"/>
    <w:rsid w:val="00DF01B8"/>
    <w:rsid w:val="00DF0841"/>
    <w:rsid w:val="00DF0A34"/>
    <w:rsid w:val="00DF146B"/>
    <w:rsid w:val="00DF388E"/>
    <w:rsid w:val="00DF4DA9"/>
    <w:rsid w:val="00DF586E"/>
    <w:rsid w:val="00DF598E"/>
    <w:rsid w:val="00DF6479"/>
    <w:rsid w:val="00DF75A8"/>
    <w:rsid w:val="00E0029F"/>
    <w:rsid w:val="00E01184"/>
    <w:rsid w:val="00E05D46"/>
    <w:rsid w:val="00E05D79"/>
    <w:rsid w:val="00E0712D"/>
    <w:rsid w:val="00E07FAB"/>
    <w:rsid w:val="00E11B78"/>
    <w:rsid w:val="00E13B37"/>
    <w:rsid w:val="00E155C1"/>
    <w:rsid w:val="00E16A0E"/>
    <w:rsid w:val="00E16B68"/>
    <w:rsid w:val="00E1794B"/>
    <w:rsid w:val="00E21529"/>
    <w:rsid w:val="00E226DC"/>
    <w:rsid w:val="00E22E28"/>
    <w:rsid w:val="00E23E30"/>
    <w:rsid w:val="00E25175"/>
    <w:rsid w:val="00E324E9"/>
    <w:rsid w:val="00E34BC8"/>
    <w:rsid w:val="00E359EB"/>
    <w:rsid w:val="00E36F43"/>
    <w:rsid w:val="00E400F2"/>
    <w:rsid w:val="00E41A6D"/>
    <w:rsid w:val="00E43A88"/>
    <w:rsid w:val="00E44786"/>
    <w:rsid w:val="00E447A7"/>
    <w:rsid w:val="00E46509"/>
    <w:rsid w:val="00E47DB0"/>
    <w:rsid w:val="00E5012E"/>
    <w:rsid w:val="00E565B2"/>
    <w:rsid w:val="00E57B6E"/>
    <w:rsid w:val="00E57F58"/>
    <w:rsid w:val="00E609CD"/>
    <w:rsid w:val="00E60ABA"/>
    <w:rsid w:val="00E61A04"/>
    <w:rsid w:val="00E61C92"/>
    <w:rsid w:val="00E633CC"/>
    <w:rsid w:val="00E63503"/>
    <w:rsid w:val="00E6603B"/>
    <w:rsid w:val="00E67317"/>
    <w:rsid w:val="00E678AC"/>
    <w:rsid w:val="00E67B7D"/>
    <w:rsid w:val="00E70CE1"/>
    <w:rsid w:val="00E71BDE"/>
    <w:rsid w:val="00E73AF5"/>
    <w:rsid w:val="00E75306"/>
    <w:rsid w:val="00E758C6"/>
    <w:rsid w:val="00E76766"/>
    <w:rsid w:val="00E76861"/>
    <w:rsid w:val="00E80A09"/>
    <w:rsid w:val="00E820F9"/>
    <w:rsid w:val="00E8382C"/>
    <w:rsid w:val="00E86267"/>
    <w:rsid w:val="00E866A8"/>
    <w:rsid w:val="00E86982"/>
    <w:rsid w:val="00E8735F"/>
    <w:rsid w:val="00E9015C"/>
    <w:rsid w:val="00E9122A"/>
    <w:rsid w:val="00E91A52"/>
    <w:rsid w:val="00E91D96"/>
    <w:rsid w:val="00E93A31"/>
    <w:rsid w:val="00E9442F"/>
    <w:rsid w:val="00E94497"/>
    <w:rsid w:val="00E945A6"/>
    <w:rsid w:val="00E954D7"/>
    <w:rsid w:val="00E95A5F"/>
    <w:rsid w:val="00E968CC"/>
    <w:rsid w:val="00E96A8E"/>
    <w:rsid w:val="00E97FD3"/>
    <w:rsid w:val="00EA4286"/>
    <w:rsid w:val="00EA5518"/>
    <w:rsid w:val="00EA5D7D"/>
    <w:rsid w:val="00EB278B"/>
    <w:rsid w:val="00EB2EE5"/>
    <w:rsid w:val="00EB300B"/>
    <w:rsid w:val="00EB3A93"/>
    <w:rsid w:val="00EB3E73"/>
    <w:rsid w:val="00EB4449"/>
    <w:rsid w:val="00EB45A9"/>
    <w:rsid w:val="00EB4B9C"/>
    <w:rsid w:val="00EB7064"/>
    <w:rsid w:val="00EB73C0"/>
    <w:rsid w:val="00EC1D13"/>
    <w:rsid w:val="00EC287B"/>
    <w:rsid w:val="00EC2AFA"/>
    <w:rsid w:val="00EC2BCE"/>
    <w:rsid w:val="00EC3CCD"/>
    <w:rsid w:val="00EC556E"/>
    <w:rsid w:val="00EC6B6F"/>
    <w:rsid w:val="00ED14A1"/>
    <w:rsid w:val="00ED1706"/>
    <w:rsid w:val="00ED2DB4"/>
    <w:rsid w:val="00ED32E3"/>
    <w:rsid w:val="00ED37B6"/>
    <w:rsid w:val="00ED4BE5"/>
    <w:rsid w:val="00ED5AC2"/>
    <w:rsid w:val="00ED5C93"/>
    <w:rsid w:val="00ED5D9F"/>
    <w:rsid w:val="00ED6F95"/>
    <w:rsid w:val="00ED7423"/>
    <w:rsid w:val="00EE13ED"/>
    <w:rsid w:val="00EE1A7D"/>
    <w:rsid w:val="00EE3D6C"/>
    <w:rsid w:val="00EE459D"/>
    <w:rsid w:val="00EE568D"/>
    <w:rsid w:val="00EE6BF8"/>
    <w:rsid w:val="00EE72F4"/>
    <w:rsid w:val="00EE7826"/>
    <w:rsid w:val="00EF0B10"/>
    <w:rsid w:val="00EF1707"/>
    <w:rsid w:val="00EF5168"/>
    <w:rsid w:val="00EF7F50"/>
    <w:rsid w:val="00EF7FFC"/>
    <w:rsid w:val="00F024EE"/>
    <w:rsid w:val="00F03477"/>
    <w:rsid w:val="00F048C5"/>
    <w:rsid w:val="00F04D9D"/>
    <w:rsid w:val="00F05EDA"/>
    <w:rsid w:val="00F071F2"/>
    <w:rsid w:val="00F118A0"/>
    <w:rsid w:val="00F11A4B"/>
    <w:rsid w:val="00F12AD7"/>
    <w:rsid w:val="00F148DD"/>
    <w:rsid w:val="00F1546E"/>
    <w:rsid w:val="00F15573"/>
    <w:rsid w:val="00F1580F"/>
    <w:rsid w:val="00F175B4"/>
    <w:rsid w:val="00F207D5"/>
    <w:rsid w:val="00F21168"/>
    <w:rsid w:val="00F2226F"/>
    <w:rsid w:val="00F22868"/>
    <w:rsid w:val="00F24529"/>
    <w:rsid w:val="00F25805"/>
    <w:rsid w:val="00F26075"/>
    <w:rsid w:val="00F262F1"/>
    <w:rsid w:val="00F317DC"/>
    <w:rsid w:val="00F31FE6"/>
    <w:rsid w:val="00F32077"/>
    <w:rsid w:val="00F40DE2"/>
    <w:rsid w:val="00F42BE5"/>
    <w:rsid w:val="00F42CCB"/>
    <w:rsid w:val="00F45641"/>
    <w:rsid w:val="00F46B44"/>
    <w:rsid w:val="00F47BD7"/>
    <w:rsid w:val="00F51995"/>
    <w:rsid w:val="00F52193"/>
    <w:rsid w:val="00F52BFC"/>
    <w:rsid w:val="00F53319"/>
    <w:rsid w:val="00F558B5"/>
    <w:rsid w:val="00F627A6"/>
    <w:rsid w:val="00F64851"/>
    <w:rsid w:val="00F648D2"/>
    <w:rsid w:val="00F6520C"/>
    <w:rsid w:val="00F70E13"/>
    <w:rsid w:val="00F71841"/>
    <w:rsid w:val="00F71CEE"/>
    <w:rsid w:val="00F7304C"/>
    <w:rsid w:val="00F739E6"/>
    <w:rsid w:val="00F75049"/>
    <w:rsid w:val="00F7718F"/>
    <w:rsid w:val="00F7740C"/>
    <w:rsid w:val="00F81038"/>
    <w:rsid w:val="00F81B61"/>
    <w:rsid w:val="00F81FEA"/>
    <w:rsid w:val="00F8536C"/>
    <w:rsid w:val="00F85AF1"/>
    <w:rsid w:val="00F85FC1"/>
    <w:rsid w:val="00F86105"/>
    <w:rsid w:val="00F869B9"/>
    <w:rsid w:val="00F9125F"/>
    <w:rsid w:val="00F944F7"/>
    <w:rsid w:val="00F9488D"/>
    <w:rsid w:val="00F952FF"/>
    <w:rsid w:val="00F9726E"/>
    <w:rsid w:val="00FA2D46"/>
    <w:rsid w:val="00FA3501"/>
    <w:rsid w:val="00FA59AF"/>
    <w:rsid w:val="00FA7658"/>
    <w:rsid w:val="00FB0549"/>
    <w:rsid w:val="00FB0762"/>
    <w:rsid w:val="00FB34EB"/>
    <w:rsid w:val="00FB3C32"/>
    <w:rsid w:val="00FB57C4"/>
    <w:rsid w:val="00FB71FD"/>
    <w:rsid w:val="00FC2F2B"/>
    <w:rsid w:val="00FC45FB"/>
    <w:rsid w:val="00FC4E3A"/>
    <w:rsid w:val="00FC512C"/>
    <w:rsid w:val="00FD0095"/>
    <w:rsid w:val="00FD0367"/>
    <w:rsid w:val="00FD06C9"/>
    <w:rsid w:val="00FD0D7A"/>
    <w:rsid w:val="00FD1E26"/>
    <w:rsid w:val="00FD2CA2"/>
    <w:rsid w:val="00FD4F9B"/>
    <w:rsid w:val="00FD529D"/>
    <w:rsid w:val="00FD52C6"/>
    <w:rsid w:val="00FD555C"/>
    <w:rsid w:val="00FD5C6A"/>
    <w:rsid w:val="00FD639D"/>
    <w:rsid w:val="00FD67F8"/>
    <w:rsid w:val="00FE387F"/>
    <w:rsid w:val="00FE4204"/>
    <w:rsid w:val="00FE68C5"/>
    <w:rsid w:val="00FE7387"/>
    <w:rsid w:val="00FE7BB9"/>
    <w:rsid w:val="00FF1732"/>
    <w:rsid w:val="00FF181A"/>
    <w:rsid w:val="00FF1E98"/>
    <w:rsid w:val="00FF1FEF"/>
    <w:rsid w:val="00FF2E5E"/>
    <w:rsid w:val="00FF304D"/>
    <w:rsid w:val="00FF32C9"/>
    <w:rsid w:val="00FF5EBE"/>
    <w:rsid w:val="00FF73AE"/>
    <w:rsid w:val="073A0629"/>
    <w:rsid w:val="20D36AE6"/>
    <w:rsid w:val="3D2D637B"/>
    <w:rsid w:val="44F0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51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uiPriority="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F3"/>
    <w:pPr>
      <w:widowControl w:val="0"/>
      <w:jc w:val="both"/>
    </w:pPr>
    <w:rPr>
      <w:kern w:val="2"/>
      <w:sz w:val="21"/>
      <w:szCs w:val="22"/>
    </w:rPr>
  </w:style>
  <w:style w:type="paragraph" w:styleId="1">
    <w:name w:val="heading 1"/>
    <w:basedOn w:val="a"/>
    <w:next w:val="a"/>
    <w:link w:val="1Char"/>
    <w:autoRedefine/>
    <w:uiPriority w:val="9"/>
    <w:qFormat/>
    <w:rsid w:val="004044D1"/>
    <w:pPr>
      <w:keepNext/>
      <w:keepLines/>
      <w:adjustRightInd w:val="0"/>
      <w:snapToGrid w:val="0"/>
      <w:spacing w:before="100" w:beforeAutospacing="1" w:after="100" w:afterAutospacing="1"/>
      <w:ind w:leftChars="200" w:left="420"/>
      <w:outlineLvl w:val="0"/>
    </w:pPr>
    <w:rPr>
      <w:rFonts w:eastAsia="黑体"/>
      <w:bCs/>
      <w:kern w:val="44"/>
      <w:sz w:val="28"/>
      <w:szCs w:val="44"/>
    </w:rPr>
  </w:style>
  <w:style w:type="paragraph" w:styleId="2">
    <w:name w:val="heading 2"/>
    <w:basedOn w:val="a"/>
    <w:next w:val="a"/>
    <w:link w:val="2Char"/>
    <w:autoRedefine/>
    <w:uiPriority w:val="9"/>
    <w:unhideWhenUsed/>
    <w:qFormat/>
    <w:rsid w:val="00BF5B77"/>
    <w:pPr>
      <w:keepNext/>
      <w:keepLines/>
      <w:snapToGrid w:val="0"/>
      <w:spacing w:before="100" w:beforeAutospacing="1" w:after="100" w:afterAutospacing="1"/>
      <w:ind w:leftChars="200" w:left="420"/>
      <w:outlineLvl w:val="1"/>
    </w:pPr>
    <w:rPr>
      <w:rFonts w:asciiTheme="majorHAnsi" w:eastAsia="楷体" w:hAnsiTheme="majorHAnsi" w:cstheme="majorBidi"/>
      <w:bCs/>
      <w:sz w:val="28"/>
      <w:szCs w:val="32"/>
    </w:rPr>
  </w:style>
  <w:style w:type="paragraph" w:styleId="3">
    <w:name w:val="heading 3"/>
    <w:basedOn w:val="a"/>
    <w:next w:val="a"/>
    <w:link w:val="3Char"/>
    <w:autoRedefine/>
    <w:uiPriority w:val="9"/>
    <w:unhideWhenUsed/>
    <w:qFormat/>
    <w:rsid w:val="00417B31"/>
    <w:pPr>
      <w:keepNext/>
      <w:keepLines/>
      <w:spacing w:beforeLines="75" w:before="75" w:afterLines="75" w:after="75" w:line="280" w:lineRule="exact"/>
      <w:ind w:leftChars="200" w:left="200"/>
      <w:outlineLvl w:val="2"/>
    </w:pPr>
    <w:rPr>
      <w:rFonts w:ascii="仿宋" w:eastAsia="仿宋" w:hAnsi="仿宋"/>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044D1"/>
    <w:rPr>
      <w:rFonts w:eastAsia="黑体"/>
      <w:bCs/>
      <w:kern w:val="44"/>
      <w:sz w:val="28"/>
      <w:szCs w:val="44"/>
    </w:rPr>
  </w:style>
  <w:style w:type="character" w:customStyle="1" w:styleId="2Char">
    <w:name w:val="标题 2 Char"/>
    <w:basedOn w:val="a0"/>
    <w:link w:val="2"/>
    <w:uiPriority w:val="9"/>
    <w:qFormat/>
    <w:rsid w:val="00BF5B77"/>
    <w:rPr>
      <w:rFonts w:asciiTheme="majorHAnsi" w:eastAsia="楷体" w:hAnsiTheme="majorHAnsi" w:cstheme="majorBidi"/>
      <w:bCs/>
      <w:kern w:val="2"/>
      <w:sz w:val="28"/>
      <w:szCs w:val="32"/>
    </w:rPr>
  </w:style>
  <w:style w:type="character" w:customStyle="1" w:styleId="3Char">
    <w:name w:val="标题 3 Char"/>
    <w:basedOn w:val="a0"/>
    <w:link w:val="3"/>
    <w:rsid w:val="00417B31"/>
    <w:rPr>
      <w:rFonts w:ascii="仿宋" w:eastAsia="仿宋" w:hAnsi="仿宋"/>
      <w:b/>
      <w:bCs/>
      <w:kern w:val="2"/>
      <w:sz w:val="21"/>
      <w:szCs w:val="32"/>
    </w:rPr>
  </w:style>
  <w:style w:type="paragraph" w:styleId="30">
    <w:name w:val="toc 3"/>
    <w:basedOn w:val="a"/>
    <w:next w:val="a"/>
    <w:uiPriority w:val="39"/>
    <w:unhideWhenUsed/>
    <w:pPr>
      <w:ind w:leftChars="400" w:left="840"/>
    </w:pPr>
  </w:style>
  <w:style w:type="paragraph" w:styleId="a3">
    <w:name w:val="Date"/>
    <w:basedOn w:val="a"/>
    <w:next w:val="a"/>
    <w:link w:val="Char"/>
    <w:uiPriority w:val="99"/>
    <w:semiHidden/>
    <w:unhideWhenUsed/>
    <w:qFormat/>
    <w:pPr>
      <w:ind w:leftChars="2500" w:left="100"/>
    </w:pPr>
  </w:style>
  <w:style w:type="character" w:customStyle="1" w:styleId="Char">
    <w:name w:val="日期 Char"/>
    <w:basedOn w:val="a0"/>
    <w:link w:val="a3"/>
    <w:uiPriority w:val="99"/>
    <w:semiHidden/>
    <w:rPr>
      <w:kern w:val="2"/>
      <w:sz w:val="21"/>
      <w:szCs w:val="22"/>
    </w:rPr>
  </w:style>
  <w:style w:type="paragraph" w:styleId="a4">
    <w:name w:val="Balloon Text"/>
    <w:basedOn w:val="a"/>
    <w:link w:val="Char0"/>
    <w:uiPriority w:val="99"/>
    <w:semiHidden/>
    <w:unhideWhenUsed/>
    <w:rPr>
      <w:sz w:val="18"/>
      <w:szCs w:val="18"/>
    </w:rPr>
  </w:style>
  <w:style w:type="character" w:customStyle="1" w:styleId="Char0">
    <w:name w:val="批注框文本 Char"/>
    <w:basedOn w:val="a0"/>
    <w:link w:val="a4"/>
    <w:uiPriority w:val="99"/>
    <w:semiHidden/>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paragraph" w:styleId="10">
    <w:name w:val="toc 1"/>
    <w:basedOn w:val="a"/>
    <w:next w:val="a"/>
    <w:uiPriority w:val="39"/>
    <w:unhideWhenUsed/>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rPr>
      <w:color w:val="0000FF" w:themeColor="hyperlink"/>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b">
    <w:name w:val="List Paragraph"/>
    <w:basedOn w:val="a"/>
    <w:uiPriority w:val="99"/>
    <w:rsid w:val="00AA13AB"/>
    <w:pPr>
      <w:ind w:firstLineChars="200" w:firstLine="420"/>
    </w:pPr>
  </w:style>
  <w:style w:type="character" w:styleId="ac">
    <w:name w:val="Emphasis"/>
    <w:basedOn w:val="a0"/>
    <w:uiPriority w:val="20"/>
    <w:qFormat/>
    <w:rsid w:val="00CA72F2"/>
    <w:rPr>
      <w:i/>
      <w:iCs/>
    </w:rPr>
  </w:style>
  <w:style w:type="paragraph" w:customStyle="1" w:styleId="TableParagraph">
    <w:name w:val="Table Paragraph"/>
    <w:basedOn w:val="a"/>
    <w:uiPriority w:val="1"/>
    <w:qFormat/>
    <w:rsid w:val="005B4BEF"/>
  </w:style>
  <w:style w:type="paragraph" w:styleId="ad">
    <w:name w:val="Body Text Indent"/>
    <w:basedOn w:val="a"/>
    <w:link w:val="Char3"/>
    <w:uiPriority w:val="99"/>
    <w:semiHidden/>
    <w:unhideWhenUsed/>
    <w:rsid w:val="00405C0F"/>
    <w:pPr>
      <w:spacing w:after="120"/>
      <w:ind w:leftChars="200" w:left="420"/>
    </w:pPr>
  </w:style>
  <w:style w:type="character" w:customStyle="1" w:styleId="Char3">
    <w:name w:val="正文文本缩进 Char"/>
    <w:basedOn w:val="a0"/>
    <w:link w:val="ad"/>
    <w:uiPriority w:val="99"/>
    <w:semiHidden/>
    <w:rsid w:val="00405C0F"/>
    <w:rPr>
      <w:kern w:val="2"/>
      <w:sz w:val="21"/>
      <w:szCs w:val="22"/>
    </w:rPr>
  </w:style>
  <w:style w:type="paragraph" w:styleId="21">
    <w:name w:val="Body Text First Indent 2"/>
    <w:basedOn w:val="ad"/>
    <w:link w:val="2Char0"/>
    <w:qFormat/>
    <w:rsid w:val="00405C0F"/>
    <w:pPr>
      <w:ind w:firstLineChars="200" w:firstLine="420"/>
    </w:pPr>
    <w:rPr>
      <w:rFonts w:ascii="Times New Roman" w:hAnsi="Times New Roman" w:hint="eastAsia"/>
      <w:kern w:val="0"/>
      <w:sz w:val="24"/>
      <w:szCs w:val="24"/>
    </w:rPr>
  </w:style>
  <w:style w:type="character" w:customStyle="1" w:styleId="2Char0">
    <w:name w:val="正文首行缩进 2 Char"/>
    <w:basedOn w:val="Char3"/>
    <w:link w:val="21"/>
    <w:rsid w:val="00405C0F"/>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uiPriority="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F3"/>
    <w:pPr>
      <w:widowControl w:val="0"/>
      <w:jc w:val="both"/>
    </w:pPr>
    <w:rPr>
      <w:kern w:val="2"/>
      <w:sz w:val="21"/>
      <w:szCs w:val="22"/>
    </w:rPr>
  </w:style>
  <w:style w:type="paragraph" w:styleId="1">
    <w:name w:val="heading 1"/>
    <w:basedOn w:val="a"/>
    <w:next w:val="a"/>
    <w:link w:val="1Char"/>
    <w:autoRedefine/>
    <w:uiPriority w:val="9"/>
    <w:qFormat/>
    <w:rsid w:val="004044D1"/>
    <w:pPr>
      <w:keepNext/>
      <w:keepLines/>
      <w:adjustRightInd w:val="0"/>
      <w:snapToGrid w:val="0"/>
      <w:spacing w:before="100" w:beforeAutospacing="1" w:after="100" w:afterAutospacing="1"/>
      <w:ind w:leftChars="200" w:left="420"/>
      <w:outlineLvl w:val="0"/>
    </w:pPr>
    <w:rPr>
      <w:rFonts w:eastAsia="黑体"/>
      <w:bCs/>
      <w:kern w:val="44"/>
      <w:sz w:val="28"/>
      <w:szCs w:val="44"/>
    </w:rPr>
  </w:style>
  <w:style w:type="paragraph" w:styleId="2">
    <w:name w:val="heading 2"/>
    <w:basedOn w:val="a"/>
    <w:next w:val="a"/>
    <w:link w:val="2Char"/>
    <w:autoRedefine/>
    <w:uiPriority w:val="9"/>
    <w:unhideWhenUsed/>
    <w:qFormat/>
    <w:rsid w:val="00BF5B77"/>
    <w:pPr>
      <w:keepNext/>
      <w:keepLines/>
      <w:snapToGrid w:val="0"/>
      <w:spacing w:before="100" w:beforeAutospacing="1" w:after="100" w:afterAutospacing="1"/>
      <w:ind w:leftChars="200" w:left="420"/>
      <w:outlineLvl w:val="1"/>
    </w:pPr>
    <w:rPr>
      <w:rFonts w:asciiTheme="majorHAnsi" w:eastAsia="楷体" w:hAnsiTheme="majorHAnsi" w:cstheme="majorBidi"/>
      <w:bCs/>
      <w:sz w:val="28"/>
      <w:szCs w:val="32"/>
    </w:rPr>
  </w:style>
  <w:style w:type="paragraph" w:styleId="3">
    <w:name w:val="heading 3"/>
    <w:basedOn w:val="a"/>
    <w:next w:val="a"/>
    <w:link w:val="3Char"/>
    <w:autoRedefine/>
    <w:uiPriority w:val="9"/>
    <w:unhideWhenUsed/>
    <w:qFormat/>
    <w:rsid w:val="00417B31"/>
    <w:pPr>
      <w:keepNext/>
      <w:keepLines/>
      <w:spacing w:beforeLines="75" w:before="75" w:afterLines="75" w:after="75" w:line="280" w:lineRule="exact"/>
      <w:ind w:leftChars="200" w:left="200"/>
      <w:outlineLvl w:val="2"/>
    </w:pPr>
    <w:rPr>
      <w:rFonts w:ascii="仿宋" w:eastAsia="仿宋" w:hAnsi="仿宋"/>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044D1"/>
    <w:rPr>
      <w:rFonts w:eastAsia="黑体"/>
      <w:bCs/>
      <w:kern w:val="44"/>
      <w:sz w:val="28"/>
      <w:szCs w:val="44"/>
    </w:rPr>
  </w:style>
  <w:style w:type="character" w:customStyle="1" w:styleId="2Char">
    <w:name w:val="标题 2 Char"/>
    <w:basedOn w:val="a0"/>
    <w:link w:val="2"/>
    <w:uiPriority w:val="9"/>
    <w:qFormat/>
    <w:rsid w:val="00BF5B77"/>
    <w:rPr>
      <w:rFonts w:asciiTheme="majorHAnsi" w:eastAsia="楷体" w:hAnsiTheme="majorHAnsi" w:cstheme="majorBidi"/>
      <w:bCs/>
      <w:kern w:val="2"/>
      <w:sz w:val="28"/>
      <w:szCs w:val="32"/>
    </w:rPr>
  </w:style>
  <w:style w:type="character" w:customStyle="1" w:styleId="3Char">
    <w:name w:val="标题 3 Char"/>
    <w:basedOn w:val="a0"/>
    <w:link w:val="3"/>
    <w:rsid w:val="00417B31"/>
    <w:rPr>
      <w:rFonts w:ascii="仿宋" w:eastAsia="仿宋" w:hAnsi="仿宋"/>
      <w:b/>
      <w:bCs/>
      <w:kern w:val="2"/>
      <w:sz w:val="21"/>
      <w:szCs w:val="32"/>
    </w:rPr>
  </w:style>
  <w:style w:type="paragraph" w:styleId="30">
    <w:name w:val="toc 3"/>
    <w:basedOn w:val="a"/>
    <w:next w:val="a"/>
    <w:uiPriority w:val="39"/>
    <w:unhideWhenUsed/>
    <w:pPr>
      <w:ind w:leftChars="400" w:left="840"/>
    </w:pPr>
  </w:style>
  <w:style w:type="paragraph" w:styleId="a3">
    <w:name w:val="Date"/>
    <w:basedOn w:val="a"/>
    <w:next w:val="a"/>
    <w:link w:val="Char"/>
    <w:uiPriority w:val="99"/>
    <w:semiHidden/>
    <w:unhideWhenUsed/>
    <w:qFormat/>
    <w:pPr>
      <w:ind w:leftChars="2500" w:left="100"/>
    </w:pPr>
  </w:style>
  <w:style w:type="character" w:customStyle="1" w:styleId="Char">
    <w:name w:val="日期 Char"/>
    <w:basedOn w:val="a0"/>
    <w:link w:val="a3"/>
    <w:uiPriority w:val="99"/>
    <w:semiHidden/>
    <w:rPr>
      <w:kern w:val="2"/>
      <w:sz w:val="21"/>
      <w:szCs w:val="22"/>
    </w:rPr>
  </w:style>
  <w:style w:type="paragraph" w:styleId="a4">
    <w:name w:val="Balloon Text"/>
    <w:basedOn w:val="a"/>
    <w:link w:val="Char0"/>
    <w:uiPriority w:val="99"/>
    <w:semiHidden/>
    <w:unhideWhenUsed/>
    <w:rPr>
      <w:sz w:val="18"/>
      <w:szCs w:val="18"/>
    </w:rPr>
  </w:style>
  <w:style w:type="character" w:customStyle="1" w:styleId="Char0">
    <w:name w:val="批注框文本 Char"/>
    <w:basedOn w:val="a0"/>
    <w:link w:val="a4"/>
    <w:uiPriority w:val="99"/>
    <w:semiHidden/>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paragraph" w:styleId="10">
    <w:name w:val="toc 1"/>
    <w:basedOn w:val="a"/>
    <w:next w:val="a"/>
    <w:uiPriority w:val="39"/>
    <w:unhideWhenUsed/>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rPr>
      <w:color w:val="0000FF" w:themeColor="hyperlink"/>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b">
    <w:name w:val="List Paragraph"/>
    <w:basedOn w:val="a"/>
    <w:uiPriority w:val="99"/>
    <w:rsid w:val="00AA13AB"/>
    <w:pPr>
      <w:ind w:firstLineChars="200" w:firstLine="420"/>
    </w:pPr>
  </w:style>
  <w:style w:type="character" w:styleId="ac">
    <w:name w:val="Emphasis"/>
    <w:basedOn w:val="a0"/>
    <w:uiPriority w:val="20"/>
    <w:qFormat/>
    <w:rsid w:val="00CA72F2"/>
    <w:rPr>
      <w:i/>
      <w:iCs/>
    </w:rPr>
  </w:style>
  <w:style w:type="paragraph" w:customStyle="1" w:styleId="TableParagraph">
    <w:name w:val="Table Paragraph"/>
    <w:basedOn w:val="a"/>
    <w:uiPriority w:val="1"/>
    <w:qFormat/>
    <w:rsid w:val="005B4BEF"/>
  </w:style>
  <w:style w:type="paragraph" w:styleId="ad">
    <w:name w:val="Body Text Indent"/>
    <w:basedOn w:val="a"/>
    <w:link w:val="Char3"/>
    <w:uiPriority w:val="99"/>
    <w:semiHidden/>
    <w:unhideWhenUsed/>
    <w:rsid w:val="00405C0F"/>
    <w:pPr>
      <w:spacing w:after="120"/>
      <w:ind w:leftChars="200" w:left="420"/>
    </w:pPr>
  </w:style>
  <w:style w:type="character" w:customStyle="1" w:styleId="Char3">
    <w:name w:val="正文文本缩进 Char"/>
    <w:basedOn w:val="a0"/>
    <w:link w:val="ad"/>
    <w:uiPriority w:val="99"/>
    <w:semiHidden/>
    <w:rsid w:val="00405C0F"/>
    <w:rPr>
      <w:kern w:val="2"/>
      <w:sz w:val="21"/>
      <w:szCs w:val="22"/>
    </w:rPr>
  </w:style>
  <w:style w:type="paragraph" w:styleId="21">
    <w:name w:val="Body Text First Indent 2"/>
    <w:basedOn w:val="ad"/>
    <w:link w:val="2Char0"/>
    <w:qFormat/>
    <w:rsid w:val="00405C0F"/>
    <w:pPr>
      <w:ind w:firstLineChars="200" w:firstLine="420"/>
    </w:pPr>
    <w:rPr>
      <w:rFonts w:ascii="Times New Roman" w:hAnsi="Times New Roman" w:hint="eastAsia"/>
      <w:kern w:val="0"/>
      <w:sz w:val="24"/>
      <w:szCs w:val="24"/>
    </w:rPr>
  </w:style>
  <w:style w:type="character" w:customStyle="1" w:styleId="2Char0">
    <w:name w:val="正文首行缩进 2 Char"/>
    <w:basedOn w:val="Char3"/>
    <w:link w:val="21"/>
    <w:rsid w:val="00405C0F"/>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2079">
      <w:bodyDiv w:val="1"/>
      <w:marLeft w:val="0"/>
      <w:marRight w:val="0"/>
      <w:marTop w:val="0"/>
      <w:marBottom w:val="0"/>
      <w:divBdr>
        <w:top w:val="none" w:sz="0" w:space="0" w:color="auto"/>
        <w:left w:val="none" w:sz="0" w:space="0" w:color="auto"/>
        <w:bottom w:val="none" w:sz="0" w:space="0" w:color="auto"/>
        <w:right w:val="none" w:sz="0" w:space="0" w:color="auto"/>
      </w:divBdr>
    </w:div>
    <w:div w:id="1433208140">
      <w:bodyDiv w:val="1"/>
      <w:marLeft w:val="0"/>
      <w:marRight w:val="0"/>
      <w:marTop w:val="0"/>
      <w:marBottom w:val="0"/>
      <w:divBdr>
        <w:top w:val="none" w:sz="0" w:space="0" w:color="auto"/>
        <w:left w:val="none" w:sz="0" w:space="0" w:color="auto"/>
        <w:bottom w:val="none" w:sz="0" w:space="0" w:color="auto"/>
        <w:right w:val="none" w:sz="0" w:space="0" w:color="auto"/>
      </w:divBdr>
    </w:div>
    <w:div w:id="171392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FDDFE-45CA-4459-8FE3-DB3A4150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28</Pages>
  <Words>3194</Words>
  <Characters>18211</Characters>
  <Application>Microsoft Office Word</Application>
  <DocSecurity>0</DocSecurity>
  <Lines>151</Lines>
  <Paragraphs>42</Paragraphs>
  <ScaleCrop>false</ScaleCrop>
  <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谭立霞</dc:creator>
  <cp:lastModifiedBy>倪利</cp:lastModifiedBy>
  <cp:revision>559</cp:revision>
  <dcterms:created xsi:type="dcterms:W3CDTF">2021-12-07T10:15:00Z</dcterms:created>
  <dcterms:modified xsi:type="dcterms:W3CDTF">2022-03-22T15:04:00Z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