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27B65">
      <w:pPr>
        <w:jc w:val="center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广东工贸职业技术学院</w:t>
      </w:r>
    </w:p>
    <w:p w14:paraId="40B485B1">
      <w:pPr>
        <w:jc w:val="center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202</w:t>
      </w:r>
      <w:r>
        <w:rPr>
          <w:rFonts w:hint="eastAsia" w:ascii="微软雅黑" w:hAnsi="微软雅黑" w:eastAsia="微软雅黑" w:cs="微软雅黑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sz w:val="32"/>
          <w:szCs w:val="32"/>
        </w:rPr>
        <w:t>年大学生创新创业训练计划项目验收评审指标</w:t>
      </w:r>
    </w:p>
    <w:p w14:paraId="6879B363">
      <w:pPr>
        <w:jc w:val="left"/>
      </w:pPr>
    </w:p>
    <w:tbl>
      <w:tblPr>
        <w:tblStyle w:val="5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913"/>
        <w:gridCol w:w="6226"/>
      </w:tblGrid>
      <w:tr w14:paraId="3F4CA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581" w:type="dxa"/>
            <w:tcBorders>
              <w:tl2br w:val="nil"/>
            </w:tcBorders>
            <w:vAlign w:val="center"/>
          </w:tcPr>
          <w:p w14:paraId="1FE3BFDF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评分内容</w:t>
            </w:r>
          </w:p>
        </w:tc>
        <w:tc>
          <w:tcPr>
            <w:tcW w:w="913" w:type="dxa"/>
            <w:vAlign w:val="center"/>
          </w:tcPr>
          <w:p w14:paraId="7F449ED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分值</w:t>
            </w:r>
          </w:p>
        </w:tc>
        <w:tc>
          <w:tcPr>
            <w:tcW w:w="6226" w:type="dxa"/>
            <w:vAlign w:val="center"/>
          </w:tcPr>
          <w:p w14:paraId="068F376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评分标准</w:t>
            </w:r>
          </w:p>
        </w:tc>
      </w:tr>
      <w:tr w14:paraId="07E41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9" w:hRule="atLeast"/>
          <w:jc w:val="center"/>
        </w:trPr>
        <w:tc>
          <w:tcPr>
            <w:tcW w:w="1581" w:type="dxa"/>
            <w:vAlign w:val="center"/>
          </w:tcPr>
          <w:p w14:paraId="7A94FA44">
            <w:pPr>
              <w:spacing w:line="16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材料完备（已初审）</w:t>
            </w:r>
          </w:p>
        </w:tc>
        <w:tc>
          <w:tcPr>
            <w:tcW w:w="913" w:type="dxa"/>
            <w:vAlign w:val="center"/>
          </w:tcPr>
          <w:p w14:paraId="4051ED2D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一票否决</w:t>
            </w:r>
          </w:p>
        </w:tc>
        <w:tc>
          <w:tcPr>
            <w:tcW w:w="6226" w:type="dxa"/>
            <w:vAlign w:val="center"/>
          </w:tcPr>
          <w:p w14:paraId="2204B589">
            <w:pPr>
              <w:spacing w:line="400" w:lineRule="exact"/>
              <w:ind w:left="188" w:hanging="187" w:hangingChars="67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包括下列材料，如缺失或缺项则不予通过：</w:t>
            </w:r>
          </w:p>
          <w:p w14:paraId="29B5089C">
            <w:pPr>
              <w:pStyle w:val="7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项目立项申请书及立项文件、验收登记表</w:t>
            </w:r>
          </w:p>
          <w:p w14:paraId="21181939">
            <w:pPr>
              <w:pStyle w:val="7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项目成果材料</w:t>
            </w:r>
          </w:p>
          <w:p w14:paraId="348C5D4D">
            <w:pPr>
              <w:pStyle w:val="7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成果证明材料</w:t>
            </w:r>
          </w:p>
        </w:tc>
      </w:tr>
      <w:tr w14:paraId="647F6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1581" w:type="dxa"/>
            <w:vAlign w:val="center"/>
          </w:tcPr>
          <w:p w14:paraId="539E670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资金到位与使用（已初审）</w:t>
            </w:r>
          </w:p>
        </w:tc>
        <w:tc>
          <w:tcPr>
            <w:tcW w:w="913" w:type="dxa"/>
            <w:vAlign w:val="center"/>
          </w:tcPr>
          <w:p w14:paraId="7EE2DEE3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一票否决</w:t>
            </w:r>
          </w:p>
        </w:tc>
        <w:tc>
          <w:tcPr>
            <w:tcW w:w="6226" w:type="dxa"/>
            <w:vAlign w:val="center"/>
          </w:tcPr>
          <w:p w14:paraId="608DB3E2">
            <w:pPr>
              <w:spacing w:line="400" w:lineRule="exact"/>
              <w:ind w:left="188" w:hanging="187" w:hangingChars="67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.资金未到位或使用率不足</w:t>
            </w:r>
            <w:r>
              <w:rPr>
                <w:rFonts w:asciiTheme="minorEastAsia" w:hAnsiTheme="minorEastAsia"/>
                <w:sz w:val="28"/>
                <w:szCs w:val="28"/>
              </w:rPr>
              <w:t>90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%；</w:t>
            </w:r>
          </w:p>
          <w:p w14:paraId="373AC409">
            <w:pPr>
              <w:spacing w:line="400" w:lineRule="exact"/>
              <w:ind w:left="188" w:hanging="187" w:hangingChars="67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.资金未按申报书计划使用超过10%且无调整申请</w:t>
            </w:r>
          </w:p>
        </w:tc>
      </w:tr>
      <w:tr w14:paraId="04582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  <w:jc w:val="center"/>
        </w:trPr>
        <w:tc>
          <w:tcPr>
            <w:tcW w:w="1581" w:type="dxa"/>
            <w:vAlign w:val="center"/>
          </w:tcPr>
          <w:p w14:paraId="076F85A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创新性与推广价值</w:t>
            </w:r>
          </w:p>
        </w:tc>
        <w:tc>
          <w:tcPr>
            <w:tcW w:w="913" w:type="dxa"/>
            <w:vAlign w:val="center"/>
          </w:tcPr>
          <w:p w14:paraId="5C678C18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50</w:t>
            </w:r>
          </w:p>
        </w:tc>
        <w:tc>
          <w:tcPr>
            <w:tcW w:w="6226" w:type="dxa"/>
            <w:vAlign w:val="center"/>
          </w:tcPr>
          <w:p w14:paraId="0B765D8C">
            <w:pPr>
              <w:spacing w:line="400" w:lineRule="exact"/>
              <w:ind w:left="188" w:hanging="187" w:hangingChars="67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1.项目有企业或金融机构的实际支持（有10，没有0）。</w:t>
            </w:r>
          </w:p>
          <w:p w14:paraId="56EF7BC1">
            <w:pPr>
              <w:spacing w:line="400" w:lineRule="exact"/>
              <w:ind w:left="188" w:hanging="187" w:hangingChars="67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2.项目成果有一定的竞争力、市场前景和应用价值（20，分5、10、15、20四挡打分）。</w:t>
            </w:r>
          </w:p>
          <w:p w14:paraId="3C6B8849">
            <w:pPr>
              <w:spacing w:line="400" w:lineRule="exact"/>
              <w:ind w:left="188" w:hanging="187" w:hangingChars="67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3.项目具备可繁殖，可用于大学生创业就业（20）.</w:t>
            </w:r>
          </w:p>
        </w:tc>
      </w:tr>
      <w:tr w14:paraId="5AC0C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  <w:jc w:val="center"/>
        </w:trPr>
        <w:tc>
          <w:tcPr>
            <w:tcW w:w="1581" w:type="dxa"/>
            <w:vAlign w:val="center"/>
          </w:tcPr>
          <w:p w14:paraId="448E3C3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成果完成情况</w:t>
            </w:r>
          </w:p>
        </w:tc>
        <w:tc>
          <w:tcPr>
            <w:tcW w:w="913" w:type="dxa"/>
            <w:vAlign w:val="center"/>
          </w:tcPr>
          <w:p w14:paraId="1FA9F8AF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50</w:t>
            </w:r>
          </w:p>
        </w:tc>
        <w:tc>
          <w:tcPr>
            <w:tcW w:w="6226" w:type="dxa"/>
            <w:vAlign w:val="center"/>
          </w:tcPr>
          <w:p w14:paraId="56B6031A">
            <w:pPr>
              <w:pStyle w:val="7"/>
              <w:numPr>
                <w:ilvl w:val="0"/>
                <w:numId w:val="2"/>
              </w:numPr>
              <w:spacing w:line="400" w:lineRule="exact"/>
              <w:ind w:firstLineChars="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完成率达到和超过95%（50）</w:t>
            </w:r>
          </w:p>
          <w:p w14:paraId="1FA1D8C2">
            <w:pPr>
              <w:pStyle w:val="7"/>
              <w:numPr>
                <w:ilvl w:val="0"/>
                <w:numId w:val="2"/>
              </w:numPr>
              <w:spacing w:line="400" w:lineRule="exact"/>
              <w:ind w:firstLineChars="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完成率90%～95%（3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）</w:t>
            </w:r>
          </w:p>
          <w:p w14:paraId="2BA45795">
            <w:pPr>
              <w:pStyle w:val="7"/>
              <w:numPr>
                <w:ilvl w:val="0"/>
                <w:numId w:val="2"/>
              </w:numPr>
              <w:spacing w:line="400" w:lineRule="exact"/>
              <w:ind w:firstLineChars="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完成率90%以下（15）</w:t>
            </w:r>
          </w:p>
        </w:tc>
      </w:tr>
    </w:tbl>
    <w:p w14:paraId="31076279"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</w:t>
      </w:r>
    </w:p>
    <w:p w14:paraId="03599281">
      <w:pPr>
        <w:pStyle w:val="7"/>
        <w:numPr>
          <w:ilvl w:val="0"/>
          <w:numId w:val="3"/>
        </w:numPr>
        <w:ind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一票否决项如果存在，则项目验收结论为不通过，无需进入评分环节；</w:t>
      </w:r>
    </w:p>
    <w:p w14:paraId="65DC92DB">
      <w:pPr>
        <w:pStyle w:val="7"/>
        <w:numPr>
          <w:ilvl w:val="0"/>
          <w:numId w:val="3"/>
        </w:numPr>
        <w:ind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评分低于60分，项目验收结论为不通过；</w:t>
      </w:r>
    </w:p>
    <w:p w14:paraId="254043FF">
      <w:pPr>
        <w:pStyle w:val="7"/>
        <w:numPr>
          <w:ilvl w:val="0"/>
          <w:numId w:val="3"/>
        </w:numPr>
        <w:ind w:firstLineChars="0"/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指导教师数量不超过2人，其中校内指导教师不超过1人。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CA6BAD"/>
    <w:multiLevelType w:val="multilevel"/>
    <w:tmpl w:val="34CA6BA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3C0645"/>
    <w:multiLevelType w:val="multilevel"/>
    <w:tmpl w:val="523C064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311244"/>
    <w:multiLevelType w:val="multilevel"/>
    <w:tmpl w:val="5831124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zZGE5MGFiNjBiODE3ZjMzODE5MWViMDc3MmVkMTkifQ=="/>
  </w:docVars>
  <w:rsids>
    <w:rsidRoot w:val="005E6951"/>
    <w:rsid w:val="00003702"/>
    <w:rsid w:val="00085ECC"/>
    <w:rsid w:val="00104716"/>
    <w:rsid w:val="001C5FAD"/>
    <w:rsid w:val="001D02E5"/>
    <w:rsid w:val="001D034B"/>
    <w:rsid w:val="001E66B6"/>
    <w:rsid w:val="00270A9F"/>
    <w:rsid w:val="002A6467"/>
    <w:rsid w:val="002F6D23"/>
    <w:rsid w:val="00354975"/>
    <w:rsid w:val="00367509"/>
    <w:rsid w:val="003E210E"/>
    <w:rsid w:val="00513DE7"/>
    <w:rsid w:val="005A7E3A"/>
    <w:rsid w:val="005B2F0C"/>
    <w:rsid w:val="005B6025"/>
    <w:rsid w:val="005C59A5"/>
    <w:rsid w:val="005D1D30"/>
    <w:rsid w:val="005E6951"/>
    <w:rsid w:val="005E72D7"/>
    <w:rsid w:val="005F45D4"/>
    <w:rsid w:val="006204B8"/>
    <w:rsid w:val="00646743"/>
    <w:rsid w:val="006515DD"/>
    <w:rsid w:val="006B6A9D"/>
    <w:rsid w:val="006C275C"/>
    <w:rsid w:val="007D43EF"/>
    <w:rsid w:val="008078E6"/>
    <w:rsid w:val="0083221F"/>
    <w:rsid w:val="008610E6"/>
    <w:rsid w:val="008C07BD"/>
    <w:rsid w:val="008C3725"/>
    <w:rsid w:val="0092372D"/>
    <w:rsid w:val="009313DC"/>
    <w:rsid w:val="00951449"/>
    <w:rsid w:val="009A3EC2"/>
    <w:rsid w:val="009F609C"/>
    <w:rsid w:val="00A83C40"/>
    <w:rsid w:val="00A97139"/>
    <w:rsid w:val="00AA4C6D"/>
    <w:rsid w:val="00AE530B"/>
    <w:rsid w:val="00B91B78"/>
    <w:rsid w:val="00BD25FC"/>
    <w:rsid w:val="00BE284D"/>
    <w:rsid w:val="00C36063"/>
    <w:rsid w:val="00CC2EA1"/>
    <w:rsid w:val="00D8123F"/>
    <w:rsid w:val="00D9595D"/>
    <w:rsid w:val="00DD1CF9"/>
    <w:rsid w:val="00E922C5"/>
    <w:rsid w:val="00E92D4D"/>
    <w:rsid w:val="00F05440"/>
    <w:rsid w:val="00F36951"/>
    <w:rsid w:val="00F623BC"/>
    <w:rsid w:val="00FC319A"/>
    <w:rsid w:val="4192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C1C12-B989-455E-AF9E-F60F5F6D5C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365</Words>
  <Characters>397</Characters>
  <Lines>3</Lines>
  <Paragraphs>1</Paragraphs>
  <TotalTime>5</TotalTime>
  <ScaleCrop>false</ScaleCrop>
  <LinksUpToDate>false</LinksUpToDate>
  <CharactersWithSpaces>397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2023-05-22T06:25:00Z</dcterms:created>
  <dc:creator>cyxy</dc:creator>
  <cp:lastModifiedBy>陈思婷</cp:lastModifiedBy>
  <dcterms:modified xsi:type="dcterms:W3CDTF">2024-10-09T06:55:21Z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EB5BD0D3488B4C41BFD97E23C819632B_13</vt:lpwstr>
  </property>
</Properties>
</file>