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9CC2">
      <w:pPr>
        <w:tabs>
          <w:tab w:val="left" w:pos="0"/>
        </w:tabs>
        <w:spacing w:line="560" w:lineRule="exact"/>
        <w:rPr>
          <w:rFonts w:hint="eastAsia" w:ascii="仿宋" w:hAnsi="仿宋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5694BC9B">
      <w:pPr>
        <w:tabs>
          <w:tab w:val="left" w:pos="0"/>
        </w:tabs>
        <w:spacing w:line="560" w:lineRule="exact"/>
        <w:rPr>
          <w:rFonts w:ascii="仿宋" w:hAnsi="仿宋" w:eastAsia="仿宋" w:cs="黑体"/>
          <w:sz w:val="32"/>
          <w:szCs w:val="32"/>
        </w:rPr>
      </w:pPr>
    </w:p>
    <w:p w14:paraId="53CC3022">
      <w:pPr>
        <w:tabs>
          <w:tab w:val="left" w:pos="0"/>
        </w:tabs>
        <w:spacing w:line="560" w:lineRule="exact"/>
        <w:jc w:val="center"/>
        <w:rPr>
          <w:rFonts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教育移动应用提供者校内备案信息表</w:t>
      </w:r>
    </w:p>
    <w:p w14:paraId="1A1BD7AB">
      <w:pPr>
        <w:tabs>
          <w:tab w:val="left" w:pos="0"/>
        </w:tabs>
        <w:spacing w:line="560" w:lineRule="exact"/>
        <w:jc w:val="left"/>
        <w:rPr>
          <w:rFonts w:eastAsia="仿宋_GB2312"/>
          <w:sz w:val="28"/>
          <w:szCs w:val="28"/>
        </w:rPr>
      </w:pPr>
    </w:p>
    <w:tbl>
      <w:tblPr>
        <w:tblStyle w:val="4"/>
        <w:tblW w:w="890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425"/>
        <w:gridCol w:w="1446"/>
        <w:gridCol w:w="2523"/>
        <w:gridCol w:w="2268"/>
      </w:tblGrid>
      <w:tr w14:paraId="3D3F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5"/>
            <w:noWrap w:val="0"/>
            <w:vAlign w:val="top"/>
          </w:tcPr>
          <w:p w14:paraId="7B6059D0">
            <w:pPr>
              <w:tabs>
                <w:tab w:val="left" w:pos="0"/>
              </w:tabs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主管单位</w:t>
            </w:r>
            <w:r>
              <w:rPr>
                <w:rFonts w:eastAsia="黑体"/>
                <w:sz w:val="28"/>
                <w:szCs w:val="28"/>
              </w:rPr>
              <w:t>信息</w:t>
            </w:r>
          </w:p>
        </w:tc>
      </w:tr>
      <w:tr w14:paraId="2DD1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3E0200CE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1871" w:type="dxa"/>
            <w:gridSpan w:val="2"/>
            <w:noWrap w:val="0"/>
            <w:vAlign w:val="top"/>
          </w:tcPr>
          <w:p w14:paraId="51C68CFD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47ABDA7F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单位性质</w:t>
            </w:r>
          </w:p>
        </w:tc>
        <w:tc>
          <w:tcPr>
            <w:tcW w:w="2268" w:type="dxa"/>
            <w:noWrap w:val="0"/>
            <w:vAlign w:val="top"/>
          </w:tcPr>
          <w:p w14:paraId="347BA5E5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D30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47F6F21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有效证明</w:t>
            </w:r>
          </w:p>
        </w:tc>
        <w:tc>
          <w:tcPr>
            <w:tcW w:w="1871" w:type="dxa"/>
            <w:gridSpan w:val="2"/>
            <w:noWrap w:val="0"/>
            <w:vAlign w:val="top"/>
          </w:tcPr>
          <w:p w14:paraId="0392552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22BCDFAD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注册地（住所地）</w:t>
            </w:r>
          </w:p>
        </w:tc>
        <w:tc>
          <w:tcPr>
            <w:tcW w:w="2268" w:type="dxa"/>
            <w:noWrap w:val="0"/>
            <w:vAlign w:val="top"/>
          </w:tcPr>
          <w:p w14:paraId="46F9195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32B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3BD7E51A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法人信息</w:t>
            </w:r>
          </w:p>
        </w:tc>
        <w:tc>
          <w:tcPr>
            <w:tcW w:w="1871" w:type="dxa"/>
            <w:gridSpan w:val="2"/>
            <w:noWrap w:val="0"/>
            <w:vAlign w:val="top"/>
          </w:tcPr>
          <w:p w14:paraId="5403DBEB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2F4C2DB4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联系人信息</w:t>
            </w:r>
          </w:p>
        </w:tc>
        <w:tc>
          <w:tcPr>
            <w:tcW w:w="2268" w:type="dxa"/>
            <w:noWrap w:val="0"/>
            <w:vAlign w:val="top"/>
          </w:tcPr>
          <w:p w14:paraId="5D9BCBAD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118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5"/>
            <w:noWrap w:val="0"/>
            <w:vAlign w:val="top"/>
          </w:tcPr>
          <w:p w14:paraId="522C3A81">
            <w:pPr>
              <w:tabs>
                <w:tab w:val="left" w:pos="0"/>
              </w:tabs>
              <w:spacing w:line="36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开发者信息（如主管</w:t>
            </w:r>
            <w:r>
              <w:rPr>
                <w:rFonts w:ascii="黑体" w:hAnsi="黑体" w:eastAsia="黑体"/>
                <w:sz w:val="28"/>
                <w:szCs w:val="28"/>
              </w:rPr>
              <w:t>单位即为开发者，则无需填写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</w:tr>
      <w:tr w14:paraId="7157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781BC957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1871" w:type="dxa"/>
            <w:gridSpan w:val="2"/>
            <w:noWrap w:val="0"/>
            <w:vAlign w:val="top"/>
          </w:tcPr>
          <w:p w14:paraId="285CC7B8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5B7B8F9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性质</w:t>
            </w:r>
          </w:p>
        </w:tc>
        <w:tc>
          <w:tcPr>
            <w:tcW w:w="2268" w:type="dxa"/>
            <w:noWrap w:val="0"/>
            <w:vAlign w:val="top"/>
          </w:tcPr>
          <w:p w14:paraId="07C67776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AB9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242CB0FA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有效证明</w:t>
            </w:r>
          </w:p>
        </w:tc>
        <w:tc>
          <w:tcPr>
            <w:tcW w:w="1871" w:type="dxa"/>
            <w:gridSpan w:val="2"/>
            <w:noWrap w:val="0"/>
            <w:vAlign w:val="top"/>
          </w:tcPr>
          <w:p w14:paraId="2F2B55F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0F2C7621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  <w:r>
              <w:rPr>
                <w:rFonts w:eastAsia="仿宋_GB2312"/>
                <w:sz w:val="28"/>
                <w:szCs w:val="28"/>
              </w:rPr>
              <w:t>信息</w:t>
            </w:r>
          </w:p>
        </w:tc>
        <w:tc>
          <w:tcPr>
            <w:tcW w:w="2268" w:type="dxa"/>
            <w:noWrap w:val="0"/>
            <w:vAlign w:val="top"/>
          </w:tcPr>
          <w:p w14:paraId="784F22D8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4447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5"/>
            <w:noWrap w:val="0"/>
            <w:vAlign w:val="top"/>
          </w:tcPr>
          <w:p w14:paraId="3D31E5A9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业务系统信息（一个系统填一个）</w:t>
            </w:r>
          </w:p>
        </w:tc>
      </w:tr>
      <w:tr w14:paraId="231E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3F34DD65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业务系统名称</w:t>
            </w:r>
          </w:p>
        </w:tc>
        <w:tc>
          <w:tcPr>
            <w:tcW w:w="6662" w:type="dxa"/>
            <w:gridSpan w:val="4"/>
            <w:noWrap w:val="0"/>
            <w:vAlign w:val="top"/>
          </w:tcPr>
          <w:p w14:paraId="46C5A056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6281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1D12E0D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IP地址</w:t>
            </w:r>
          </w:p>
        </w:tc>
        <w:tc>
          <w:tcPr>
            <w:tcW w:w="1871" w:type="dxa"/>
            <w:gridSpan w:val="2"/>
            <w:noWrap w:val="0"/>
            <w:vAlign w:val="top"/>
          </w:tcPr>
          <w:p w14:paraId="37A27094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781FA9F1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域名</w:t>
            </w:r>
          </w:p>
        </w:tc>
        <w:tc>
          <w:tcPr>
            <w:tcW w:w="2268" w:type="dxa"/>
            <w:noWrap w:val="0"/>
            <w:vAlign w:val="top"/>
          </w:tcPr>
          <w:p w14:paraId="0C72BE0B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841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54255B2E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ICP</w:t>
            </w:r>
            <w:r>
              <w:rPr>
                <w:rFonts w:hint="eastAsia" w:eastAsia="仿宋_GB2312"/>
                <w:sz w:val="28"/>
                <w:szCs w:val="28"/>
              </w:rPr>
              <w:t>备案编号</w:t>
            </w:r>
          </w:p>
        </w:tc>
        <w:tc>
          <w:tcPr>
            <w:tcW w:w="6662" w:type="dxa"/>
            <w:gridSpan w:val="4"/>
            <w:noWrap w:val="0"/>
            <w:vAlign w:val="top"/>
          </w:tcPr>
          <w:p w14:paraId="147D2F79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4394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noWrap w:val="0"/>
            <w:vAlign w:val="top"/>
          </w:tcPr>
          <w:p w14:paraId="19A6EFDF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网络安全等级</w:t>
            </w:r>
          </w:p>
        </w:tc>
        <w:tc>
          <w:tcPr>
            <w:tcW w:w="1871" w:type="dxa"/>
            <w:gridSpan w:val="2"/>
            <w:noWrap w:val="0"/>
            <w:vAlign w:val="top"/>
          </w:tcPr>
          <w:p w14:paraId="143B0192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3E5C19ED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等级保护备案号</w:t>
            </w:r>
          </w:p>
        </w:tc>
        <w:tc>
          <w:tcPr>
            <w:tcW w:w="2268" w:type="dxa"/>
            <w:noWrap w:val="0"/>
            <w:vAlign w:val="top"/>
          </w:tcPr>
          <w:p w14:paraId="25B9864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3CD2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5"/>
            <w:noWrap w:val="0"/>
            <w:vAlign w:val="top"/>
          </w:tcPr>
          <w:p w14:paraId="44AE6E25">
            <w:pPr>
              <w:tabs>
                <w:tab w:val="left" w:pos="0"/>
              </w:tabs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教育移动应用信息（一个应用填一次）</w:t>
            </w:r>
          </w:p>
        </w:tc>
      </w:tr>
      <w:tr w14:paraId="306B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  <w:noWrap w:val="0"/>
            <w:vAlign w:val="top"/>
          </w:tcPr>
          <w:p w14:paraId="0C5CFFA2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应用名称</w:t>
            </w:r>
          </w:p>
        </w:tc>
        <w:tc>
          <w:tcPr>
            <w:tcW w:w="1446" w:type="dxa"/>
            <w:noWrap w:val="0"/>
            <w:vAlign w:val="top"/>
          </w:tcPr>
          <w:p w14:paraId="3B631C9F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679BFA95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版本号</w:t>
            </w:r>
          </w:p>
        </w:tc>
        <w:tc>
          <w:tcPr>
            <w:tcW w:w="2268" w:type="dxa"/>
            <w:noWrap w:val="0"/>
            <w:vAlign w:val="top"/>
          </w:tcPr>
          <w:p w14:paraId="2147DBA6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5F0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  <w:noWrap w:val="0"/>
            <w:vAlign w:val="top"/>
          </w:tcPr>
          <w:p w14:paraId="68593C65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应用平台</w:t>
            </w:r>
            <w:r>
              <w:rPr>
                <w:rFonts w:hint="eastAsia" w:eastAsia="仿宋_GB2312"/>
                <w:sz w:val="28"/>
                <w:szCs w:val="28"/>
              </w:rPr>
              <w:t>*</w:t>
            </w:r>
          </w:p>
        </w:tc>
        <w:tc>
          <w:tcPr>
            <w:tcW w:w="1446" w:type="dxa"/>
            <w:noWrap w:val="0"/>
            <w:vAlign w:val="top"/>
          </w:tcPr>
          <w:p w14:paraId="6704F84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089F21B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安全认证号</w:t>
            </w:r>
          </w:p>
        </w:tc>
        <w:tc>
          <w:tcPr>
            <w:tcW w:w="2268" w:type="dxa"/>
            <w:noWrap w:val="0"/>
            <w:vAlign w:val="top"/>
          </w:tcPr>
          <w:p w14:paraId="5DE45637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33DB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  <w:noWrap w:val="0"/>
            <w:vAlign w:val="top"/>
          </w:tcPr>
          <w:p w14:paraId="22B01D98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功能类型</w:t>
            </w:r>
            <w:r>
              <w:rPr>
                <w:rFonts w:hint="eastAsia" w:eastAsia="仿宋_GB2312"/>
                <w:sz w:val="28"/>
                <w:szCs w:val="28"/>
              </w:rPr>
              <w:t>*</w:t>
            </w:r>
          </w:p>
        </w:tc>
        <w:tc>
          <w:tcPr>
            <w:tcW w:w="1446" w:type="dxa"/>
            <w:noWrap w:val="0"/>
            <w:vAlign w:val="top"/>
          </w:tcPr>
          <w:p w14:paraId="40201B5D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17CD89D6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服务对象*</w:t>
            </w:r>
          </w:p>
        </w:tc>
        <w:tc>
          <w:tcPr>
            <w:tcW w:w="2268" w:type="dxa"/>
            <w:noWrap w:val="0"/>
            <w:vAlign w:val="top"/>
          </w:tcPr>
          <w:p w14:paraId="04E21007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88C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  <w:noWrap w:val="0"/>
            <w:vAlign w:val="top"/>
          </w:tcPr>
          <w:p w14:paraId="3786078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</w:t>
            </w:r>
            <w:r>
              <w:rPr>
                <w:rFonts w:hint="eastAsia" w:eastAsia="仿宋_GB2312"/>
                <w:sz w:val="28"/>
                <w:szCs w:val="28"/>
              </w:rPr>
              <w:t>内容*</w:t>
            </w:r>
          </w:p>
        </w:tc>
        <w:tc>
          <w:tcPr>
            <w:tcW w:w="1446" w:type="dxa"/>
            <w:noWrap w:val="0"/>
            <w:vAlign w:val="top"/>
          </w:tcPr>
          <w:p w14:paraId="3CA7D84D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top"/>
          </w:tcPr>
          <w:p w14:paraId="06E1D956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获取的权限*</w:t>
            </w:r>
          </w:p>
        </w:tc>
        <w:tc>
          <w:tcPr>
            <w:tcW w:w="2268" w:type="dxa"/>
            <w:noWrap w:val="0"/>
            <w:vAlign w:val="top"/>
          </w:tcPr>
          <w:p w14:paraId="47C04E40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ECD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  <w:noWrap w:val="0"/>
            <w:vAlign w:val="top"/>
          </w:tcPr>
          <w:p w14:paraId="22068AB6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是否具有以下功能</w:t>
            </w:r>
            <w:r>
              <w:rPr>
                <w:rFonts w:eastAsia="仿宋_GB2312"/>
                <w:sz w:val="28"/>
                <w:szCs w:val="28"/>
              </w:rPr>
              <w:t>*</w:t>
            </w:r>
          </w:p>
        </w:tc>
        <w:tc>
          <w:tcPr>
            <w:tcW w:w="6237" w:type="dxa"/>
            <w:gridSpan w:val="3"/>
            <w:noWrap w:val="0"/>
            <w:vAlign w:val="top"/>
          </w:tcPr>
          <w:p w14:paraId="646679D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□论坛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□收费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直播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□学科培训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</w:tbl>
    <w:p w14:paraId="43BAE447">
      <w:pPr>
        <w:tabs>
          <w:tab w:val="left" w:pos="0"/>
        </w:tabs>
        <w:spacing w:line="560" w:lineRule="exact"/>
        <w:rPr>
          <w:rFonts w:eastAsia="仿宋_GB2312"/>
          <w:sz w:val="28"/>
          <w:szCs w:val="32"/>
        </w:rPr>
      </w:pPr>
    </w:p>
    <w:p w14:paraId="50C4340A">
      <w:pPr>
        <w:tabs>
          <w:tab w:val="left" w:pos="0"/>
        </w:tabs>
        <w:spacing w:line="560" w:lineRule="exact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注：</w:t>
      </w:r>
      <w:r>
        <w:rPr>
          <w:rFonts w:eastAsia="仿宋_GB2312"/>
          <w:sz w:val="28"/>
          <w:szCs w:val="32"/>
        </w:rPr>
        <w:t>1.单位性质包括政府机关</w:t>
      </w:r>
      <w:r>
        <w:rPr>
          <w:rFonts w:hint="eastAsia" w:eastAsia="仿宋_GB2312"/>
          <w:sz w:val="28"/>
          <w:szCs w:val="32"/>
        </w:rPr>
        <w:t>、</w:t>
      </w:r>
      <w:r>
        <w:rPr>
          <w:rFonts w:eastAsia="仿宋_GB2312"/>
          <w:sz w:val="28"/>
          <w:szCs w:val="32"/>
        </w:rPr>
        <w:t>事业单位</w:t>
      </w:r>
      <w:r>
        <w:rPr>
          <w:rFonts w:hint="eastAsia" w:eastAsia="仿宋_GB2312"/>
          <w:sz w:val="28"/>
          <w:szCs w:val="32"/>
        </w:rPr>
        <w:t>、</w:t>
      </w:r>
      <w:r>
        <w:rPr>
          <w:rFonts w:eastAsia="仿宋_GB2312"/>
          <w:sz w:val="28"/>
          <w:szCs w:val="32"/>
        </w:rPr>
        <w:t>企业</w:t>
      </w:r>
      <w:r>
        <w:rPr>
          <w:rFonts w:hint="eastAsia" w:eastAsia="仿宋_GB2312"/>
          <w:sz w:val="28"/>
          <w:szCs w:val="32"/>
        </w:rPr>
        <w:t>、</w:t>
      </w:r>
      <w:r>
        <w:rPr>
          <w:rFonts w:eastAsia="仿宋_GB2312"/>
          <w:sz w:val="28"/>
          <w:szCs w:val="32"/>
        </w:rPr>
        <w:t>社会团体</w:t>
      </w:r>
      <w:r>
        <w:rPr>
          <w:rFonts w:hint="eastAsia" w:eastAsia="仿宋_GB2312"/>
          <w:sz w:val="28"/>
          <w:szCs w:val="32"/>
        </w:rPr>
        <w:t>、</w:t>
      </w:r>
      <w:r>
        <w:rPr>
          <w:rFonts w:eastAsia="仿宋_GB2312"/>
          <w:sz w:val="28"/>
          <w:szCs w:val="32"/>
        </w:rPr>
        <w:t>民办非企业</w:t>
      </w:r>
      <w:r>
        <w:rPr>
          <w:rFonts w:hint="eastAsia" w:eastAsia="仿宋_GB2312"/>
          <w:sz w:val="28"/>
          <w:szCs w:val="32"/>
        </w:rPr>
        <w:t>等。</w:t>
      </w:r>
    </w:p>
    <w:p w14:paraId="6FDBD8F2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2.单位有效证明包括：组织机构代码证书、统一社会信用代码证书、事业法人证书、工商营业执照、社团法人证书、民办非企业单位登记证书。单位有效证明需同时上传证明原件扫描件。</w:t>
      </w:r>
    </w:p>
    <w:p w14:paraId="2DCF27EC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3.网络安全等级保护证明需上传等级保护备案证书原件扫描件。</w:t>
      </w:r>
    </w:p>
    <w:p w14:paraId="5524933E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4</w:t>
      </w:r>
      <w:r>
        <w:rPr>
          <w:rFonts w:eastAsia="仿宋_GB2312"/>
          <w:sz w:val="28"/>
          <w:szCs w:val="32"/>
        </w:rPr>
        <w:t>.</w:t>
      </w:r>
      <w:r>
        <w:rPr>
          <w:rFonts w:hint="eastAsia" w:eastAsia="仿宋_GB2312"/>
          <w:sz w:val="28"/>
          <w:szCs w:val="32"/>
        </w:rPr>
        <w:t>域名为选填项。</w:t>
      </w:r>
    </w:p>
    <w:p w14:paraId="631CFB07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5</w:t>
      </w:r>
      <w:r>
        <w:rPr>
          <w:rFonts w:hint="eastAsia" w:eastAsia="仿宋_GB2312"/>
          <w:sz w:val="28"/>
          <w:szCs w:val="32"/>
        </w:rPr>
        <w:t>.</w:t>
      </w:r>
      <w:r>
        <w:rPr>
          <w:rFonts w:eastAsia="仿宋_GB2312"/>
          <w:sz w:val="28"/>
          <w:szCs w:val="32"/>
        </w:rPr>
        <w:t>每个应用应在公共服务体系中上传各版本的安装包</w:t>
      </w:r>
      <w:r>
        <w:rPr>
          <w:rFonts w:hint="eastAsia" w:eastAsia="仿宋_GB2312"/>
          <w:sz w:val="28"/>
          <w:szCs w:val="32"/>
        </w:rPr>
        <w:t>。</w:t>
      </w:r>
    </w:p>
    <w:p w14:paraId="3956D07C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6</w:t>
      </w:r>
      <w:r>
        <w:rPr>
          <w:rFonts w:hint="eastAsia" w:eastAsia="仿宋_GB2312"/>
          <w:sz w:val="28"/>
          <w:szCs w:val="32"/>
        </w:rPr>
        <w:t>.</w:t>
      </w:r>
      <w:r>
        <w:rPr>
          <w:rFonts w:eastAsia="仿宋_GB2312"/>
          <w:sz w:val="28"/>
          <w:szCs w:val="32"/>
        </w:rPr>
        <w:t>带*号的，均为选择</w:t>
      </w:r>
      <w:r>
        <w:rPr>
          <w:rFonts w:hint="eastAsia" w:eastAsia="仿宋_GB2312"/>
          <w:sz w:val="28"/>
          <w:szCs w:val="32"/>
        </w:rPr>
        <w:t>项</w:t>
      </w:r>
      <w:r>
        <w:rPr>
          <w:rFonts w:eastAsia="仿宋_GB2312"/>
          <w:sz w:val="28"/>
          <w:szCs w:val="32"/>
        </w:rPr>
        <w:t>，相关选项内设于系统当中。</w:t>
      </w:r>
    </w:p>
    <w:p w14:paraId="1F3855DD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>
        <w:rPr>
          <w:rFonts w:hint="eastAsia" w:eastAsia="仿宋_GB2312"/>
          <w:sz w:val="28"/>
          <w:szCs w:val="28"/>
        </w:rPr>
        <w:t>安全认证号为</w:t>
      </w:r>
      <w:r>
        <w:rPr>
          <w:rFonts w:eastAsia="仿宋_GB2312"/>
          <w:sz w:val="28"/>
          <w:szCs w:val="28"/>
        </w:rPr>
        <w:t>中央网信办的App安全认证号，为选填项。</w:t>
      </w:r>
    </w:p>
    <w:p w14:paraId="7660DEA5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hint="eastAsia" w:eastAsia="仿宋_GB2312"/>
          <w:sz w:val="28"/>
          <w:szCs w:val="28"/>
        </w:rPr>
        <w:t>.应用平台包括：IOS和安卓。</w:t>
      </w:r>
    </w:p>
    <w:p w14:paraId="0038B264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hint="eastAsia" w:eastAsia="仿宋_GB2312"/>
          <w:sz w:val="28"/>
          <w:szCs w:val="28"/>
        </w:rPr>
        <w:t>.功能类型包括：学习类、管理服务类。</w:t>
      </w:r>
    </w:p>
    <w:p w14:paraId="6A3DCFA5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/>
          <w:sz w:val="28"/>
          <w:szCs w:val="28"/>
        </w:rPr>
        <w:t>.服务对象包括：学生（高等院校、职业院校、中小学、幼儿园）、家长、教师。</w:t>
      </w:r>
    </w:p>
    <w:p w14:paraId="634811B4">
      <w:pPr>
        <w:tabs>
          <w:tab w:val="left" w:pos="0"/>
        </w:tabs>
        <w:spacing w:line="560" w:lineRule="exact"/>
        <w:ind w:firstLine="56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.服务内容将根据服务对象和功能类型进行调整。</w:t>
      </w:r>
    </w:p>
    <w:p w14:paraId="3525BE7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F5CC95D">
      <w:pPr>
        <w:tabs>
          <w:tab w:val="left" w:pos="0"/>
        </w:tabs>
        <w:spacing w:line="560" w:lineRule="exact"/>
        <w:jc w:val="left"/>
        <w:rPr>
          <w:rFonts w:hint="eastAsia" w:ascii="仿宋" w:hAnsi="仿宋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附件2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2B0F4140">
      <w:pPr>
        <w:tabs>
          <w:tab w:val="left" w:pos="0"/>
        </w:tabs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8EBDFE6">
      <w:pPr>
        <w:tabs>
          <w:tab w:val="left" w:pos="0"/>
        </w:tabs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教育移动应用使用者校内备案信息表</w:t>
      </w:r>
    </w:p>
    <w:p w14:paraId="30B768C1">
      <w:pPr>
        <w:tabs>
          <w:tab w:val="left" w:pos="0"/>
        </w:tabs>
        <w:spacing w:line="560" w:lineRule="exact"/>
        <w:jc w:val="left"/>
        <w:rPr>
          <w:rFonts w:eastAsia="仿宋_GB2312"/>
          <w:sz w:val="28"/>
          <w:szCs w:val="28"/>
        </w:rPr>
      </w:pPr>
    </w:p>
    <w:tbl>
      <w:tblPr>
        <w:tblStyle w:val="4"/>
        <w:tblW w:w="881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852"/>
        <w:gridCol w:w="2638"/>
        <w:gridCol w:w="2104"/>
      </w:tblGrid>
      <w:tr w14:paraId="6FC0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11" w:type="dxa"/>
            <w:gridSpan w:val="4"/>
            <w:noWrap w:val="0"/>
            <w:vAlign w:val="top"/>
          </w:tcPr>
          <w:p w14:paraId="0589C522">
            <w:pPr>
              <w:tabs>
                <w:tab w:val="left" w:pos="0"/>
              </w:tabs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主管部门</w:t>
            </w:r>
            <w:r>
              <w:rPr>
                <w:rFonts w:eastAsia="黑体"/>
                <w:sz w:val="28"/>
                <w:szCs w:val="28"/>
              </w:rPr>
              <w:t>信息</w:t>
            </w:r>
          </w:p>
        </w:tc>
      </w:tr>
      <w:tr w14:paraId="2D9C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17" w:type="dxa"/>
            <w:noWrap w:val="0"/>
            <w:vAlign w:val="top"/>
          </w:tcPr>
          <w:p w14:paraId="24B8D9E9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部门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1852" w:type="dxa"/>
            <w:noWrap w:val="0"/>
            <w:vAlign w:val="top"/>
          </w:tcPr>
          <w:p w14:paraId="691777E1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top"/>
          </w:tcPr>
          <w:p w14:paraId="3790F1B1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部门</w:t>
            </w:r>
            <w:r>
              <w:rPr>
                <w:rFonts w:eastAsia="仿宋_GB2312"/>
                <w:sz w:val="28"/>
                <w:szCs w:val="28"/>
              </w:rPr>
              <w:t>性质</w:t>
            </w:r>
          </w:p>
        </w:tc>
        <w:tc>
          <w:tcPr>
            <w:tcW w:w="2104" w:type="dxa"/>
            <w:noWrap w:val="0"/>
            <w:vAlign w:val="top"/>
          </w:tcPr>
          <w:p w14:paraId="1BF3D947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438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17" w:type="dxa"/>
            <w:noWrap w:val="0"/>
            <w:vAlign w:val="top"/>
          </w:tcPr>
          <w:p w14:paraId="4486DCAA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联系人姓名</w:t>
            </w:r>
          </w:p>
        </w:tc>
        <w:tc>
          <w:tcPr>
            <w:tcW w:w="1852" w:type="dxa"/>
            <w:noWrap w:val="0"/>
            <w:vAlign w:val="top"/>
          </w:tcPr>
          <w:p w14:paraId="6C20D18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top"/>
          </w:tcPr>
          <w:p w14:paraId="2A130F1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  <w:r>
              <w:rPr>
                <w:rFonts w:hint="eastAsia" w:eastAsia="仿宋_GB2312"/>
                <w:sz w:val="28"/>
                <w:szCs w:val="28"/>
              </w:rPr>
              <w:t>电话</w:t>
            </w:r>
          </w:p>
        </w:tc>
        <w:tc>
          <w:tcPr>
            <w:tcW w:w="2104" w:type="dxa"/>
            <w:noWrap w:val="0"/>
            <w:vAlign w:val="top"/>
          </w:tcPr>
          <w:p w14:paraId="5719AE70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0030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11" w:type="dxa"/>
            <w:gridSpan w:val="4"/>
            <w:noWrap w:val="0"/>
            <w:vAlign w:val="top"/>
          </w:tcPr>
          <w:p w14:paraId="0EF38ECF">
            <w:pPr>
              <w:tabs>
                <w:tab w:val="left" w:pos="0"/>
              </w:tabs>
              <w:spacing w:line="36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教育</w:t>
            </w:r>
            <w:r>
              <w:rPr>
                <w:rFonts w:ascii="黑体" w:hAnsi="黑体" w:eastAsia="黑体"/>
                <w:sz w:val="28"/>
                <w:szCs w:val="28"/>
              </w:rPr>
              <w:t>移动应用信息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（一个</w:t>
            </w:r>
            <w:r>
              <w:rPr>
                <w:rFonts w:ascii="黑体" w:hAnsi="黑体" w:eastAsia="黑体"/>
                <w:sz w:val="28"/>
                <w:szCs w:val="28"/>
              </w:rPr>
              <w:t>应用填一次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</w:tr>
      <w:tr w14:paraId="08F9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17" w:type="dxa"/>
            <w:noWrap w:val="0"/>
            <w:vAlign w:val="top"/>
          </w:tcPr>
          <w:p w14:paraId="7DACFA72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所用</w:t>
            </w:r>
            <w:r>
              <w:rPr>
                <w:rFonts w:eastAsia="仿宋_GB2312"/>
                <w:sz w:val="28"/>
                <w:szCs w:val="28"/>
              </w:rPr>
              <w:t>应用</w:t>
            </w:r>
          </w:p>
        </w:tc>
        <w:tc>
          <w:tcPr>
            <w:tcW w:w="1852" w:type="dxa"/>
            <w:noWrap w:val="0"/>
            <w:vAlign w:val="top"/>
          </w:tcPr>
          <w:p w14:paraId="0ADA269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top"/>
          </w:tcPr>
          <w:p w14:paraId="5F2B2D6E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使用对象</w:t>
            </w:r>
          </w:p>
        </w:tc>
        <w:tc>
          <w:tcPr>
            <w:tcW w:w="2104" w:type="dxa"/>
            <w:noWrap w:val="0"/>
            <w:vAlign w:val="top"/>
          </w:tcPr>
          <w:p w14:paraId="26FF4FCF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6222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17" w:type="dxa"/>
            <w:noWrap w:val="0"/>
            <w:vAlign w:val="top"/>
          </w:tcPr>
          <w:p w14:paraId="633C796E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使用</w:t>
            </w:r>
            <w:r>
              <w:rPr>
                <w:rFonts w:eastAsia="仿宋_GB2312"/>
                <w:sz w:val="28"/>
                <w:szCs w:val="28"/>
              </w:rPr>
              <w:t>场景</w:t>
            </w:r>
          </w:p>
        </w:tc>
        <w:tc>
          <w:tcPr>
            <w:tcW w:w="6594" w:type="dxa"/>
            <w:gridSpan w:val="3"/>
            <w:noWrap w:val="0"/>
            <w:vAlign w:val="top"/>
          </w:tcPr>
          <w:p w14:paraId="2DFD88E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C21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17" w:type="dxa"/>
            <w:noWrap w:val="0"/>
            <w:vAlign w:val="top"/>
          </w:tcPr>
          <w:p w14:paraId="39DCE186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使用</w:t>
            </w:r>
            <w:r>
              <w:rPr>
                <w:rFonts w:eastAsia="仿宋_GB2312"/>
                <w:sz w:val="28"/>
                <w:szCs w:val="28"/>
              </w:rPr>
              <w:t>性质</w:t>
            </w:r>
          </w:p>
        </w:tc>
        <w:tc>
          <w:tcPr>
            <w:tcW w:w="6594" w:type="dxa"/>
            <w:gridSpan w:val="3"/>
            <w:noWrap w:val="0"/>
            <w:vAlign w:val="top"/>
          </w:tcPr>
          <w:p w14:paraId="7014B621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□要求使用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□推荐</w:t>
            </w:r>
            <w:r>
              <w:rPr>
                <w:rFonts w:eastAsia="仿宋_GB2312"/>
                <w:sz w:val="28"/>
                <w:szCs w:val="28"/>
              </w:rPr>
              <w:t>使用</w:t>
            </w:r>
          </w:p>
        </w:tc>
      </w:tr>
      <w:tr w14:paraId="01BF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17" w:type="dxa"/>
            <w:noWrap w:val="0"/>
            <w:vAlign w:val="top"/>
          </w:tcPr>
          <w:p w14:paraId="69A426AF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是有</w:t>
            </w:r>
            <w:r>
              <w:rPr>
                <w:rFonts w:eastAsia="仿宋_GB2312"/>
                <w:sz w:val="28"/>
                <w:szCs w:val="28"/>
              </w:rPr>
              <w:t>集体决策</w:t>
            </w:r>
          </w:p>
        </w:tc>
        <w:tc>
          <w:tcPr>
            <w:tcW w:w="1852" w:type="dxa"/>
            <w:noWrap w:val="0"/>
            <w:vAlign w:val="top"/>
          </w:tcPr>
          <w:p w14:paraId="14F587A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□否</w:t>
            </w:r>
          </w:p>
        </w:tc>
        <w:tc>
          <w:tcPr>
            <w:tcW w:w="2638" w:type="dxa"/>
            <w:noWrap w:val="0"/>
            <w:vAlign w:val="top"/>
          </w:tcPr>
          <w:p w14:paraId="474F7E4B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是否签订</w:t>
            </w:r>
            <w:r>
              <w:rPr>
                <w:rFonts w:eastAsia="仿宋_GB2312"/>
                <w:sz w:val="28"/>
                <w:szCs w:val="28"/>
              </w:rPr>
              <w:t>协议</w:t>
            </w:r>
            <w:r>
              <w:rPr>
                <w:rFonts w:hint="eastAsia" w:eastAsia="仿宋_GB2312"/>
                <w:sz w:val="28"/>
                <w:szCs w:val="28"/>
              </w:rPr>
              <w:t>/合同</w:t>
            </w:r>
          </w:p>
        </w:tc>
        <w:tc>
          <w:tcPr>
            <w:tcW w:w="2104" w:type="dxa"/>
            <w:noWrap w:val="0"/>
            <w:vAlign w:val="top"/>
          </w:tcPr>
          <w:p w14:paraId="6D8F321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□否</w:t>
            </w:r>
          </w:p>
        </w:tc>
      </w:tr>
      <w:tr w14:paraId="6A18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217" w:type="dxa"/>
            <w:noWrap w:val="0"/>
            <w:vAlign w:val="top"/>
          </w:tcPr>
          <w:p w14:paraId="55E33883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部门领导意见</w:t>
            </w:r>
          </w:p>
        </w:tc>
        <w:tc>
          <w:tcPr>
            <w:tcW w:w="6594" w:type="dxa"/>
            <w:gridSpan w:val="3"/>
            <w:noWrap w:val="0"/>
            <w:vAlign w:val="top"/>
          </w:tcPr>
          <w:p w14:paraId="24FDE2D5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B6F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217" w:type="dxa"/>
            <w:noWrap w:val="0"/>
            <w:vAlign w:val="top"/>
          </w:tcPr>
          <w:p w14:paraId="646E15F5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信息中心意见</w:t>
            </w:r>
          </w:p>
        </w:tc>
        <w:tc>
          <w:tcPr>
            <w:tcW w:w="6594" w:type="dxa"/>
            <w:gridSpan w:val="3"/>
            <w:noWrap w:val="0"/>
            <w:vAlign w:val="top"/>
          </w:tcPr>
          <w:p w14:paraId="4F76C5A5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B3C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217" w:type="dxa"/>
            <w:noWrap w:val="0"/>
            <w:vAlign w:val="top"/>
          </w:tcPr>
          <w:p w14:paraId="53E6AA01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主管院领导意见</w:t>
            </w:r>
          </w:p>
        </w:tc>
        <w:tc>
          <w:tcPr>
            <w:tcW w:w="6594" w:type="dxa"/>
            <w:gridSpan w:val="3"/>
            <w:noWrap w:val="0"/>
            <w:vAlign w:val="top"/>
          </w:tcPr>
          <w:p w14:paraId="53AA254C"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</w:tbl>
    <w:p w14:paraId="219A885D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7" w:h="16840"/>
      <w:pgMar w:top="2098" w:right="1474" w:bottom="1984" w:left="1587" w:header="851" w:footer="992" w:gutter="0"/>
      <w:pgNumType w:fmt="decimal"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BC3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5F01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rJPEfTAAAACA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F5F017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90F6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27CE"/>
    <w:rsid w:val="00001ACE"/>
    <w:rsid w:val="41FE4703"/>
    <w:rsid w:val="4AA95000"/>
    <w:rsid w:val="4DB35819"/>
    <w:rsid w:val="501D4951"/>
    <w:rsid w:val="551B09A6"/>
    <w:rsid w:val="55EA0088"/>
    <w:rsid w:val="5D636B00"/>
    <w:rsid w:val="6A6E27CE"/>
    <w:rsid w:val="762E739A"/>
    <w:rsid w:val="7D36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2025-03-25T07:38:00Z</dcterms:created>
  <dc:creator>曾贤臻</dc:creator>
  <cp:lastModifiedBy>曾贤臻</cp:lastModifiedBy>
  <dcterms:modified xsi:type="dcterms:W3CDTF">2025-03-25T07:38:36Z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DEAC6EF4A595408AA2DD400B8AEAAB77_11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