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学生更新参赛资料操作指南</w:t>
      </w:r>
      <w:bookmarkEnd w:id="0"/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网址：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instrText xml:space="preserve"> HYPERLINK "https://c.huaxuegroup.com/#/" </w:instrTex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32"/>
          <w:szCs w:val="40"/>
          <w:lang w:val="en-US" w:eastAsia="zh-CN"/>
        </w:rPr>
        <w:t>https://c.huaxuegroup.com/#/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（建议使用谷歌浏览器登录）</w:t>
      </w:r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有系统操作问题可通过企业微信私信工作人员——黄秀安</w:t>
      </w:r>
    </w:p>
    <w:p>
      <w:pPr>
        <w:rPr>
          <w:rFonts w:hint="default" w:ascii="微软雅黑" w:hAnsi="微软雅黑" w:eastAsia="微软雅黑" w:cs="微软雅黑"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color w:val="C00000"/>
          <w:sz w:val="32"/>
          <w:szCs w:val="40"/>
          <w:lang w:val="en-US" w:eastAsia="zh-CN"/>
        </w:rPr>
        <w:t>6月28日中午12：00截止申报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第一步：登录</w:t>
      </w:r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账号：学号              密码：学号@gdgm</w:t>
      </w:r>
    </w:p>
    <w:p>
      <w:pPr>
        <w:rPr>
          <w:rFonts w:hint="eastAsia" w:ascii="微软雅黑" w:hAnsi="微软雅黑" w:eastAsia="微软雅黑" w:cs="微软雅黑"/>
          <w:sz w:val="32"/>
          <w:szCs w:val="40"/>
        </w:rPr>
      </w:pPr>
      <w:r>
        <w:rPr>
          <w:rFonts w:hint="eastAsia" w:ascii="微软雅黑" w:hAnsi="微软雅黑" w:eastAsia="微软雅黑" w:cs="微软雅黑"/>
          <w:sz w:val="32"/>
          <w:szCs w:val="40"/>
        </w:rPr>
        <w:drawing>
          <wp:inline distT="0" distB="0" distL="114300" distR="114300">
            <wp:extent cx="5266690" cy="2614295"/>
            <wp:effectExtent l="0" t="0" r="1016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第二步：点击“生态系统”</w:t>
      </w:r>
    </w:p>
    <w:p>
      <w:pPr>
        <w:rPr>
          <w:rFonts w:hint="eastAsia" w:ascii="微软雅黑" w:hAnsi="微软雅黑" w:eastAsia="微软雅黑" w:cs="微软雅黑"/>
          <w:sz w:val="32"/>
          <w:szCs w:val="40"/>
        </w:rPr>
      </w:pPr>
      <w:r>
        <w:rPr>
          <w:rFonts w:hint="eastAsia" w:ascii="微软雅黑" w:hAnsi="微软雅黑" w:eastAsia="微软雅黑" w:cs="微软雅黑"/>
          <w:sz w:val="32"/>
          <w:szCs w:val="40"/>
        </w:rPr>
        <w:drawing>
          <wp:inline distT="0" distB="0" distL="114300" distR="114300">
            <wp:extent cx="5266690" cy="2614295"/>
            <wp:effectExtent l="0" t="0" r="1016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第三步：点击“创新创业项目管理平台”</w:t>
      </w:r>
      <w:r>
        <w:rPr>
          <w:rFonts w:hint="eastAsia" w:ascii="微软雅黑" w:hAnsi="微软雅黑" w:eastAsia="微软雅黑" w:cs="微软雅黑"/>
          <w:sz w:val="32"/>
          <w:szCs w:val="40"/>
        </w:rPr>
        <w:drawing>
          <wp:inline distT="0" distB="0" distL="114300" distR="114300">
            <wp:extent cx="5266690" cy="2614295"/>
            <wp:effectExtent l="0" t="0" r="1016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第四步：点击头像——个人主页</w:t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  <w:r>
        <w:drawing>
          <wp:inline distT="0" distB="0" distL="114300" distR="114300">
            <wp:extent cx="5266690" cy="2614295"/>
            <wp:effectExtent l="0" t="0" r="10160" b="1460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第五步:我待办的-展开-处理</w:t>
      </w:r>
      <w:r>
        <w:drawing>
          <wp:inline distT="0" distB="0" distL="114300" distR="114300">
            <wp:extent cx="5266690" cy="2614295"/>
            <wp:effectExtent l="0" t="0" r="10160" b="1460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jc w:val="left"/>
        <w:rPr>
          <w:rFonts w:hint="default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第六步：按系统指示填写相关资料，填写完点击确定即可</w:t>
      </w:r>
    </w:p>
    <w:p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614295"/>
            <wp:effectExtent l="0" t="0" r="10160" b="1460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NmNlOGUwMjk1MWExMjMwY2QwNWU1MTIyNmE2MDkifQ=="/>
  </w:docVars>
  <w:rsids>
    <w:rsidRoot w:val="7B8662C0"/>
    <w:rsid w:val="02181572"/>
    <w:rsid w:val="02A12ECC"/>
    <w:rsid w:val="06530982"/>
    <w:rsid w:val="09534CC1"/>
    <w:rsid w:val="13617B88"/>
    <w:rsid w:val="154047C7"/>
    <w:rsid w:val="1A9A1D92"/>
    <w:rsid w:val="1D9A07EC"/>
    <w:rsid w:val="1E3607FD"/>
    <w:rsid w:val="1EB95DF3"/>
    <w:rsid w:val="26924756"/>
    <w:rsid w:val="390A4620"/>
    <w:rsid w:val="3E481E73"/>
    <w:rsid w:val="3FB92196"/>
    <w:rsid w:val="48B84099"/>
    <w:rsid w:val="4ACC5BD9"/>
    <w:rsid w:val="4B6202EC"/>
    <w:rsid w:val="4BCD4DA7"/>
    <w:rsid w:val="4E3B7E27"/>
    <w:rsid w:val="4FFE6835"/>
    <w:rsid w:val="50C01D3C"/>
    <w:rsid w:val="52846D9A"/>
    <w:rsid w:val="55314FB7"/>
    <w:rsid w:val="5B7B51DE"/>
    <w:rsid w:val="5EB44459"/>
    <w:rsid w:val="5FAD7930"/>
    <w:rsid w:val="60E70C20"/>
    <w:rsid w:val="63920AF4"/>
    <w:rsid w:val="690D7691"/>
    <w:rsid w:val="6D4C1FCA"/>
    <w:rsid w:val="6ECF78C3"/>
    <w:rsid w:val="6FEA4288"/>
    <w:rsid w:val="7997722F"/>
    <w:rsid w:val="7B8662C0"/>
    <w:rsid w:val="7C2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199</Characters>
  <Lines>0</Lines>
  <Paragraphs>0</Paragraphs>
  <TotalTime>0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2024-06-03T02:27:00Z</dcterms:created>
  <dc:creator>咩咩</dc:creator>
  <cp:lastModifiedBy>abigale</cp:lastModifiedBy>
  <dcterms:modified xsi:type="dcterms:W3CDTF">2024-06-21T11:04:45Z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6CF31DC3A8674DC6AFFBDF69647AE0ED_13</vt:lpwstr>
  </property>
</Properties>
</file>