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扩招专业与教学点信息统计</w:t>
      </w:r>
    </w:p>
    <w:p>
      <w:pPr>
        <w:jc w:val="center"/>
        <w:rPr>
          <w:rFonts w:hint="eastAsia"/>
          <w:b/>
          <w:bCs/>
          <w:sz w:val="32"/>
          <w:szCs w:val="36"/>
          <w:highlight w:val="none"/>
        </w:rPr>
      </w:pPr>
      <w:r>
        <w:rPr>
          <w:rFonts w:hint="eastAsia"/>
          <w:b/>
          <w:bCs/>
          <w:sz w:val="32"/>
          <w:szCs w:val="36"/>
          <w:highlight w:val="none"/>
        </w:rPr>
        <w:fldChar w:fldCharType="begin"/>
      </w:r>
      <w:r>
        <w:rPr>
          <w:rFonts w:hint="eastAsia"/>
          <w:b/>
          <w:bCs/>
          <w:sz w:val="32"/>
          <w:szCs w:val="36"/>
          <w:highlight w:val="none"/>
        </w:rPr>
        <w:instrText xml:space="preserve"> HYPERLINK "mailto:&lt;广东工贸教务处公共邮箱gdgmjwc01@163.com&gt;" </w:instrText>
      </w:r>
      <w:r>
        <w:rPr>
          <w:rFonts w:hint="eastAsia"/>
          <w:b/>
          <w:bCs/>
          <w:sz w:val="32"/>
          <w:szCs w:val="36"/>
          <w:highlight w:val="none"/>
        </w:rPr>
        <w:fldChar w:fldCharType="separate"/>
      </w:r>
      <w:r>
        <w:rPr>
          <w:rStyle w:val="6"/>
          <w:rFonts w:hint="eastAsia"/>
          <w:b/>
          <w:bCs/>
          <w:sz w:val="32"/>
          <w:szCs w:val="36"/>
          <w:highlight w:val="none"/>
        </w:rPr>
        <w:t>&lt;</w:t>
      </w:r>
      <w:r>
        <w:rPr>
          <w:rStyle w:val="6"/>
          <w:rFonts w:hint="eastAsia"/>
          <w:b/>
          <w:bCs/>
          <w:sz w:val="32"/>
          <w:szCs w:val="36"/>
          <w:highlight w:val="none"/>
          <w:lang w:val="en-US" w:eastAsia="zh-CN"/>
        </w:rPr>
        <w:t>广东工贸教务处公共邮箱</w:t>
      </w:r>
      <w:r>
        <w:rPr>
          <w:rStyle w:val="6"/>
          <w:rFonts w:hint="eastAsia"/>
          <w:b/>
          <w:bCs/>
          <w:sz w:val="32"/>
          <w:szCs w:val="36"/>
          <w:highlight w:val="none"/>
        </w:rPr>
        <w:t>gdgmjwc01@163.com&gt;</w:t>
      </w:r>
      <w:r>
        <w:rPr>
          <w:rFonts w:hint="eastAsia"/>
          <w:b/>
          <w:bCs/>
          <w:sz w:val="32"/>
          <w:szCs w:val="36"/>
          <w:highlight w:val="none"/>
        </w:rPr>
        <w:fldChar w:fldCharType="end"/>
      </w:r>
    </w:p>
    <w:p>
      <w:pPr>
        <w:jc w:val="center"/>
        <w:rPr>
          <w:rFonts w:hint="eastAsia"/>
          <w:b/>
          <w:bCs/>
          <w:sz w:val="40"/>
          <w:szCs w:val="44"/>
          <w:highlight w:val="cyan"/>
        </w:rPr>
      </w:pPr>
    </w:p>
    <w:tbl>
      <w:tblPr>
        <w:tblStyle w:val="4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0"/>
        <w:gridCol w:w="3515"/>
        <w:gridCol w:w="2525"/>
        <w:gridCol w:w="2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单位或部门名称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联系人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教务公共邮箱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肇庆市工业贸易学校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冯华13922621815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zqgmjwk@163.com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肇庆市农业学校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姚盛华18027856918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zqnxgzb@163.com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梅州市职业技术学校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张健13823886993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mzszjwk@126.com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揭阳市综合中等专业学校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刘特彬0663-8774250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173483191@qq.com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广东伴我考网络科技有限公司（包括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伴我考（寰宇））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张德京18026251916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2846774537@qq.com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惠州市宝山职业技术学校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刘强15099991332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249829093@qq.com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湛江市麻章区全心教育培训学校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王于尹15812360700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107915246@qq.com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广州市广通工程技术职业培训学校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戴婷婷13922346428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940607085@qq.com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广州城建技工学校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黄俊杰18122718515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782314922@qq.com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广东花城工商高级技工学校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张老师15218885025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584212002@qq.com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阳春市普利时职业技术学校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伍老师13926305338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446285717@qq.com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佛山市南海区信息技术学校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谢望晖13924816538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13823564398@126.com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广东省轻工业技师学院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何道耀13602892994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instrText xml:space="preserve"> HYPERLINK "mailto:168178484@qq.com"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168178484@qq.com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广州市嘉众汽车自动变速箱有限公司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吴文凤13924387520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1453681432@qq.com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广东客语餐饮管理有限公司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陈秋洁13660623575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keyu_rmb@163.com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广州全成多维信息技术有限公司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王志亮18925142345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1660137658@qq.com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广东科尔技术发展有限公司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李高18038788499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408504509@qq.com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广东利元亨智能装备股份有限公司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周老师15616273160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hr-72@liyuanheng.com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广州广电运通金融电子股份有限公司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朱老师13422174095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zwqiang1@grgbanking.com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广州顺丰速运有限公司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燕老师18818856058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dongqing.tan@sfmail.sf-express.com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广州智迅诚地理信息科技有限公司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黄嘉乐17520076293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1009705424@qq.com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22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深圳百果园实业（集团）股份有限公司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纪楚珊15915809723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2191641192@qq.com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广东万讯网农业股份有限公司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谢积贵15014656004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827442064@qq.com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深圳中洲圣廷苑酒店有限公司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韩慧敏18926087906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crystalh@pavilionhotel.com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蓝盾信息安全技术股份有限公司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陈科宏17702052313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229363662@qq.com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广东恒富四海实业有限公司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麦俊晖13609700570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3127420278@qq.com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广州罗洞百匠园产业园区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陈翠霞15012422648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461805664@qq.com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广州市翘楚科技有限公司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徐蔚18688470520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837180857@qq.com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广州市新能源校企合作协会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吴文凤13924387520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1453681432@qq.com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全成地信股份有限公司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王志亮18925142345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1660137658@qq.com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广州黄埔红海人才服务有限公司</w:t>
            </w:r>
          </w:p>
        </w:tc>
        <w:tc>
          <w:tcPr>
            <w:tcW w:w="13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刘峥18922757865</w:t>
            </w:r>
          </w:p>
        </w:tc>
        <w:tc>
          <w:tcPr>
            <w:tcW w:w="15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55235269@qq.com</w:t>
            </w:r>
            <w:bookmarkStart w:id="0" w:name="_GoBack"/>
            <w:bookmarkEnd w:id="0"/>
          </w:p>
        </w:tc>
      </w:tr>
    </w:tbl>
    <w:p/>
    <w:sectPr>
      <w:pgSz w:w="11906" w:h="16838"/>
      <w:pgMar w:top="1327" w:right="1293" w:bottom="1327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4N2ZkODU5ZmVjMDk5MGQ4MDZiYzQwNTY2ZmIwNTQifQ=="/>
  </w:docVars>
  <w:rsids>
    <w:rsidRoot w:val="009935F3"/>
    <w:rsid w:val="00064E23"/>
    <w:rsid w:val="000A6F98"/>
    <w:rsid w:val="00265FEC"/>
    <w:rsid w:val="003215A1"/>
    <w:rsid w:val="003605B6"/>
    <w:rsid w:val="003F6621"/>
    <w:rsid w:val="0040278E"/>
    <w:rsid w:val="005B1F6C"/>
    <w:rsid w:val="006540A4"/>
    <w:rsid w:val="006D6183"/>
    <w:rsid w:val="00731D2D"/>
    <w:rsid w:val="00746BF4"/>
    <w:rsid w:val="007C682A"/>
    <w:rsid w:val="009766F7"/>
    <w:rsid w:val="009935F3"/>
    <w:rsid w:val="00B76464"/>
    <w:rsid w:val="00D42CF9"/>
    <w:rsid w:val="00EE60D6"/>
    <w:rsid w:val="00F73DEB"/>
    <w:rsid w:val="036B6EED"/>
    <w:rsid w:val="07BE007D"/>
    <w:rsid w:val="1045133B"/>
    <w:rsid w:val="11335637"/>
    <w:rsid w:val="196547FC"/>
    <w:rsid w:val="1AAB4B01"/>
    <w:rsid w:val="1B20472C"/>
    <w:rsid w:val="25E57974"/>
    <w:rsid w:val="28397580"/>
    <w:rsid w:val="2980110C"/>
    <w:rsid w:val="31EC5663"/>
    <w:rsid w:val="36CC5A63"/>
    <w:rsid w:val="3DC254CA"/>
    <w:rsid w:val="3E495BEB"/>
    <w:rsid w:val="3EA45C52"/>
    <w:rsid w:val="43A833B4"/>
    <w:rsid w:val="4A5F5F2E"/>
    <w:rsid w:val="4EE2777A"/>
    <w:rsid w:val="54C85664"/>
    <w:rsid w:val="5AAC5D89"/>
    <w:rsid w:val="605E50CE"/>
    <w:rsid w:val="647B6B22"/>
    <w:rsid w:val="68D128E1"/>
    <w:rsid w:val="693D754C"/>
    <w:rsid w:val="711735F2"/>
    <w:rsid w:val="72AA0841"/>
    <w:rsid w:val="72EB1D82"/>
    <w:rsid w:val="79A92F8B"/>
    <w:rsid w:val="7C39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599</Words>
  <Characters>1435</Characters>
  <Lines>12</Lines>
  <Paragraphs>3</Paragraphs>
  <TotalTime>22</TotalTime>
  <ScaleCrop>false</ScaleCrop>
  <LinksUpToDate>false</LinksUpToDate>
  <CharactersWithSpaces>1435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2022-10-28T08:52:00Z</dcterms:created>
  <dc:creator>tanlixia</dc:creator>
  <cp:lastModifiedBy>婷</cp:lastModifiedBy>
  <dcterms:modified xsi:type="dcterms:W3CDTF">2023-01-05T05:10:50Z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6F9DCB0A14AE4C6D904B285CEF6870A6</vt:lpwstr>
  </property>
</Properties>
</file>